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04B6" w14:textId="00312449" w:rsidR="002430C5" w:rsidRPr="002430C5" w:rsidRDefault="00002D91" w:rsidP="002430C5">
      <w:pPr>
        <w:rPr>
          <w:b/>
          <w:bCs/>
          <w:color w:val="EE0000"/>
        </w:rPr>
      </w:pPr>
      <w:r w:rsidRPr="00002D91">
        <w:rPr>
          <w:b/>
          <w:bCs/>
          <w:color w:val="EE0000"/>
        </w:rPr>
        <w:t>1. CORE PRINCIPLES</w:t>
      </w:r>
    </w:p>
    <w:p w14:paraId="09BF631B" w14:textId="77777777" w:rsidR="002430C5" w:rsidRPr="002430C5" w:rsidRDefault="002430C5" w:rsidP="002430C5">
      <w:pPr>
        <w:numPr>
          <w:ilvl w:val="0"/>
          <w:numId w:val="13"/>
        </w:numPr>
        <w:spacing w:after="0"/>
      </w:pPr>
      <w:r w:rsidRPr="002430C5">
        <w:rPr>
          <w:b/>
          <w:bCs/>
        </w:rPr>
        <w:t>Safety:</w:t>
      </w:r>
      <w:r w:rsidRPr="002430C5">
        <w:t xml:space="preserve"> Create physical, emotional, and cultural safety.</w:t>
      </w:r>
    </w:p>
    <w:p w14:paraId="0E49C400" w14:textId="77777777" w:rsidR="002430C5" w:rsidRPr="002430C5" w:rsidRDefault="002430C5" w:rsidP="002430C5">
      <w:pPr>
        <w:numPr>
          <w:ilvl w:val="0"/>
          <w:numId w:val="13"/>
        </w:numPr>
        <w:spacing w:after="0"/>
      </w:pPr>
      <w:r w:rsidRPr="002430C5">
        <w:rPr>
          <w:b/>
          <w:bCs/>
        </w:rPr>
        <w:t>Trust &amp; Transparency:</w:t>
      </w:r>
      <w:r w:rsidRPr="002430C5">
        <w:t xml:space="preserve"> Be clear, consistent, and honest.</w:t>
      </w:r>
    </w:p>
    <w:p w14:paraId="3EF0E886" w14:textId="77777777" w:rsidR="002430C5" w:rsidRPr="002430C5" w:rsidRDefault="002430C5" w:rsidP="002430C5">
      <w:pPr>
        <w:numPr>
          <w:ilvl w:val="0"/>
          <w:numId w:val="13"/>
        </w:numPr>
        <w:spacing w:after="0"/>
      </w:pPr>
      <w:r w:rsidRPr="002430C5">
        <w:rPr>
          <w:b/>
          <w:bCs/>
        </w:rPr>
        <w:t>Choice &amp; Control:</w:t>
      </w:r>
      <w:r w:rsidRPr="002430C5">
        <w:t xml:space="preserve"> Offer options; support autonomy.</w:t>
      </w:r>
    </w:p>
    <w:p w14:paraId="3B15432F" w14:textId="77777777" w:rsidR="002430C5" w:rsidRPr="002430C5" w:rsidRDefault="002430C5" w:rsidP="002430C5">
      <w:pPr>
        <w:numPr>
          <w:ilvl w:val="0"/>
          <w:numId w:val="13"/>
        </w:numPr>
        <w:spacing w:after="0"/>
      </w:pPr>
      <w:r w:rsidRPr="002430C5">
        <w:rPr>
          <w:b/>
          <w:bCs/>
        </w:rPr>
        <w:t>Collaboration:</w:t>
      </w:r>
      <w:r w:rsidRPr="002430C5">
        <w:t xml:space="preserve"> Work </w:t>
      </w:r>
      <w:r w:rsidRPr="002430C5">
        <w:rPr>
          <w:i/>
          <w:iCs/>
        </w:rPr>
        <w:t>with</w:t>
      </w:r>
      <w:r w:rsidRPr="002430C5">
        <w:t xml:space="preserve"> participants, not </w:t>
      </w:r>
      <w:r w:rsidRPr="002430C5">
        <w:rPr>
          <w:i/>
          <w:iCs/>
        </w:rPr>
        <w:t>on</w:t>
      </w:r>
      <w:r w:rsidRPr="002430C5">
        <w:t xml:space="preserve"> them.</w:t>
      </w:r>
    </w:p>
    <w:p w14:paraId="39BF2822" w14:textId="77777777" w:rsidR="002430C5" w:rsidRPr="002430C5" w:rsidRDefault="002430C5" w:rsidP="002430C5">
      <w:pPr>
        <w:numPr>
          <w:ilvl w:val="0"/>
          <w:numId w:val="13"/>
        </w:numPr>
        <w:spacing w:after="0"/>
      </w:pPr>
      <w:r w:rsidRPr="002430C5">
        <w:rPr>
          <w:b/>
          <w:bCs/>
        </w:rPr>
        <w:t>Empowerment:</w:t>
      </w:r>
      <w:r w:rsidRPr="002430C5">
        <w:t xml:space="preserve"> Build on strengths; encourage independence.</w:t>
      </w:r>
    </w:p>
    <w:p w14:paraId="757373D2" w14:textId="77777777" w:rsidR="002430C5" w:rsidRPr="002430C5" w:rsidRDefault="002430C5" w:rsidP="002430C5">
      <w:pPr>
        <w:numPr>
          <w:ilvl w:val="0"/>
          <w:numId w:val="13"/>
        </w:numPr>
        <w:spacing w:after="0"/>
      </w:pPr>
      <w:r w:rsidRPr="002430C5">
        <w:rPr>
          <w:b/>
          <w:bCs/>
        </w:rPr>
        <w:t>Cultural Awareness:</w:t>
      </w:r>
      <w:r w:rsidRPr="002430C5">
        <w:t xml:space="preserve"> Respect identity, background, and lived experience.</w:t>
      </w:r>
    </w:p>
    <w:p w14:paraId="34275956" w14:textId="77777777" w:rsidR="002430C5" w:rsidRDefault="002430C5" w:rsidP="002430C5">
      <w:pPr>
        <w:rPr>
          <w:b/>
          <w:bCs/>
        </w:rPr>
      </w:pPr>
    </w:p>
    <w:p w14:paraId="692F2677" w14:textId="3F5B20DA" w:rsidR="002430C5" w:rsidRPr="002430C5" w:rsidRDefault="00002D91" w:rsidP="002430C5">
      <w:pPr>
        <w:spacing w:after="0"/>
        <w:rPr>
          <w:b/>
          <w:bCs/>
          <w:color w:val="EE0000"/>
        </w:rPr>
      </w:pPr>
      <w:r w:rsidRPr="00002D91">
        <w:rPr>
          <w:b/>
          <w:bCs/>
          <w:color w:val="EE0000"/>
        </w:rPr>
        <w:t>2. RECOGNISING TRAUMA RESPONSES</w:t>
      </w:r>
    </w:p>
    <w:p w14:paraId="50E381B7" w14:textId="77777777" w:rsidR="002430C5" w:rsidRPr="002430C5" w:rsidRDefault="002430C5" w:rsidP="002430C5">
      <w:pPr>
        <w:numPr>
          <w:ilvl w:val="0"/>
          <w:numId w:val="14"/>
        </w:numPr>
        <w:spacing w:after="0"/>
      </w:pPr>
      <w:r w:rsidRPr="002430C5">
        <w:t>Hypervigilance or startle responses</w:t>
      </w:r>
    </w:p>
    <w:p w14:paraId="42F42531" w14:textId="77777777" w:rsidR="002430C5" w:rsidRPr="002430C5" w:rsidRDefault="002430C5" w:rsidP="002430C5">
      <w:pPr>
        <w:numPr>
          <w:ilvl w:val="0"/>
          <w:numId w:val="14"/>
        </w:numPr>
        <w:spacing w:after="0"/>
      </w:pPr>
      <w:r w:rsidRPr="002430C5">
        <w:t>Withdrawal or shutdown</w:t>
      </w:r>
    </w:p>
    <w:p w14:paraId="2B43AF3B" w14:textId="77777777" w:rsidR="002430C5" w:rsidRPr="002430C5" w:rsidRDefault="002430C5" w:rsidP="002430C5">
      <w:pPr>
        <w:numPr>
          <w:ilvl w:val="0"/>
          <w:numId w:val="14"/>
        </w:numPr>
        <w:spacing w:after="0"/>
      </w:pPr>
      <w:r w:rsidRPr="002430C5">
        <w:t>Emotional overwhelm</w:t>
      </w:r>
    </w:p>
    <w:p w14:paraId="5EA62986" w14:textId="77777777" w:rsidR="002430C5" w:rsidRPr="002430C5" w:rsidRDefault="002430C5" w:rsidP="002430C5">
      <w:pPr>
        <w:numPr>
          <w:ilvl w:val="0"/>
          <w:numId w:val="14"/>
        </w:numPr>
        <w:spacing w:after="0"/>
      </w:pPr>
      <w:r w:rsidRPr="002430C5">
        <w:t>Difficulty trusting others</w:t>
      </w:r>
    </w:p>
    <w:p w14:paraId="2793D146" w14:textId="77777777" w:rsidR="002430C5" w:rsidRPr="002430C5" w:rsidRDefault="002430C5" w:rsidP="002430C5">
      <w:pPr>
        <w:numPr>
          <w:ilvl w:val="0"/>
          <w:numId w:val="14"/>
        </w:numPr>
        <w:spacing w:after="0"/>
      </w:pPr>
      <w:r w:rsidRPr="002430C5">
        <w:t>Avoidance of people, places, or tasks</w:t>
      </w:r>
    </w:p>
    <w:p w14:paraId="6CD02ADE" w14:textId="77777777" w:rsidR="002430C5" w:rsidRPr="002430C5" w:rsidRDefault="002430C5" w:rsidP="002430C5">
      <w:pPr>
        <w:numPr>
          <w:ilvl w:val="0"/>
          <w:numId w:val="14"/>
        </w:numPr>
        <w:spacing w:after="0"/>
      </w:pPr>
      <w:r w:rsidRPr="002430C5">
        <w:t>Changes in communication or behaviour</w:t>
      </w:r>
    </w:p>
    <w:p w14:paraId="09096895" w14:textId="77777777" w:rsidR="002430C5" w:rsidRPr="002430C5" w:rsidRDefault="002430C5" w:rsidP="002430C5">
      <w:pPr>
        <w:spacing w:after="0"/>
      </w:pPr>
      <w:r w:rsidRPr="002430C5">
        <w:rPr>
          <w:i/>
          <w:iCs/>
        </w:rPr>
        <w:t>Assume behaviour is communication.</w:t>
      </w:r>
    </w:p>
    <w:p w14:paraId="63E7D83D" w14:textId="77777777" w:rsidR="002430C5" w:rsidRDefault="002430C5" w:rsidP="002430C5">
      <w:pPr>
        <w:rPr>
          <w:b/>
          <w:bCs/>
        </w:rPr>
      </w:pPr>
    </w:p>
    <w:p w14:paraId="48FDDF31" w14:textId="235EC67A" w:rsidR="002430C5" w:rsidRPr="002430C5" w:rsidRDefault="00002D91" w:rsidP="002430C5">
      <w:pPr>
        <w:spacing w:after="0"/>
        <w:rPr>
          <w:b/>
          <w:bCs/>
          <w:color w:val="EE0000"/>
        </w:rPr>
      </w:pPr>
      <w:r w:rsidRPr="00002D91">
        <w:rPr>
          <w:b/>
          <w:bCs/>
          <w:color w:val="EE0000"/>
        </w:rPr>
        <w:t>3. EVERYDAY TRAUMA</w:t>
      </w:r>
      <w:r w:rsidRPr="00002D91">
        <w:rPr>
          <w:b/>
          <w:bCs/>
          <w:color w:val="EE0000"/>
        </w:rPr>
        <w:noBreakHyphen/>
        <w:t>INFORMED PRACTICE</w:t>
      </w:r>
    </w:p>
    <w:p w14:paraId="4E682415" w14:textId="77777777" w:rsidR="002430C5" w:rsidRPr="002430C5" w:rsidRDefault="002430C5" w:rsidP="002430C5">
      <w:pPr>
        <w:spacing w:after="0"/>
        <w:rPr>
          <w:b/>
          <w:bCs/>
        </w:rPr>
      </w:pPr>
      <w:r w:rsidRPr="002430C5">
        <w:rPr>
          <w:b/>
          <w:bCs/>
        </w:rPr>
        <w:t>Communicate Safely</w:t>
      </w:r>
    </w:p>
    <w:p w14:paraId="0C3D05D6" w14:textId="77777777" w:rsidR="002430C5" w:rsidRPr="002430C5" w:rsidRDefault="002430C5" w:rsidP="002430C5">
      <w:pPr>
        <w:numPr>
          <w:ilvl w:val="0"/>
          <w:numId w:val="15"/>
        </w:numPr>
        <w:spacing w:after="0"/>
      </w:pPr>
      <w:r w:rsidRPr="002430C5">
        <w:t>Use calm tone and simple language</w:t>
      </w:r>
    </w:p>
    <w:p w14:paraId="1C158BCE" w14:textId="77777777" w:rsidR="002430C5" w:rsidRPr="002430C5" w:rsidRDefault="002430C5" w:rsidP="002430C5">
      <w:pPr>
        <w:numPr>
          <w:ilvl w:val="0"/>
          <w:numId w:val="15"/>
        </w:numPr>
        <w:spacing w:after="0"/>
      </w:pPr>
      <w:r w:rsidRPr="002430C5">
        <w:t>Explain what you’re doing and why</w:t>
      </w:r>
    </w:p>
    <w:p w14:paraId="41E86619" w14:textId="09807B94" w:rsidR="002430C5" w:rsidRPr="00002D91" w:rsidRDefault="002430C5" w:rsidP="002430C5">
      <w:pPr>
        <w:numPr>
          <w:ilvl w:val="0"/>
          <w:numId w:val="15"/>
        </w:numPr>
        <w:spacing w:after="0"/>
      </w:pPr>
      <w:r w:rsidRPr="002430C5">
        <w:t>Ask permission before entering space or touching items</w:t>
      </w:r>
    </w:p>
    <w:p w14:paraId="39253437" w14:textId="77777777" w:rsidR="00002D91" w:rsidRDefault="00002D91" w:rsidP="002430C5">
      <w:pPr>
        <w:spacing w:after="0"/>
        <w:rPr>
          <w:b/>
          <w:bCs/>
        </w:rPr>
      </w:pPr>
    </w:p>
    <w:p w14:paraId="1E3B580B" w14:textId="21118B99" w:rsidR="002430C5" w:rsidRPr="002430C5" w:rsidRDefault="002430C5" w:rsidP="002430C5">
      <w:pPr>
        <w:spacing w:after="0"/>
        <w:rPr>
          <w:b/>
          <w:bCs/>
        </w:rPr>
      </w:pPr>
      <w:r w:rsidRPr="002430C5">
        <w:rPr>
          <w:b/>
          <w:bCs/>
        </w:rPr>
        <w:t>Support Choice</w:t>
      </w:r>
    </w:p>
    <w:p w14:paraId="65AD5E82" w14:textId="77777777" w:rsidR="002430C5" w:rsidRPr="002430C5" w:rsidRDefault="002430C5" w:rsidP="002430C5">
      <w:pPr>
        <w:numPr>
          <w:ilvl w:val="0"/>
          <w:numId w:val="16"/>
        </w:numPr>
        <w:spacing w:after="0"/>
      </w:pPr>
      <w:r w:rsidRPr="002430C5">
        <w:t>Offer two options where possible</w:t>
      </w:r>
    </w:p>
    <w:p w14:paraId="470F95A1" w14:textId="77777777" w:rsidR="002430C5" w:rsidRPr="002430C5" w:rsidRDefault="002430C5" w:rsidP="002430C5">
      <w:pPr>
        <w:numPr>
          <w:ilvl w:val="0"/>
          <w:numId w:val="16"/>
        </w:numPr>
        <w:spacing w:after="0"/>
      </w:pPr>
      <w:r w:rsidRPr="002430C5">
        <w:t>Ask: “What would help you feel comfortable right now?”</w:t>
      </w:r>
    </w:p>
    <w:p w14:paraId="0811AC4C" w14:textId="77777777" w:rsidR="002430C5" w:rsidRDefault="002430C5" w:rsidP="002430C5">
      <w:pPr>
        <w:spacing w:after="0"/>
        <w:rPr>
          <w:b/>
          <w:bCs/>
        </w:rPr>
      </w:pPr>
    </w:p>
    <w:p w14:paraId="3BEC0EF7" w14:textId="57F25E1F" w:rsidR="002430C5" w:rsidRPr="002430C5" w:rsidRDefault="002430C5" w:rsidP="002430C5">
      <w:pPr>
        <w:spacing w:after="0"/>
        <w:rPr>
          <w:b/>
          <w:bCs/>
        </w:rPr>
      </w:pPr>
      <w:r w:rsidRPr="002430C5">
        <w:rPr>
          <w:b/>
          <w:bCs/>
        </w:rPr>
        <w:t>Reduce Triggers</w:t>
      </w:r>
    </w:p>
    <w:p w14:paraId="6A06EC86" w14:textId="77777777" w:rsidR="002430C5" w:rsidRPr="002430C5" w:rsidRDefault="002430C5" w:rsidP="002430C5">
      <w:pPr>
        <w:numPr>
          <w:ilvl w:val="0"/>
          <w:numId w:val="17"/>
        </w:numPr>
        <w:spacing w:after="0"/>
      </w:pPr>
      <w:r w:rsidRPr="002430C5">
        <w:t>Identify known triggers</w:t>
      </w:r>
    </w:p>
    <w:p w14:paraId="26ACC5DF" w14:textId="77777777" w:rsidR="002430C5" w:rsidRPr="002430C5" w:rsidRDefault="002430C5" w:rsidP="002430C5">
      <w:pPr>
        <w:numPr>
          <w:ilvl w:val="0"/>
          <w:numId w:val="17"/>
        </w:numPr>
        <w:spacing w:after="0"/>
      </w:pPr>
      <w:r w:rsidRPr="002430C5">
        <w:t>Keep routines predictable</w:t>
      </w:r>
    </w:p>
    <w:p w14:paraId="4D2FB2C9" w14:textId="77777777" w:rsidR="002430C5" w:rsidRPr="002430C5" w:rsidRDefault="002430C5" w:rsidP="002430C5">
      <w:pPr>
        <w:numPr>
          <w:ilvl w:val="0"/>
          <w:numId w:val="17"/>
        </w:numPr>
        <w:spacing w:after="0"/>
      </w:pPr>
      <w:r w:rsidRPr="002430C5">
        <w:t>Avoid sudden changes</w:t>
      </w:r>
    </w:p>
    <w:p w14:paraId="0A3567FE" w14:textId="77777777" w:rsidR="002430C5" w:rsidRDefault="002430C5" w:rsidP="002430C5">
      <w:pPr>
        <w:rPr>
          <w:b/>
          <w:bCs/>
        </w:rPr>
      </w:pPr>
    </w:p>
    <w:p w14:paraId="39EA9A64" w14:textId="7307B847" w:rsidR="002430C5" w:rsidRPr="002430C5" w:rsidRDefault="002430C5" w:rsidP="002430C5">
      <w:pPr>
        <w:spacing w:after="0"/>
        <w:rPr>
          <w:b/>
          <w:bCs/>
        </w:rPr>
      </w:pPr>
      <w:r w:rsidRPr="002430C5">
        <w:rPr>
          <w:b/>
          <w:bCs/>
        </w:rPr>
        <w:t>Respond, Don’t React</w:t>
      </w:r>
    </w:p>
    <w:p w14:paraId="7831D234" w14:textId="77777777" w:rsidR="002430C5" w:rsidRPr="002430C5" w:rsidRDefault="002430C5" w:rsidP="002430C5">
      <w:pPr>
        <w:numPr>
          <w:ilvl w:val="0"/>
          <w:numId w:val="18"/>
        </w:numPr>
        <w:spacing w:after="0"/>
      </w:pPr>
      <w:r w:rsidRPr="002430C5">
        <w:t>Validate feelings: “I can see this is hard.”</w:t>
      </w:r>
    </w:p>
    <w:p w14:paraId="2A5A19F7" w14:textId="77777777" w:rsidR="002430C5" w:rsidRPr="002430C5" w:rsidRDefault="002430C5" w:rsidP="002430C5">
      <w:pPr>
        <w:numPr>
          <w:ilvl w:val="0"/>
          <w:numId w:val="18"/>
        </w:numPr>
        <w:spacing w:after="0"/>
      </w:pPr>
      <w:r w:rsidRPr="002430C5">
        <w:t>Use de</w:t>
      </w:r>
      <w:r w:rsidRPr="002430C5">
        <w:noBreakHyphen/>
        <w:t>escalation strategies</w:t>
      </w:r>
    </w:p>
    <w:p w14:paraId="5DA2E2FC" w14:textId="77777777" w:rsidR="002430C5" w:rsidRPr="002430C5" w:rsidRDefault="002430C5" w:rsidP="002430C5">
      <w:pPr>
        <w:numPr>
          <w:ilvl w:val="0"/>
          <w:numId w:val="18"/>
        </w:numPr>
        <w:spacing w:after="0"/>
      </w:pPr>
      <w:r w:rsidRPr="002430C5">
        <w:t>Give time and space</w:t>
      </w:r>
    </w:p>
    <w:p w14:paraId="532F00A0" w14:textId="77777777" w:rsidR="002430C5" w:rsidRDefault="002430C5" w:rsidP="002430C5">
      <w:pPr>
        <w:rPr>
          <w:b/>
          <w:bCs/>
        </w:rPr>
      </w:pPr>
    </w:p>
    <w:p w14:paraId="4CEAB79C" w14:textId="1FEBD235" w:rsidR="002430C5" w:rsidRPr="002430C5" w:rsidRDefault="00002D91" w:rsidP="002430C5">
      <w:pPr>
        <w:spacing w:after="0"/>
        <w:rPr>
          <w:b/>
          <w:bCs/>
          <w:color w:val="EE0000"/>
        </w:rPr>
      </w:pPr>
      <w:r w:rsidRPr="002430C5">
        <w:rPr>
          <w:b/>
          <w:bCs/>
          <w:color w:val="EE0000"/>
        </w:rPr>
        <w:lastRenderedPageBreak/>
        <w:t>4. TRAUMA</w:t>
      </w:r>
      <w:r w:rsidRPr="002430C5">
        <w:rPr>
          <w:b/>
          <w:bCs/>
          <w:color w:val="EE0000"/>
        </w:rPr>
        <w:noBreakHyphen/>
        <w:t>SENSITIVE LANGUAGE</w:t>
      </w:r>
    </w:p>
    <w:p w14:paraId="32D4103E" w14:textId="77777777" w:rsidR="00002D91" w:rsidRDefault="00002D91" w:rsidP="002430C5">
      <w:pPr>
        <w:spacing w:after="0"/>
        <w:rPr>
          <w:b/>
          <w:bCs/>
        </w:rPr>
      </w:pPr>
    </w:p>
    <w:p w14:paraId="6392C23F" w14:textId="6350EE55" w:rsidR="002430C5" w:rsidRPr="002430C5" w:rsidRDefault="002430C5" w:rsidP="002430C5">
      <w:pPr>
        <w:spacing w:after="0"/>
      </w:pPr>
      <w:r w:rsidRPr="002430C5">
        <w:rPr>
          <w:b/>
          <w:bCs/>
        </w:rPr>
        <w:t>Instead of:</w:t>
      </w:r>
      <w:r w:rsidRPr="002430C5">
        <w:t xml:space="preserve"> “Calm down.” </w:t>
      </w:r>
      <w:r w:rsidRPr="002430C5">
        <w:rPr>
          <w:b/>
          <w:bCs/>
        </w:rPr>
        <w:t>Try:</w:t>
      </w:r>
      <w:r w:rsidRPr="002430C5">
        <w:t xml:space="preserve"> “I’m here with you. Let’s take this slowly.”</w:t>
      </w:r>
    </w:p>
    <w:p w14:paraId="1032DE48" w14:textId="77777777" w:rsidR="002430C5" w:rsidRPr="002430C5" w:rsidRDefault="002430C5" w:rsidP="002430C5">
      <w:pPr>
        <w:spacing w:after="0"/>
      </w:pPr>
      <w:r w:rsidRPr="002430C5">
        <w:rPr>
          <w:b/>
          <w:bCs/>
        </w:rPr>
        <w:t>Instead of:</w:t>
      </w:r>
      <w:r w:rsidRPr="002430C5">
        <w:t xml:space="preserve"> “Why did you do that?” </w:t>
      </w:r>
      <w:r w:rsidRPr="002430C5">
        <w:rPr>
          <w:b/>
          <w:bCs/>
        </w:rPr>
        <w:t>Try:</w:t>
      </w:r>
      <w:r w:rsidRPr="002430C5">
        <w:t xml:space="preserve"> “Help me understand what’s happening for you.”</w:t>
      </w:r>
    </w:p>
    <w:p w14:paraId="5AAD19E2" w14:textId="77777777" w:rsidR="002430C5" w:rsidRDefault="002430C5" w:rsidP="002430C5">
      <w:pPr>
        <w:rPr>
          <w:b/>
          <w:bCs/>
        </w:rPr>
      </w:pPr>
    </w:p>
    <w:p w14:paraId="0A861925" w14:textId="5B184342" w:rsidR="002430C5" w:rsidRPr="002430C5" w:rsidRDefault="00002D91" w:rsidP="002430C5">
      <w:pPr>
        <w:spacing w:after="0"/>
        <w:rPr>
          <w:b/>
          <w:bCs/>
          <w:color w:val="EE0000"/>
        </w:rPr>
      </w:pPr>
      <w:r w:rsidRPr="00002D91">
        <w:rPr>
          <w:b/>
          <w:bCs/>
          <w:color w:val="EE0000"/>
        </w:rPr>
        <w:t>5. DOCUMENTATION TIPS</w:t>
      </w:r>
    </w:p>
    <w:p w14:paraId="557F61A1" w14:textId="77777777" w:rsidR="002430C5" w:rsidRPr="002430C5" w:rsidRDefault="002430C5" w:rsidP="002430C5">
      <w:pPr>
        <w:numPr>
          <w:ilvl w:val="0"/>
          <w:numId w:val="19"/>
        </w:numPr>
        <w:spacing w:after="0"/>
      </w:pPr>
      <w:r w:rsidRPr="002430C5">
        <w:t xml:space="preserve">Record </w:t>
      </w:r>
      <w:r w:rsidRPr="002430C5">
        <w:rPr>
          <w:b/>
          <w:bCs/>
        </w:rPr>
        <w:t>facts</w:t>
      </w:r>
      <w:r w:rsidRPr="002430C5">
        <w:t>, not assumptions</w:t>
      </w:r>
    </w:p>
    <w:p w14:paraId="12D13861" w14:textId="77777777" w:rsidR="002430C5" w:rsidRPr="002430C5" w:rsidRDefault="002430C5" w:rsidP="002430C5">
      <w:pPr>
        <w:numPr>
          <w:ilvl w:val="0"/>
          <w:numId w:val="19"/>
        </w:numPr>
        <w:spacing w:after="0"/>
      </w:pPr>
      <w:r w:rsidRPr="002430C5">
        <w:t>Note triggers, preferences, and successful strategies</w:t>
      </w:r>
    </w:p>
    <w:p w14:paraId="7F6CA160" w14:textId="77777777" w:rsidR="002430C5" w:rsidRPr="002430C5" w:rsidRDefault="002430C5" w:rsidP="002430C5">
      <w:pPr>
        <w:numPr>
          <w:ilvl w:val="0"/>
          <w:numId w:val="19"/>
        </w:numPr>
        <w:spacing w:after="0"/>
      </w:pPr>
      <w:r w:rsidRPr="002430C5">
        <w:t>Use respectful, non</w:t>
      </w:r>
      <w:r w:rsidRPr="002430C5">
        <w:noBreakHyphen/>
        <w:t>judgmental language</w:t>
      </w:r>
    </w:p>
    <w:p w14:paraId="535BDBC6" w14:textId="77777777" w:rsidR="002430C5" w:rsidRDefault="002430C5" w:rsidP="002430C5">
      <w:pPr>
        <w:rPr>
          <w:b/>
          <w:bCs/>
        </w:rPr>
      </w:pPr>
    </w:p>
    <w:p w14:paraId="0577CC4D" w14:textId="41450D79" w:rsidR="002430C5" w:rsidRPr="002430C5" w:rsidRDefault="00002D91" w:rsidP="002430C5">
      <w:pPr>
        <w:spacing w:after="0"/>
        <w:rPr>
          <w:b/>
          <w:bCs/>
          <w:color w:val="EE0000"/>
        </w:rPr>
      </w:pPr>
      <w:r w:rsidRPr="002430C5">
        <w:rPr>
          <w:b/>
          <w:bCs/>
          <w:color w:val="EE0000"/>
        </w:rPr>
        <w:t>6. WHEN TO ESCALATE</w:t>
      </w:r>
    </w:p>
    <w:p w14:paraId="5FE55327" w14:textId="77777777" w:rsidR="002430C5" w:rsidRPr="002430C5" w:rsidRDefault="002430C5" w:rsidP="002430C5">
      <w:pPr>
        <w:numPr>
          <w:ilvl w:val="0"/>
          <w:numId w:val="20"/>
        </w:numPr>
        <w:spacing w:after="0"/>
      </w:pPr>
      <w:r w:rsidRPr="002430C5">
        <w:t>Signs of abuse or neglect (mandatory reporting)</w:t>
      </w:r>
    </w:p>
    <w:p w14:paraId="7BB3ED4F" w14:textId="77777777" w:rsidR="002430C5" w:rsidRPr="002430C5" w:rsidRDefault="002430C5" w:rsidP="002430C5">
      <w:pPr>
        <w:numPr>
          <w:ilvl w:val="0"/>
          <w:numId w:val="20"/>
        </w:numPr>
        <w:spacing w:after="0"/>
      </w:pPr>
      <w:r w:rsidRPr="002430C5">
        <w:t>Risk to self or others</w:t>
      </w:r>
    </w:p>
    <w:p w14:paraId="40A3F05A" w14:textId="77777777" w:rsidR="002430C5" w:rsidRPr="002430C5" w:rsidRDefault="002430C5" w:rsidP="002430C5">
      <w:pPr>
        <w:numPr>
          <w:ilvl w:val="0"/>
          <w:numId w:val="20"/>
        </w:numPr>
        <w:spacing w:after="0"/>
      </w:pPr>
      <w:r w:rsidRPr="002430C5">
        <w:t>Significant distress beyond your skill level</w:t>
      </w:r>
    </w:p>
    <w:p w14:paraId="6C4881E3" w14:textId="08DBA18D" w:rsidR="002430C5" w:rsidRPr="002430C5" w:rsidRDefault="002430C5" w:rsidP="002430C5">
      <w:pPr>
        <w:numPr>
          <w:ilvl w:val="0"/>
          <w:numId w:val="20"/>
        </w:numPr>
        <w:spacing w:after="0"/>
      </w:pPr>
      <w:r w:rsidRPr="002430C5">
        <w:t>Sudden changes in mental state</w:t>
      </w:r>
    </w:p>
    <w:p w14:paraId="08FA6B1A" w14:textId="77777777" w:rsidR="002430C5" w:rsidRDefault="002430C5" w:rsidP="002430C5">
      <w:pPr>
        <w:rPr>
          <w:b/>
          <w:bCs/>
        </w:rPr>
      </w:pPr>
    </w:p>
    <w:p w14:paraId="34ABCF76" w14:textId="3287E6E9" w:rsidR="002430C5" w:rsidRPr="002430C5" w:rsidRDefault="00002D91" w:rsidP="002430C5">
      <w:pPr>
        <w:spacing w:after="0"/>
        <w:rPr>
          <w:b/>
          <w:bCs/>
          <w:color w:val="EE0000"/>
        </w:rPr>
      </w:pPr>
      <w:r w:rsidRPr="00002D91">
        <w:rPr>
          <w:b/>
          <w:bCs/>
          <w:color w:val="EE0000"/>
        </w:rPr>
        <w:t>7. STAFF SELF</w:t>
      </w:r>
      <w:r w:rsidRPr="00002D91">
        <w:rPr>
          <w:b/>
          <w:bCs/>
          <w:color w:val="EE0000"/>
        </w:rPr>
        <w:noBreakHyphen/>
        <w:t>CARE</w:t>
      </w:r>
    </w:p>
    <w:p w14:paraId="3E42AE38" w14:textId="77777777" w:rsidR="002430C5" w:rsidRPr="002430C5" w:rsidRDefault="002430C5" w:rsidP="002430C5">
      <w:pPr>
        <w:numPr>
          <w:ilvl w:val="0"/>
          <w:numId w:val="21"/>
        </w:numPr>
        <w:spacing w:after="0"/>
      </w:pPr>
      <w:r w:rsidRPr="002430C5">
        <w:t>Use supervision</w:t>
      </w:r>
    </w:p>
    <w:p w14:paraId="1F2277B5" w14:textId="77777777" w:rsidR="002430C5" w:rsidRPr="002430C5" w:rsidRDefault="002430C5" w:rsidP="002430C5">
      <w:pPr>
        <w:numPr>
          <w:ilvl w:val="0"/>
          <w:numId w:val="21"/>
        </w:numPr>
        <w:spacing w:after="0"/>
      </w:pPr>
      <w:r w:rsidRPr="002430C5">
        <w:t>Debrief after incidents</w:t>
      </w:r>
    </w:p>
    <w:p w14:paraId="08571AAC" w14:textId="77777777" w:rsidR="002430C5" w:rsidRPr="002430C5" w:rsidRDefault="002430C5" w:rsidP="002430C5">
      <w:pPr>
        <w:numPr>
          <w:ilvl w:val="0"/>
          <w:numId w:val="21"/>
        </w:numPr>
        <w:spacing w:after="0"/>
      </w:pPr>
      <w:r w:rsidRPr="002430C5">
        <w:t>Recognise signs of burnout or vicarious trauma</w:t>
      </w:r>
    </w:p>
    <w:p w14:paraId="5553C82F" w14:textId="22B2587B" w:rsidR="000C314A" w:rsidRDefault="00CA631A">
      <w:r>
        <w:rPr>
          <w:noProof/>
        </w:rPr>
        <w:drawing>
          <wp:anchor distT="0" distB="0" distL="114300" distR="114300" simplePos="0" relativeHeight="251659264" behindDoc="1" locked="0" layoutInCell="1" allowOverlap="1" wp14:anchorId="35B008F9" wp14:editId="2741F37D">
            <wp:simplePos x="0" y="0"/>
            <wp:positionH relativeFrom="column">
              <wp:posOffset>-195580</wp:posOffset>
            </wp:positionH>
            <wp:positionV relativeFrom="paragraph">
              <wp:posOffset>561340</wp:posOffset>
            </wp:positionV>
            <wp:extent cx="5731510" cy="3223895"/>
            <wp:effectExtent l="0" t="0" r="2540" b="0"/>
            <wp:wrapTight wrapText="bothSides">
              <wp:wrapPolygon edited="0">
                <wp:start x="287" y="0"/>
                <wp:lineTo x="0" y="255"/>
                <wp:lineTo x="0" y="21315"/>
                <wp:lineTo x="287" y="21443"/>
                <wp:lineTo x="21251" y="21443"/>
                <wp:lineTo x="21538" y="21315"/>
                <wp:lineTo x="21538" y="255"/>
                <wp:lineTo x="21251" y="0"/>
                <wp:lineTo x="287" y="0"/>
              </wp:wrapPolygon>
            </wp:wrapTight>
            <wp:docPr id="292633565" name="Picture 1" descr="A poster with text and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33565" name="Picture 1" descr="A poster with text and icon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314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3CEA" w14:textId="77777777" w:rsidR="004E487B" w:rsidRDefault="004E487B" w:rsidP="005A5ECD">
      <w:pPr>
        <w:spacing w:after="0" w:line="240" w:lineRule="auto"/>
      </w:pPr>
      <w:r>
        <w:separator/>
      </w:r>
    </w:p>
  </w:endnote>
  <w:endnote w:type="continuationSeparator" w:id="0">
    <w:p w14:paraId="66659C01" w14:textId="77777777" w:rsidR="004E487B" w:rsidRDefault="004E487B" w:rsidP="005A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ED7E" w14:textId="77777777" w:rsidR="004E487B" w:rsidRDefault="004E487B" w:rsidP="005A5ECD">
      <w:pPr>
        <w:spacing w:after="0" w:line="240" w:lineRule="auto"/>
      </w:pPr>
      <w:r>
        <w:separator/>
      </w:r>
    </w:p>
  </w:footnote>
  <w:footnote w:type="continuationSeparator" w:id="0">
    <w:p w14:paraId="62E41111" w14:textId="77777777" w:rsidR="004E487B" w:rsidRDefault="004E487B" w:rsidP="005A5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045D" w14:textId="77777777" w:rsidR="00AA5527" w:rsidRDefault="004F5C6F" w:rsidP="005A5ECD">
    <w:pPr>
      <w:pStyle w:val="Header"/>
      <w:jc w:val="center"/>
      <w:rPr>
        <w:b/>
        <w:bCs/>
        <w:i/>
        <w:iCs/>
        <w:sz w:val="36"/>
        <w:szCs w:val="36"/>
        <w:u w:val="single"/>
      </w:rPr>
    </w:pPr>
    <w:r w:rsidRPr="00E75484">
      <w:rPr>
        <w:rFonts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3CCED68D" wp14:editId="5D589F33">
          <wp:simplePos x="0" y="0"/>
          <wp:positionH relativeFrom="margin">
            <wp:posOffset>-619125</wp:posOffset>
          </wp:positionH>
          <wp:positionV relativeFrom="paragraph">
            <wp:posOffset>-297815</wp:posOffset>
          </wp:positionV>
          <wp:extent cx="1338580" cy="481965"/>
          <wp:effectExtent l="0" t="0" r="0" b="0"/>
          <wp:wrapTight wrapText="bothSides">
            <wp:wrapPolygon edited="0">
              <wp:start x="1230" y="0"/>
              <wp:lineTo x="0" y="3415"/>
              <wp:lineTo x="0" y="13660"/>
              <wp:lineTo x="4918" y="17075"/>
              <wp:lineTo x="4918" y="17929"/>
              <wp:lineTo x="6455" y="20490"/>
              <wp:lineTo x="16907" y="20490"/>
              <wp:lineTo x="18137" y="19636"/>
              <wp:lineTo x="21211" y="16221"/>
              <wp:lineTo x="21211" y="10245"/>
              <wp:lineTo x="19981" y="8538"/>
              <wp:lineTo x="7378" y="0"/>
              <wp:lineTo x="1230" y="0"/>
            </wp:wrapPolygon>
          </wp:wrapTight>
          <wp:docPr id="788" name="Picture 788" descr="A logo with a diamo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" name="Picture 788" descr="A logo with a diamond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88" t="36888" r="16549" b="37109"/>
                  <a:stretch/>
                </pic:blipFill>
                <pic:spPr bwMode="auto">
                  <a:xfrm>
                    <a:off x="0" y="0"/>
                    <a:ext cx="1338580" cy="481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7C1E">
      <w:rPr>
        <w:noProof/>
      </w:rPr>
      <w:drawing>
        <wp:anchor distT="0" distB="0" distL="114300" distR="114300" simplePos="0" relativeHeight="251658240" behindDoc="1" locked="0" layoutInCell="1" allowOverlap="1" wp14:anchorId="3BEB9419" wp14:editId="50D01157">
          <wp:simplePos x="0" y="0"/>
          <wp:positionH relativeFrom="column">
            <wp:posOffset>4995863</wp:posOffset>
          </wp:positionH>
          <wp:positionV relativeFrom="paragraph">
            <wp:posOffset>-333375</wp:posOffset>
          </wp:positionV>
          <wp:extent cx="1314450" cy="462915"/>
          <wp:effectExtent l="0" t="0" r="0" b="0"/>
          <wp:wrapTight wrapText="bothSides">
            <wp:wrapPolygon edited="0">
              <wp:start x="0" y="0"/>
              <wp:lineTo x="0" y="20444"/>
              <wp:lineTo x="21287" y="20444"/>
              <wp:lineTo x="21287" y="0"/>
              <wp:lineTo x="0" y="0"/>
            </wp:wrapPolygon>
          </wp:wrapTight>
          <wp:docPr id="1719918369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918369" name="Picture 1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2859" w:rsidRPr="005A5ECD">
      <w:rPr>
        <w:b/>
        <w:bCs/>
        <w:i/>
        <w:iCs/>
        <w:sz w:val="36"/>
        <w:szCs w:val="36"/>
        <w:u w:val="single"/>
      </w:rPr>
      <w:t xml:space="preserve"> </w:t>
    </w:r>
    <w:r w:rsidR="00AA5527">
      <w:rPr>
        <w:b/>
        <w:bCs/>
        <w:i/>
        <w:iCs/>
        <w:sz w:val="36"/>
        <w:szCs w:val="36"/>
        <w:u w:val="single"/>
      </w:rPr>
      <w:t xml:space="preserve">TRAUMA INFORMED CARE </w:t>
    </w:r>
  </w:p>
  <w:p w14:paraId="5BC7E91E" w14:textId="6070306F" w:rsidR="005A5ECD" w:rsidRPr="005A5ECD" w:rsidRDefault="00AA5527" w:rsidP="005A5ECD">
    <w:pPr>
      <w:pStyle w:val="Header"/>
      <w:jc w:val="center"/>
      <w:rPr>
        <w:b/>
        <w:bCs/>
        <w:i/>
        <w:iCs/>
        <w:sz w:val="36"/>
        <w:szCs w:val="36"/>
        <w:u w:val="single"/>
      </w:rPr>
    </w:pPr>
    <w:r>
      <w:rPr>
        <w:b/>
        <w:bCs/>
        <w:i/>
        <w:iCs/>
        <w:sz w:val="36"/>
        <w:szCs w:val="36"/>
        <w:u w:val="single"/>
      </w:rPr>
      <w:t>S</w:t>
    </w:r>
    <w:r w:rsidR="00792859" w:rsidRPr="005A5ECD">
      <w:rPr>
        <w:b/>
        <w:bCs/>
        <w:i/>
        <w:iCs/>
        <w:sz w:val="36"/>
        <w:szCs w:val="36"/>
        <w:u w:val="single"/>
      </w:rPr>
      <w:t>TAFF</w:t>
    </w:r>
    <w:r>
      <w:rPr>
        <w:b/>
        <w:bCs/>
        <w:i/>
        <w:iCs/>
        <w:sz w:val="36"/>
        <w:szCs w:val="36"/>
        <w:u w:val="single"/>
      </w:rPr>
      <w:t xml:space="preserve"> QUICK GUIDE</w:t>
    </w:r>
  </w:p>
  <w:p w14:paraId="55062707" w14:textId="4F5B2229" w:rsidR="005A5ECD" w:rsidRDefault="005A5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3D5"/>
    <w:multiLevelType w:val="multilevel"/>
    <w:tmpl w:val="3342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40131"/>
    <w:multiLevelType w:val="multilevel"/>
    <w:tmpl w:val="CE26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E2B55"/>
    <w:multiLevelType w:val="multilevel"/>
    <w:tmpl w:val="52E6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A6B2E"/>
    <w:multiLevelType w:val="multilevel"/>
    <w:tmpl w:val="1846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677B1"/>
    <w:multiLevelType w:val="multilevel"/>
    <w:tmpl w:val="397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B0023"/>
    <w:multiLevelType w:val="multilevel"/>
    <w:tmpl w:val="BC0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16126"/>
    <w:multiLevelType w:val="multilevel"/>
    <w:tmpl w:val="99DE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07745"/>
    <w:multiLevelType w:val="multilevel"/>
    <w:tmpl w:val="C12A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E7744"/>
    <w:multiLevelType w:val="multilevel"/>
    <w:tmpl w:val="8B5A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91EA6"/>
    <w:multiLevelType w:val="multilevel"/>
    <w:tmpl w:val="0E82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D276C"/>
    <w:multiLevelType w:val="multilevel"/>
    <w:tmpl w:val="3FC0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B40FD"/>
    <w:multiLevelType w:val="multilevel"/>
    <w:tmpl w:val="EB8E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E256E"/>
    <w:multiLevelType w:val="multilevel"/>
    <w:tmpl w:val="5EB8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142B1"/>
    <w:multiLevelType w:val="multilevel"/>
    <w:tmpl w:val="714A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B1136"/>
    <w:multiLevelType w:val="multilevel"/>
    <w:tmpl w:val="F79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0A237D"/>
    <w:multiLevelType w:val="multilevel"/>
    <w:tmpl w:val="42DC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393677"/>
    <w:multiLevelType w:val="multilevel"/>
    <w:tmpl w:val="6916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26BED"/>
    <w:multiLevelType w:val="multilevel"/>
    <w:tmpl w:val="75CC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C4729C"/>
    <w:multiLevelType w:val="multilevel"/>
    <w:tmpl w:val="2B0C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1C7424"/>
    <w:multiLevelType w:val="multilevel"/>
    <w:tmpl w:val="AAFC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D74D86"/>
    <w:multiLevelType w:val="multilevel"/>
    <w:tmpl w:val="948C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864055">
    <w:abstractNumId w:val="7"/>
  </w:num>
  <w:num w:numId="2" w16cid:durableId="1004550186">
    <w:abstractNumId w:val="5"/>
  </w:num>
  <w:num w:numId="3" w16cid:durableId="2066442897">
    <w:abstractNumId w:val="17"/>
  </w:num>
  <w:num w:numId="4" w16cid:durableId="390229929">
    <w:abstractNumId w:val="3"/>
  </w:num>
  <w:num w:numId="5" w16cid:durableId="1092434607">
    <w:abstractNumId w:val="18"/>
  </w:num>
  <w:num w:numId="6" w16cid:durableId="700859404">
    <w:abstractNumId w:val="6"/>
  </w:num>
  <w:num w:numId="7" w16cid:durableId="1805808112">
    <w:abstractNumId w:val="13"/>
  </w:num>
  <w:num w:numId="8" w16cid:durableId="1813213803">
    <w:abstractNumId w:val="15"/>
  </w:num>
  <w:num w:numId="9" w16cid:durableId="319702094">
    <w:abstractNumId w:val="8"/>
  </w:num>
  <w:num w:numId="10" w16cid:durableId="1226138509">
    <w:abstractNumId w:val="4"/>
  </w:num>
  <w:num w:numId="11" w16cid:durableId="1074278941">
    <w:abstractNumId w:val="14"/>
  </w:num>
  <w:num w:numId="12" w16cid:durableId="1646005571">
    <w:abstractNumId w:val="10"/>
  </w:num>
  <w:num w:numId="13" w16cid:durableId="454562362">
    <w:abstractNumId w:val="20"/>
  </w:num>
  <w:num w:numId="14" w16cid:durableId="951941551">
    <w:abstractNumId w:val="16"/>
  </w:num>
  <w:num w:numId="15" w16cid:durableId="781849120">
    <w:abstractNumId w:val="1"/>
  </w:num>
  <w:num w:numId="16" w16cid:durableId="1444492142">
    <w:abstractNumId w:val="2"/>
  </w:num>
  <w:num w:numId="17" w16cid:durableId="1703095430">
    <w:abstractNumId w:val="11"/>
  </w:num>
  <w:num w:numId="18" w16cid:durableId="134614741">
    <w:abstractNumId w:val="12"/>
  </w:num>
  <w:num w:numId="19" w16cid:durableId="1576277099">
    <w:abstractNumId w:val="9"/>
  </w:num>
  <w:num w:numId="20" w16cid:durableId="818881574">
    <w:abstractNumId w:val="0"/>
  </w:num>
  <w:num w:numId="21" w16cid:durableId="9952562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CD"/>
    <w:rsid w:val="00002D91"/>
    <w:rsid w:val="000C314A"/>
    <w:rsid w:val="002430C5"/>
    <w:rsid w:val="004E029F"/>
    <w:rsid w:val="004E487B"/>
    <w:rsid w:val="004F5C6F"/>
    <w:rsid w:val="005A5ECD"/>
    <w:rsid w:val="005C14B1"/>
    <w:rsid w:val="005D30B0"/>
    <w:rsid w:val="006E7909"/>
    <w:rsid w:val="00792859"/>
    <w:rsid w:val="00AA5527"/>
    <w:rsid w:val="00AB7C1E"/>
    <w:rsid w:val="00AD0358"/>
    <w:rsid w:val="00B41EE2"/>
    <w:rsid w:val="00CA631A"/>
    <w:rsid w:val="00FB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9C5C3"/>
  <w15:chartTrackingRefBased/>
  <w15:docId w15:val="{003EE242-42D2-4543-A859-0A53C38F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E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5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ECD"/>
  </w:style>
  <w:style w:type="paragraph" w:styleId="Footer">
    <w:name w:val="footer"/>
    <w:basedOn w:val="Normal"/>
    <w:link w:val="FooterChar"/>
    <w:uiPriority w:val="99"/>
    <w:unhideWhenUsed/>
    <w:rsid w:val="005A5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recoverycenterusa.com/introduction-to-trauma-informed-care-creating-healing-environmen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1459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Robinson</dc:creator>
  <cp:keywords/>
  <dc:description/>
  <cp:lastModifiedBy>Gina Robinson</cp:lastModifiedBy>
  <cp:revision>7</cp:revision>
  <dcterms:created xsi:type="dcterms:W3CDTF">2025-12-13T02:13:00Z</dcterms:created>
  <dcterms:modified xsi:type="dcterms:W3CDTF">2025-12-13T02:19:00Z</dcterms:modified>
</cp:coreProperties>
</file>