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67A4E" w14:textId="77777777" w:rsidR="00215078" w:rsidRPr="00DE4693" w:rsidRDefault="00215078" w:rsidP="00215078">
      <w:pPr>
        <w:jc w:val="center"/>
        <w:rPr>
          <w:rFonts w:ascii="Calibri" w:hAnsi="Calibri" w:cs="Calibri"/>
          <w:b/>
          <w:bCs/>
          <w:sz w:val="32"/>
          <w:szCs w:val="32"/>
        </w:rPr>
      </w:pPr>
      <w:bookmarkStart w:id="0" w:name="_Toc125040932"/>
      <w:bookmarkStart w:id="1" w:name="_Toc157441880"/>
      <w:r w:rsidRPr="00DE4693">
        <w:rPr>
          <w:rFonts w:ascii="Calibri" w:hAnsi="Calibri" w:cs="Calibri"/>
          <w:b/>
          <w:bCs/>
          <w:sz w:val="32"/>
          <w:szCs w:val="32"/>
        </w:rPr>
        <w:t>INCIDENT MANAGEMENT POLICY AND PROCEDURE</w:t>
      </w:r>
      <w:bookmarkEnd w:id="0"/>
      <w:bookmarkEnd w:id="1"/>
    </w:p>
    <w:p w14:paraId="4E0EFEF1" w14:textId="77777777" w:rsidR="00215078" w:rsidRPr="00DE4693" w:rsidRDefault="00215078" w:rsidP="00215078">
      <w:pPr>
        <w:rPr>
          <w:rFonts w:ascii="Calibri" w:hAnsi="Calibri" w:cs="Calibri"/>
        </w:rPr>
      </w:pPr>
    </w:p>
    <w:p w14:paraId="30574017" w14:textId="77777777" w:rsidR="00215078" w:rsidRPr="00DE4693" w:rsidRDefault="00215078" w:rsidP="00215078">
      <w:pPr>
        <w:rPr>
          <w:rFonts w:ascii="Calibri" w:hAnsi="Calibri" w:cs="Calibri"/>
          <w:b/>
          <w:bCs/>
          <w:sz w:val="28"/>
          <w:szCs w:val="28"/>
        </w:rPr>
      </w:pPr>
      <w:bookmarkStart w:id="2" w:name="_Toc125040933"/>
      <w:bookmarkStart w:id="3" w:name="_Toc157441881"/>
      <w:r w:rsidRPr="00DE4693">
        <w:rPr>
          <w:rFonts w:ascii="Calibri" w:hAnsi="Calibri" w:cs="Calibri"/>
          <w:b/>
          <w:bCs/>
          <w:sz w:val="28"/>
          <w:szCs w:val="28"/>
        </w:rPr>
        <w:t>PURPOSE</w:t>
      </w:r>
      <w:bookmarkEnd w:id="2"/>
      <w:bookmarkEnd w:id="3"/>
    </w:p>
    <w:p w14:paraId="1E427259" w14:textId="77777777" w:rsidR="00215078" w:rsidRPr="00DE4693" w:rsidRDefault="00215078" w:rsidP="00215078">
      <w:pPr>
        <w:rPr>
          <w:rFonts w:ascii="Calibri" w:hAnsi="Calibri" w:cs="Calibri"/>
        </w:rPr>
      </w:pPr>
    </w:p>
    <w:p w14:paraId="76297873" w14:textId="089C801E" w:rsidR="00215078" w:rsidRPr="00DE4693" w:rsidRDefault="00797839" w:rsidP="00215078">
      <w:pPr>
        <w:rPr>
          <w:rFonts w:ascii="Calibri" w:hAnsi="Calibri" w:cs="Calibri"/>
        </w:rPr>
      </w:pPr>
      <w:r>
        <w:rPr>
          <w:rFonts w:ascii="Calibri" w:hAnsi="Calibri" w:cs="Calibri"/>
        </w:rPr>
        <w:t>AmeCare</w:t>
      </w:r>
      <w:r w:rsidR="00215078" w:rsidRPr="00DE4693">
        <w:rPr>
          <w:rFonts w:ascii="Calibri" w:hAnsi="Calibri" w:cs="Calibri"/>
        </w:rPr>
        <w:t xml:space="preserve"> recognises that the health and safety of our staff and participants is a priority and commits to preventing workplace accidents and minimising dangerous occurrences. If incidents or near misses do occur, they must be reported. </w:t>
      </w:r>
    </w:p>
    <w:p w14:paraId="2FFED5DB" w14:textId="77777777" w:rsidR="00215078" w:rsidRPr="00DE4693" w:rsidRDefault="00215078" w:rsidP="00215078">
      <w:pPr>
        <w:rPr>
          <w:rFonts w:ascii="Calibri" w:hAnsi="Calibri" w:cs="Calibri"/>
        </w:rPr>
      </w:pPr>
    </w:p>
    <w:p w14:paraId="5E5EF29F" w14:textId="77777777" w:rsidR="00215078" w:rsidRPr="00DE4693" w:rsidRDefault="00215078" w:rsidP="00215078">
      <w:pPr>
        <w:rPr>
          <w:rFonts w:ascii="Calibri" w:hAnsi="Calibri" w:cs="Calibri"/>
        </w:rPr>
      </w:pPr>
      <w:r w:rsidRPr="00DE4693">
        <w:rPr>
          <w:rFonts w:ascii="Calibri" w:hAnsi="Calibri" w:cs="Calibri"/>
        </w:rPr>
        <w:t xml:space="preserve">Some incidents may occur in the course of service delivery and threaten the health, safety or well-being of people with disability. Incidents may also have a significant impact on staff, families, carers, community members and the organisation. </w:t>
      </w:r>
    </w:p>
    <w:p w14:paraId="7B8EA336" w14:textId="77777777" w:rsidR="00215078" w:rsidRPr="00DE4693" w:rsidRDefault="00215078" w:rsidP="00215078">
      <w:pPr>
        <w:rPr>
          <w:rFonts w:ascii="Calibri" w:hAnsi="Calibri" w:cs="Calibri"/>
        </w:rPr>
      </w:pPr>
    </w:p>
    <w:p w14:paraId="2A184C93" w14:textId="77777777" w:rsidR="00215078" w:rsidRPr="00DE4693" w:rsidRDefault="00215078" w:rsidP="00215078">
      <w:pPr>
        <w:rPr>
          <w:rFonts w:ascii="Calibri" w:hAnsi="Calibri" w:cs="Calibri"/>
        </w:rPr>
      </w:pPr>
      <w:r w:rsidRPr="00DE4693">
        <w:rPr>
          <w:rFonts w:ascii="Calibri" w:hAnsi="Calibri" w:cs="Calibri"/>
        </w:rPr>
        <w:t xml:space="preserve">The purpose of this policy is to prevent, respond to, and manage incidents that occur while providing supports or services to participants. This document includes procedures for identifying, assessing, recording, managing, resolving and reporting incidents. </w:t>
      </w:r>
    </w:p>
    <w:p w14:paraId="013E63EB" w14:textId="77777777" w:rsidR="00215078" w:rsidRPr="00DE4693" w:rsidRDefault="00215078" w:rsidP="00215078">
      <w:pPr>
        <w:rPr>
          <w:rFonts w:ascii="Calibri" w:hAnsi="Calibri" w:cs="Calibri"/>
        </w:rPr>
      </w:pPr>
    </w:p>
    <w:p w14:paraId="518BF0E8" w14:textId="4DBEE0AC" w:rsidR="00215078" w:rsidRPr="00DE4693" w:rsidRDefault="00215078" w:rsidP="00215078">
      <w:pPr>
        <w:rPr>
          <w:rFonts w:ascii="Calibri" w:hAnsi="Calibri" w:cs="Calibri"/>
        </w:rPr>
      </w:pPr>
      <w:r w:rsidRPr="00DE4693">
        <w:rPr>
          <w:rFonts w:ascii="Calibri" w:hAnsi="Calibri" w:cs="Calibri"/>
        </w:rPr>
        <w:t xml:space="preserve">This policy has been developed to ensure that all staff, participants and stakeholders of </w:t>
      </w:r>
      <w:r w:rsidR="00797839">
        <w:rPr>
          <w:rFonts w:ascii="Calibri" w:hAnsi="Calibri" w:cs="Calibri"/>
        </w:rPr>
        <w:t>AmeCare</w:t>
      </w:r>
      <w:r w:rsidRPr="00DE4693">
        <w:rPr>
          <w:rFonts w:ascii="Calibri" w:hAnsi="Calibri" w:cs="Calibri"/>
        </w:rPr>
        <w:t xml:space="preserve"> understand the actions to be taken in the event of any act, omission, event or circumstance which causes or could have caused injury, illness, damage to person, equipment, vehicles, property, material, or the environment or public alarm. </w:t>
      </w:r>
    </w:p>
    <w:p w14:paraId="00A5D984" w14:textId="77777777" w:rsidR="00215078" w:rsidRPr="00DE4693" w:rsidRDefault="00215078" w:rsidP="00215078">
      <w:pPr>
        <w:rPr>
          <w:rFonts w:ascii="Calibri" w:hAnsi="Calibri" w:cs="Calibri"/>
        </w:rPr>
      </w:pPr>
    </w:p>
    <w:p w14:paraId="759644BD" w14:textId="77777777" w:rsidR="00215078" w:rsidRPr="00DE4693" w:rsidRDefault="00215078" w:rsidP="00215078">
      <w:pPr>
        <w:rPr>
          <w:rFonts w:ascii="Calibri" w:hAnsi="Calibri" w:cs="Calibri"/>
        </w:rPr>
      </w:pPr>
      <w:r w:rsidRPr="00DE4693">
        <w:rPr>
          <w:rFonts w:ascii="Calibri" w:hAnsi="Calibri" w:cs="Calibri"/>
        </w:rPr>
        <w:t xml:space="preserve">Reporting and resolution of incidents and allegations are encouraged through a non-punitive approach. Incidents should be reviewed, investigated (as required), and action should be taken to ensure that the possibility of recurrence is minimised. </w:t>
      </w:r>
    </w:p>
    <w:p w14:paraId="20D7F1D0" w14:textId="77777777" w:rsidR="00215078" w:rsidRPr="00DE4693" w:rsidRDefault="00215078" w:rsidP="00215078">
      <w:pPr>
        <w:rPr>
          <w:rFonts w:ascii="Calibri" w:hAnsi="Calibri" w:cs="Calibri"/>
        </w:rPr>
      </w:pPr>
    </w:p>
    <w:p w14:paraId="17646DD7" w14:textId="4B21F62F" w:rsidR="00215078" w:rsidRPr="00DE4693" w:rsidRDefault="00797839" w:rsidP="00215078">
      <w:pPr>
        <w:rPr>
          <w:rFonts w:ascii="Calibri" w:hAnsi="Calibri" w:cs="Calibri"/>
        </w:rPr>
      </w:pPr>
      <w:r>
        <w:rPr>
          <w:rFonts w:ascii="Calibri" w:hAnsi="Calibri" w:cs="Calibri"/>
        </w:rPr>
        <w:t>AmeCare</w:t>
      </w:r>
      <w:r w:rsidR="00215078" w:rsidRPr="00DE4693">
        <w:rPr>
          <w:rFonts w:ascii="Calibri" w:hAnsi="Calibri" w:cs="Calibri"/>
        </w:rPr>
        <w:t xml:space="preserve"> understands the importance of incident reporting, investigation, management and prevention and has developed an incident management system to manage incidents that occur while providing supports and services to people with disability to be able to minimise workplace accidents and incidents and dangerous occurrences.</w:t>
      </w:r>
    </w:p>
    <w:p w14:paraId="02D68A34" w14:textId="77777777" w:rsidR="00215078" w:rsidRPr="00DE4693" w:rsidRDefault="00215078" w:rsidP="00215078">
      <w:pPr>
        <w:rPr>
          <w:rFonts w:ascii="Calibri" w:hAnsi="Calibri" w:cs="Calibri"/>
        </w:rPr>
      </w:pPr>
    </w:p>
    <w:p w14:paraId="7B80B019" w14:textId="77777777" w:rsidR="00215078" w:rsidRPr="00DE4693" w:rsidRDefault="00215078" w:rsidP="00215078">
      <w:pPr>
        <w:rPr>
          <w:rFonts w:ascii="Calibri" w:hAnsi="Calibri" w:cs="Calibri"/>
        </w:rPr>
      </w:pPr>
      <w:r w:rsidRPr="00DE4693">
        <w:rPr>
          <w:rFonts w:ascii="Calibri" w:hAnsi="Calibri" w:cs="Calibri"/>
        </w:rPr>
        <w:t>This policy aims to:</w:t>
      </w:r>
    </w:p>
    <w:p w14:paraId="12F0ACAB" w14:textId="77777777" w:rsidR="00215078" w:rsidRPr="00DE4693" w:rsidRDefault="00215078" w:rsidP="00215078">
      <w:pPr>
        <w:pStyle w:val="ListParagraph"/>
        <w:numPr>
          <w:ilvl w:val="1"/>
          <w:numId w:val="3"/>
        </w:numPr>
        <w:rPr>
          <w:rFonts w:ascii="Calibri" w:hAnsi="Calibri" w:cs="Calibri"/>
        </w:rPr>
      </w:pPr>
      <w:r w:rsidRPr="00DE4693">
        <w:rPr>
          <w:rFonts w:ascii="Calibri" w:hAnsi="Calibri" w:cs="Calibri"/>
        </w:rPr>
        <w:t>Ensure timely and effective responses are taken to address immediate individual safety and well-being.</w:t>
      </w:r>
    </w:p>
    <w:p w14:paraId="361CD0CC" w14:textId="77777777" w:rsidR="00215078" w:rsidRPr="00DE4693" w:rsidRDefault="00215078" w:rsidP="00215078">
      <w:pPr>
        <w:pStyle w:val="ListParagraph"/>
        <w:numPr>
          <w:ilvl w:val="1"/>
          <w:numId w:val="3"/>
        </w:numPr>
        <w:rPr>
          <w:rFonts w:ascii="Calibri" w:hAnsi="Calibri" w:cs="Calibri"/>
        </w:rPr>
      </w:pPr>
      <w:r w:rsidRPr="00DE4693">
        <w:rPr>
          <w:rFonts w:ascii="Calibri" w:hAnsi="Calibri" w:cs="Calibri"/>
        </w:rPr>
        <w:t xml:space="preserve">Define staff responsibilities to ensure due diligence is delivered. </w:t>
      </w:r>
    </w:p>
    <w:p w14:paraId="0A82F030" w14:textId="77777777" w:rsidR="00215078" w:rsidRPr="00DE4693" w:rsidRDefault="00215078" w:rsidP="00215078">
      <w:pPr>
        <w:pStyle w:val="ListParagraph"/>
        <w:numPr>
          <w:ilvl w:val="1"/>
          <w:numId w:val="3"/>
        </w:numPr>
        <w:rPr>
          <w:rFonts w:ascii="Calibri" w:hAnsi="Calibri" w:cs="Calibri"/>
        </w:rPr>
      </w:pPr>
      <w:r w:rsidRPr="00DE4693">
        <w:rPr>
          <w:rFonts w:ascii="Calibri" w:hAnsi="Calibri" w:cs="Calibri"/>
        </w:rPr>
        <w:t>Guarantee accountability to staff and participants for actions taken and planned in response to their experience of an incident.</w:t>
      </w:r>
    </w:p>
    <w:p w14:paraId="5C451F40" w14:textId="77777777" w:rsidR="00215078" w:rsidRPr="00DE4693" w:rsidRDefault="00215078" w:rsidP="00215078">
      <w:pPr>
        <w:pStyle w:val="ListParagraph"/>
        <w:numPr>
          <w:ilvl w:val="1"/>
          <w:numId w:val="3"/>
        </w:numPr>
        <w:rPr>
          <w:rFonts w:ascii="Calibri" w:hAnsi="Calibri" w:cs="Calibri"/>
        </w:rPr>
      </w:pPr>
      <w:r w:rsidRPr="00DE4693">
        <w:rPr>
          <w:rFonts w:ascii="Calibri" w:hAnsi="Calibri" w:cs="Calibri"/>
        </w:rPr>
        <w:t>Support the provision of high-quality services to participants through the full and clear reporting of incidents, near misses and hazards.</w:t>
      </w:r>
    </w:p>
    <w:p w14:paraId="62CCD4D5" w14:textId="77777777" w:rsidR="00215078" w:rsidRPr="00DE4693" w:rsidRDefault="00215078" w:rsidP="00215078">
      <w:pPr>
        <w:pStyle w:val="ListParagraph"/>
        <w:numPr>
          <w:ilvl w:val="1"/>
          <w:numId w:val="3"/>
        </w:numPr>
        <w:rPr>
          <w:rFonts w:ascii="Calibri" w:hAnsi="Calibri" w:cs="Calibri"/>
        </w:rPr>
      </w:pPr>
      <w:r w:rsidRPr="00DE4693">
        <w:rPr>
          <w:rFonts w:ascii="Calibri" w:hAnsi="Calibri" w:cs="Calibri"/>
        </w:rPr>
        <w:t>Support organisational development and consistency.</w:t>
      </w:r>
    </w:p>
    <w:p w14:paraId="670DCF83" w14:textId="77777777" w:rsidR="00215078" w:rsidRPr="00DE4693" w:rsidRDefault="00215078" w:rsidP="00215078">
      <w:pPr>
        <w:pStyle w:val="ListParagraph"/>
        <w:numPr>
          <w:ilvl w:val="1"/>
          <w:numId w:val="3"/>
        </w:numPr>
        <w:rPr>
          <w:rFonts w:ascii="Calibri" w:hAnsi="Calibri" w:cs="Calibri"/>
        </w:rPr>
      </w:pPr>
      <w:r w:rsidRPr="00DE4693">
        <w:rPr>
          <w:rFonts w:ascii="Calibri" w:hAnsi="Calibri" w:cs="Calibri"/>
        </w:rPr>
        <w:t>Ensure that identified deficits or potential deficits in service and support are addressed.</w:t>
      </w:r>
    </w:p>
    <w:p w14:paraId="17DEB028" w14:textId="77777777" w:rsidR="00215078" w:rsidRPr="00DE4693" w:rsidRDefault="00215078" w:rsidP="00215078">
      <w:pPr>
        <w:pStyle w:val="ListParagraph"/>
        <w:numPr>
          <w:ilvl w:val="1"/>
          <w:numId w:val="3"/>
        </w:numPr>
        <w:rPr>
          <w:rFonts w:ascii="Calibri" w:hAnsi="Calibri" w:cs="Calibri"/>
        </w:rPr>
      </w:pPr>
      <w:r w:rsidRPr="00DE4693">
        <w:rPr>
          <w:rFonts w:ascii="Calibri" w:hAnsi="Calibri" w:cs="Calibri"/>
        </w:rPr>
        <w:t>Establish a non-punitive atmosphere that encourages reporting.</w:t>
      </w:r>
    </w:p>
    <w:p w14:paraId="5518A0A8" w14:textId="77777777" w:rsidR="00215078" w:rsidRPr="00DE4693" w:rsidRDefault="00215078" w:rsidP="00215078">
      <w:pPr>
        <w:pStyle w:val="ListParagraph"/>
        <w:numPr>
          <w:ilvl w:val="0"/>
          <w:numId w:val="3"/>
        </w:numPr>
        <w:rPr>
          <w:rFonts w:ascii="Calibri" w:hAnsi="Calibri" w:cs="Calibri"/>
        </w:rPr>
      </w:pPr>
      <w:r w:rsidRPr="00DE4693">
        <w:rPr>
          <w:rFonts w:ascii="Calibri" w:hAnsi="Calibri" w:cs="Calibri"/>
        </w:rPr>
        <w:t>Minimise risk and prevent future incidents through the development of appropriate person-centred supports, staff training, assessment and review.</w:t>
      </w:r>
    </w:p>
    <w:p w14:paraId="2CD83ABA" w14:textId="77777777" w:rsidR="00215078" w:rsidRPr="00DE4693" w:rsidRDefault="00215078" w:rsidP="00215078">
      <w:pPr>
        <w:pStyle w:val="ListParagraph"/>
        <w:numPr>
          <w:ilvl w:val="0"/>
          <w:numId w:val="3"/>
        </w:numPr>
        <w:rPr>
          <w:rFonts w:ascii="Calibri" w:hAnsi="Calibri" w:cs="Calibri"/>
        </w:rPr>
      </w:pPr>
      <w:r w:rsidRPr="00DE4693">
        <w:rPr>
          <w:rFonts w:ascii="Calibri" w:hAnsi="Calibri" w:cs="Calibri"/>
        </w:rPr>
        <w:t>Ensure that there is immediate management of an incident, accident or emergency and that each of these events is prioritised, managed and investigated appropriately.</w:t>
      </w:r>
    </w:p>
    <w:p w14:paraId="7E51C869" w14:textId="77777777" w:rsidR="00215078" w:rsidRPr="00DE4693" w:rsidRDefault="00215078" w:rsidP="00215078">
      <w:pPr>
        <w:pStyle w:val="ListParagraph"/>
        <w:numPr>
          <w:ilvl w:val="0"/>
          <w:numId w:val="3"/>
        </w:numPr>
        <w:rPr>
          <w:rFonts w:ascii="Calibri" w:hAnsi="Calibri" w:cs="Calibri"/>
        </w:rPr>
      </w:pPr>
      <w:r w:rsidRPr="00DE4693">
        <w:rPr>
          <w:rFonts w:ascii="Calibri" w:hAnsi="Calibri" w:cs="Calibri"/>
        </w:rPr>
        <w:lastRenderedPageBreak/>
        <w:t>Identify opportunities to improve participant support quality by ensuring that the incident management system is planned and coordinated, and linked to the quality and risk management systems.</w:t>
      </w:r>
    </w:p>
    <w:p w14:paraId="228251FE" w14:textId="77777777" w:rsidR="00215078" w:rsidRPr="00DE4693" w:rsidRDefault="00215078" w:rsidP="00215078">
      <w:pPr>
        <w:rPr>
          <w:rFonts w:ascii="Calibri" w:hAnsi="Calibri" w:cs="Calibri"/>
        </w:rPr>
      </w:pPr>
    </w:p>
    <w:p w14:paraId="7C903BD6" w14:textId="77777777" w:rsidR="00215078" w:rsidRPr="00DE4693" w:rsidRDefault="00215078" w:rsidP="00215078">
      <w:pPr>
        <w:rPr>
          <w:rFonts w:ascii="Calibri" w:hAnsi="Calibri" w:cs="Calibri"/>
          <w:b/>
          <w:bCs/>
          <w:sz w:val="28"/>
          <w:szCs w:val="28"/>
        </w:rPr>
      </w:pPr>
      <w:bookmarkStart w:id="4" w:name="_Toc125040934"/>
      <w:bookmarkStart w:id="5" w:name="_Toc157441882"/>
      <w:r w:rsidRPr="00DE4693">
        <w:rPr>
          <w:rFonts w:ascii="Calibri" w:hAnsi="Calibri" w:cs="Calibri"/>
          <w:b/>
          <w:bCs/>
          <w:sz w:val="28"/>
          <w:szCs w:val="28"/>
        </w:rPr>
        <w:t>SCOPE</w:t>
      </w:r>
      <w:bookmarkEnd w:id="4"/>
      <w:bookmarkEnd w:id="5"/>
    </w:p>
    <w:p w14:paraId="44547448" w14:textId="77777777" w:rsidR="00215078" w:rsidRPr="00DE4693" w:rsidRDefault="00215078" w:rsidP="00215078">
      <w:pPr>
        <w:rPr>
          <w:rFonts w:ascii="Calibri" w:hAnsi="Calibri" w:cs="Calibri"/>
        </w:rPr>
      </w:pPr>
    </w:p>
    <w:p w14:paraId="76FDCB97" w14:textId="77777777" w:rsidR="00215078" w:rsidRPr="00DE4693" w:rsidRDefault="00215078" w:rsidP="00215078">
      <w:pPr>
        <w:rPr>
          <w:rFonts w:ascii="Calibri" w:hAnsi="Calibri" w:cs="Calibri"/>
        </w:rPr>
      </w:pPr>
      <w:r w:rsidRPr="00DE4693">
        <w:rPr>
          <w:rFonts w:ascii="Calibri" w:hAnsi="Calibri" w:cs="Calibri"/>
        </w:rPr>
        <w:t>This policy applies to:</w:t>
      </w:r>
    </w:p>
    <w:p w14:paraId="01784D1B" w14:textId="6AE27B2A" w:rsidR="00215078" w:rsidRPr="00DE4693" w:rsidRDefault="00215078" w:rsidP="00215078">
      <w:pPr>
        <w:pStyle w:val="ListParagraph"/>
        <w:numPr>
          <w:ilvl w:val="0"/>
          <w:numId w:val="1"/>
        </w:numPr>
        <w:rPr>
          <w:rFonts w:ascii="Calibri" w:hAnsi="Calibri" w:cs="Calibri"/>
        </w:rPr>
      </w:pPr>
      <w:r w:rsidRPr="00DE4693">
        <w:rPr>
          <w:rFonts w:ascii="Calibri" w:hAnsi="Calibri" w:cs="Calibri"/>
        </w:rPr>
        <w:t xml:space="preserve">All </w:t>
      </w:r>
      <w:r w:rsidR="00797839">
        <w:rPr>
          <w:rFonts w:ascii="Calibri" w:hAnsi="Calibri" w:cs="Calibri"/>
        </w:rPr>
        <w:t>AmeCare</w:t>
      </w:r>
      <w:r w:rsidRPr="00DE4693">
        <w:rPr>
          <w:rFonts w:ascii="Calibri" w:hAnsi="Calibri" w:cs="Calibri"/>
        </w:rPr>
        <w:t xml:space="preserve"> staff, including permanent or casual employees, contractors, consultants, and people otherwise engaged by </w:t>
      </w:r>
      <w:r w:rsidR="00797839">
        <w:rPr>
          <w:rFonts w:ascii="Calibri" w:hAnsi="Calibri" w:cs="Calibri"/>
        </w:rPr>
        <w:t>AmeCare</w:t>
      </w:r>
      <w:r w:rsidRPr="00DE4693">
        <w:rPr>
          <w:rFonts w:ascii="Calibri" w:hAnsi="Calibri" w:cs="Calibri"/>
        </w:rPr>
        <w:t xml:space="preserve"> (e.g., volunteers).</w:t>
      </w:r>
    </w:p>
    <w:p w14:paraId="7F32B1FD" w14:textId="77777777" w:rsidR="00215078" w:rsidRPr="00DE4693" w:rsidRDefault="00215078" w:rsidP="00215078">
      <w:pPr>
        <w:pStyle w:val="ListParagraph"/>
        <w:numPr>
          <w:ilvl w:val="0"/>
          <w:numId w:val="1"/>
        </w:numPr>
        <w:rPr>
          <w:rFonts w:ascii="Calibri" w:hAnsi="Calibri" w:cs="Calibri"/>
        </w:rPr>
      </w:pPr>
      <w:r w:rsidRPr="00DE4693">
        <w:rPr>
          <w:rFonts w:ascii="Calibri" w:hAnsi="Calibri" w:cs="Calibri"/>
        </w:rPr>
        <w:t>All participants receiving NDIS services and support, including their families and support network.</w:t>
      </w:r>
    </w:p>
    <w:p w14:paraId="56E3250E" w14:textId="77777777" w:rsidR="00215078" w:rsidRPr="00DE4693" w:rsidRDefault="00215078" w:rsidP="00215078">
      <w:pPr>
        <w:rPr>
          <w:rFonts w:ascii="Calibri" w:hAnsi="Calibri" w:cs="Calibri"/>
        </w:rPr>
      </w:pPr>
    </w:p>
    <w:p w14:paraId="63116FE9" w14:textId="77777777" w:rsidR="00215078" w:rsidRPr="00DE4693" w:rsidRDefault="00215078" w:rsidP="00215078">
      <w:pPr>
        <w:pStyle w:val="Heading2"/>
        <w:rPr>
          <w:rFonts w:ascii="Calibri" w:hAnsi="Calibri" w:cs="Calibri"/>
          <w:b/>
          <w:bCs/>
          <w:color w:val="000000" w:themeColor="text1"/>
          <w:sz w:val="28"/>
          <w:szCs w:val="28"/>
        </w:rPr>
      </w:pPr>
      <w:bookmarkStart w:id="6" w:name="_Toc125040935"/>
      <w:bookmarkStart w:id="7" w:name="_Toc157441883"/>
      <w:r w:rsidRPr="00DE4693">
        <w:rPr>
          <w:rFonts w:ascii="Calibri" w:hAnsi="Calibri" w:cs="Calibri"/>
          <w:b/>
          <w:bCs/>
          <w:color w:val="000000" w:themeColor="text1"/>
          <w:sz w:val="28"/>
          <w:szCs w:val="28"/>
        </w:rPr>
        <w:t>DEFINITIONS</w:t>
      </w:r>
      <w:bookmarkEnd w:id="6"/>
      <w:bookmarkEnd w:id="7"/>
    </w:p>
    <w:p w14:paraId="2EFF3814" w14:textId="77777777" w:rsidR="00215078" w:rsidRPr="00DE4693" w:rsidRDefault="00215078" w:rsidP="00215078">
      <w:pPr>
        <w:rPr>
          <w:rFonts w:ascii="Calibri" w:hAnsi="Calibri" w:cs="Calibri"/>
        </w:rPr>
      </w:pPr>
    </w:p>
    <w:tbl>
      <w:tblPr>
        <w:tblStyle w:val="TableGrid"/>
        <w:tblW w:w="5000" w:type="pct"/>
        <w:tblLook w:val="04A0" w:firstRow="1" w:lastRow="0" w:firstColumn="1" w:lastColumn="0" w:noHBand="0" w:noVBand="1"/>
      </w:tblPr>
      <w:tblGrid>
        <w:gridCol w:w="2405"/>
        <w:gridCol w:w="6611"/>
      </w:tblGrid>
      <w:tr w:rsidR="00215078" w:rsidRPr="00DE4693" w14:paraId="5161D93A" w14:textId="77777777" w:rsidTr="009F6261">
        <w:trPr>
          <w:trHeight w:val="340"/>
        </w:trPr>
        <w:tc>
          <w:tcPr>
            <w:tcW w:w="1334" w:type="pct"/>
            <w:shd w:val="clear" w:color="auto" w:fill="E7E6E6" w:themeFill="background2"/>
          </w:tcPr>
          <w:p w14:paraId="10172977" w14:textId="77777777" w:rsidR="00215078" w:rsidRPr="00DE4693" w:rsidRDefault="00215078" w:rsidP="009F6261">
            <w:pPr>
              <w:rPr>
                <w:rFonts w:ascii="Calibri" w:hAnsi="Calibri" w:cs="Calibri"/>
                <w:b/>
                <w:bCs/>
                <w:color w:val="000000" w:themeColor="text1"/>
              </w:rPr>
            </w:pPr>
            <w:r w:rsidRPr="00DE4693">
              <w:rPr>
                <w:rFonts w:ascii="Calibri" w:hAnsi="Calibri" w:cs="Calibri"/>
                <w:b/>
                <w:bCs/>
                <w:color w:val="000000" w:themeColor="text1"/>
              </w:rPr>
              <w:t>Term</w:t>
            </w:r>
          </w:p>
        </w:tc>
        <w:tc>
          <w:tcPr>
            <w:tcW w:w="3666" w:type="pct"/>
            <w:shd w:val="clear" w:color="auto" w:fill="E7E6E6" w:themeFill="background2"/>
          </w:tcPr>
          <w:p w14:paraId="639E77AB" w14:textId="77777777" w:rsidR="00215078" w:rsidRPr="00DE4693" w:rsidRDefault="00215078" w:rsidP="009F6261">
            <w:pPr>
              <w:rPr>
                <w:rFonts w:ascii="Calibri" w:hAnsi="Calibri" w:cs="Calibri"/>
                <w:b/>
                <w:bCs/>
                <w:color w:val="000000" w:themeColor="text1"/>
              </w:rPr>
            </w:pPr>
            <w:r w:rsidRPr="00DE4693">
              <w:rPr>
                <w:rFonts w:ascii="Calibri" w:hAnsi="Calibri" w:cs="Calibri"/>
                <w:b/>
                <w:bCs/>
                <w:color w:val="000000" w:themeColor="text1"/>
              </w:rPr>
              <w:t>Definition</w:t>
            </w:r>
          </w:p>
        </w:tc>
      </w:tr>
      <w:tr w:rsidR="00215078" w:rsidRPr="00DE4693" w14:paraId="2D7F968C" w14:textId="77777777" w:rsidTr="009F6261">
        <w:trPr>
          <w:trHeight w:val="340"/>
        </w:trPr>
        <w:tc>
          <w:tcPr>
            <w:tcW w:w="1334" w:type="pct"/>
          </w:tcPr>
          <w:p w14:paraId="31D75472" w14:textId="77777777" w:rsidR="00215078" w:rsidRPr="00DE4693" w:rsidRDefault="00215078" w:rsidP="009F6261">
            <w:pPr>
              <w:rPr>
                <w:rFonts w:ascii="Calibri" w:hAnsi="Calibri" w:cs="Calibri"/>
                <w:b/>
                <w:bCs/>
                <w:color w:val="000000" w:themeColor="text1"/>
              </w:rPr>
            </w:pPr>
            <w:bookmarkStart w:id="8" w:name="_Hlk82004879"/>
            <w:r w:rsidRPr="00DE4693">
              <w:rPr>
                <w:rFonts w:ascii="Calibri" w:hAnsi="Calibri" w:cs="Calibri"/>
                <w:b/>
                <w:bCs/>
                <w:color w:val="000000" w:themeColor="text1"/>
              </w:rPr>
              <w:t>Allegation</w:t>
            </w:r>
          </w:p>
        </w:tc>
        <w:tc>
          <w:tcPr>
            <w:tcW w:w="3666" w:type="pct"/>
          </w:tcPr>
          <w:p w14:paraId="2CCF731B" w14:textId="77777777" w:rsidR="00215078" w:rsidRPr="00DE4693" w:rsidRDefault="00215078" w:rsidP="009F6261">
            <w:pPr>
              <w:rPr>
                <w:rFonts w:ascii="Calibri" w:hAnsi="Calibri" w:cs="Calibri"/>
                <w:color w:val="000000" w:themeColor="text1"/>
              </w:rPr>
            </w:pPr>
            <w:r w:rsidRPr="00DE4693">
              <w:rPr>
                <w:rFonts w:ascii="Calibri" w:hAnsi="Calibri" w:cs="Calibri"/>
                <w:color w:val="000000" w:themeColor="text1"/>
              </w:rPr>
              <w:t>Refers to a claim or assertion that any incident has occurred. This is typically made without proof.</w:t>
            </w:r>
          </w:p>
        </w:tc>
      </w:tr>
      <w:tr w:rsidR="00215078" w:rsidRPr="00DE4693" w14:paraId="406EDF07" w14:textId="77777777" w:rsidTr="009F6261">
        <w:trPr>
          <w:trHeight w:val="340"/>
        </w:trPr>
        <w:tc>
          <w:tcPr>
            <w:tcW w:w="1334" w:type="pct"/>
          </w:tcPr>
          <w:p w14:paraId="12BF3421" w14:textId="77777777" w:rsidR="00215078" w:rsidRPr="00DE4693" w:rsidRDefault="00215078" w:rsidP="009F6261">
            <w:pPr>
              <w:rPr>
                <w:rFonts w:ascii="Calibri" w:hAnsi="Calibri" w:cs="Calibri"/>
                <w:b/>
                <w:bCs/>
                <w:color w:val="000000" w:themeColor="text1"/>
              </w:rPr>
            </w:pPr>
            <w:r w:rsidRPr="00DE4693">
              <w:rPr>
                <w:rFonts w:ascii="Calibri" w:hAnsi="Calibri" w:cs="Calibri"/>
                <w:b/>
                <w:bCs/>
                <w:color w:val="000000" w:themeColor="text1"/>
              </w:rPr>
              <w:t>Client or Participant</w:t>
            </w:r>
          </w:p>
        </w:tc>
        <w:tc>
          <w:tcPr>
            <w:tcW w:w="3666" w:type="pct"/>
          </w:tcPr>
          <w:p w14:paraId="4C3FA377" w14:textId="31F478F6" w:rsidR="00215078" w:rsidRPr="00DE4693" w:rsidRDefault="00215078" w:rsidP="009F6261">
            <w:pPr>
              <w:rPr>
                <w:rFonts w:ascii="Calibri" w:hAnsi="Calibri" w:cs="Calibri"/>
                <w:color w:val="000000" w:themeColor="text1"/>
              </w:rPr>
            </w:pPr>
            <w:r w:rsidRPr="00DE4693">
              <w:rPr>
                <w:rFonts w:ascii="Calibri" w:hAnsi="Calibri" w:cs="Calibri"/>
                <w:color w:val="000000" w:themeColor="text1"/>
              </w:rPr>
              <w:t xml:space="preserve">Refers to any individual who is eligible for or receiving services from </w:t>
            </w:r>
            <w:r w:rsidR="00797839">
              <w:rPr>
                <w:rFonts w:ascii="Calibri" w:hAnsi="Calibri" w:cs="Calibri"/>
                <w:color w:val="000000" w:themeColor="text1"/>
              </w:rPr>
              <w:t>AmeCare</w:t>
            </w:r>
            <w:r w:rsidRPr="00DE4693">
              <w:rPr>
                <w:rFonts w:ascii="Calibri" w:hAnsi="Calibri" w:cs="Calibri"/>
                <w:color w:val="000000" w:themeColor="text1"/>
              </w:rPr>
              <w:t xml:space="preserve">. </w:t>
            </w:r>
          </w:p>
        </w:tc>
      </w:tr>
      <w:bookmarkEnd w:id="8"/>
      <w:tr w:rsidR="00215078" w:rsidRPr="00DE4693" w14:paraId="7EE656F7" w14:textId="77777777" w:rsidTr="009F6261">
        <w:trPr>
          <w:trHeight w:val="340"/>
        </w:trPr>
        <w:tc>
          <w:tcPr>
            <w:tcW w:w="1334" w:type="pct"/>
          </w:tcPr>
          <w:p w14:paraId="786EDE5D" w14:textId="77777777" w:rsidR="00215078" w:rsidRPr="00DE4693" w:rsidRDefault="00215078" w:rsidP="009F6261">
            <w:pPr>
              <w:rPr>
                <w:rFonts w:ascii="Calibri" w:hAnsi="Calibri" w:cs="Calibri"/>
                <w:b/>
                <w:bCs/>
                <w:color w:val="000000" w:themeColor="text1"/>
              </w:rPr>
            </w:pPr>
            <w:r w:rsidRPr="00DE4693">
              <w:rPr>
                <w:rFonts w:ascii="Calibri" w:hAnsi="Calibri" w:cs="Calibri"/>
                <w:b/>
                <w:bCs/>
                <w:color w:val="000000" w:themeColor="text1"/>
              </w:rPr>
              <w:t>Harm</w:t>
            </w:r>
          </w:p>
        </w:tc>
        <w:tc>
          <w:tcPr>
            <w:tcW w:w="3666" w:type="pct"/>
          </w:tcPr>
          <w:p w14:paraId="50559949" w14:textId="77777777" w:rsidR="00215078" w:rsidRPr="00DE4693" w:rsidRDefault="00215078" w:rsidP="009F6261">
            <w:pPr>
              <w:rPr>
                <w:rFonts w:ascii="Calibri" w:hAnsi="Calibri" w:cs="Calibri"/>
                <w:color w:val="000000" w:themeColor="text1"/>
              </w:rPr>
            </w:pPr>
            <w:r w:rsidRPr="00DE4693">
              <w:rPr>
                <w:rFonts w:ascii="Calibri" w:hAnsi="Calibri" w:cs="Calibri"/>
                <w:color w:val="000000" w:themeColor="text1"/>
              </w:rPr>
              <w:t xml:space="preserve">Refers to the resulting impact of an act, omission, event or circumstance that occurs and can include physical, emotional, financial or psychological impacts such as physical injuries, emotional impacts such as fear or poor self-esteem, economic impacts such as a loss of funds, and psychological effects such as depression or impacts on a person’s learning and development. </w:t>
            </w:r>
          </w:p>
        </w:tc>
      </w:tr>
      <w:tr w:rsidR="00215078" w:rsidRPr="00DE4693" w14:paraId="42A3A16E" w14:textId="77777777" w:rsidTr="009F6261">
        <w:trPr>
          <w:trHeight w:val="340"/>
        </w:trPr>
        <w:tc>
          <w:tcPr>
            <w:tcW w:w="1334" w:type="pct"/>
          </w:tcPr>
          <w:p w14:paraId="65A32C94" w14:textId="77777777" w:rsidR="00215078" w:rsidRPr="00DE4693" w:rsidRDefault="00215078" w:rsidP="009F6261">
            <w:pPr>
              <w:rPr>
                <w:rFonts w:ascii="Calibri" w:hAnsi="Calibri" w:cs="Calibri"/>
                <w:b/>
                <w:bCs/>
                <w:color w:val="000000" w:themeColor="text1"/>
              </w:rPr>
            </w:pPr>
            <w:r w:rsidRPr="00DE4693">
              <w:rPr>
                <w:rFonts w:ascii="Calibri" w:hAnsi="Calibri" w:cs="Calibri"/>
                <w:b/>
                <w:bCs/>
                <w:color w:val="000000" w:themeColor="text1"/>
              </w:rPr>
              <w:t>Impacted Person</w:t>
            </w:r>
          </w:p>
        </w:tc>
        <w:tc>
          <w:tcPr>
            <w:tcW w:w="3666" w:type="pct"/>
          </w:tcPr>
          <w:p w14:paraId="3FF20481" w14:textId="77777777" w:rsidR="00215078" w:rsidRPr="00DE4693" w:rsidRDefault="00215078" w:rsidP="009F6261">
            <w:pPr>
              <w:rPr>
                <w:rFonts w:ascii="Calibri" w:hAnsi="Calibri" w:cs="Calibri"/>
                <w:color w:val="000000" w:themeColor="text1"/>
              </w:rPr>
            </w:pPr>
            <w:r w:rsidRPr="00DE4693">
              <w:rPr>
                <w:rFonts w:ascii="Calibri" w:hAnsi="Calibri" w:cs="Calibri"/>
                <w:color w:val="000000" w:themeColor="text1"/>
              </w:rPr>
              <w:t>A client or a person with disability who has been affected by an incident during the provision of supports and services.</w:t>
            </w:r>
          </w:p>
        </w:tc>
      </w:tr>
      <w:tr w:rsidR="00215078" w:rsidRPr="00DE4693" w14:paraId="4CC6B5AB" w14:textId="77777777" w:rsidTr="009F6261">
        <w:trPr>
          <w:trHeight w:val="340"/>
        </w:trPr>
        <w:tc>
          <w:tcPr>
            <w:tcW w:w="1334" w:type="pct"/>
          </w:tcPr>
          <w:p w14:paraId="1A74C743" w14:textId="77777777" w:rsidR="00215078" w:rsidRPr="00DE4693" w:rsidRDefault="00215078" w:rsidP="009F6261">
            <w:pPr>
              <w:rPr>
                <w:rFonts w:ascii="Calibri" w:hAnsi="Calibri" w:cs="Calibri"/>
                <w:b/>
                <w:bCs/>
                <w:color w:val="000000" w:themeColor="text1"/>
              </w:rPr>
            </w:pPr>
            <w:r w:rsidRPr="00DE4693">
              <w:rPr>
                <w:rFonts w:ascii="Calibri" w:hAnsi="Calibri" w:cs="Calibri"/>
                <w:b/>
                <w:bCs/>
                <w:color w:val="000000" w:themeColor="text1"/>
              </w:rPr>
              <w:t>NDIS (Incident Management and Reportable Incident) Rules 2018</w:t>
            </w:r>
          </w:p>
        </w:tc>
        <w:tc>
          <w:tcPr>
            <w:tcW w:w="3666" w:type="pct"/>
          </w:tcPr>
          <w:p w14:paraId="0D0D2810" w14:textId="77777777" w:rsidR="00215078" w:rsidRPr="00DE4693" w:rsidRDefault="00215078" w:rsidP="009F6261">
            <w:pPr>
              <w:rPr>
                <w:rFonts w:ascii="Calibri" w:hAnsi="Calibri" w:cs="Calibri"/>
                <w:color w:val="000000" w:themeColor="text1"/>
              </w:rPr>
            </w:pPr>
            <w:r w:rsidRPr="00DE4693">
              <w:rPr>
                <w:rFonts w:ascii="Calibri" w:hAnsi="Calibri" w:cs="Calibri"/>
                <w:color w:val="000000" w:themeColor="text1"/>
              </w:rPr>
              <w:t>The Rules require registered NDIS providers to establish an incident management system that meets minimum requirements, and that is appropriate for the size of a registered NDIS provider and the supports or services they provide. The rules also set out the obligations of registered NDIS providers to notify, investigate and respond to reportable incidents.</w:t>
            </w:r>
          </w:p>
        </w:tc>
      </w:tr>
      <w:tr w:rsidR="00215078" w:rsidRPr="00DE4693" w14:paraId="1B0F62B1" w14:textId="77777777" w:rsidTr="009F6261">
        <w:trPr>
          <w:trHeight w:val="340"/>
        </w:trPr>
        <w:tc>
          <w:tcPr>
            <w:tcW w:w="1334" w:type="pct"/>
          </w:tcPr>
          <w:p w14:paraId="7E344260" w14:textId="77777777" w:rsidR="00215078" w:rsidRPr="00DE4693" w:rsidRDefault="00215078" w:rsidP="009F6261">
            <w:pPr>
              <w:rPr>
                <w:rFonts w:ascii="Calibri" w:hAnsi="Calibri" w:cs="Calibri"/>
                <w:b/>
                <w:bCs/>
                <w:color w:val="000000" w:themeColor="text1"/>
              </w:rPr>
            </w:pPr>
            <w:r w:rsidRPr="00DE4693">
              <w:rPr>
                <w:rFonts w:ascii="Calibri" w:hAnsi="Calibri" w:cs="Calibri"/>
                <w:b/>
                <w:bCs/>
                <w:color w:val="000000" w:themeColor="text1"/>
              </w:rPr>
              <w:t>Incident</w:t>
            </w:r>
          </w:p>
        </w:tc>
        <w:tc>
          <w:tcPr>
            <w:tcW w:w="3666" w:type="pct"/>
          </w:tcPr>
          <w:p w14:paraId="35E3543D" w14:textId="77777777" w:rsidR="00215078" w:rsidRPr="00DE4693" w:rsidRDefault="00215078" w:rsidP="009F6261">
            <w:pPr>
              <w:rPr>
                <w:rFonts w:ascii="Calibri" w:hAnsi="Calibri" w:cs="Calibri"/>
                <w:color w:val="000000" w:themeColor="text1"/>
              </w:rPr>
            </w:pPr>
            <w:r w:rsidRPr="00DE4693">
              <w:rPr>
                <w:rFonts w:ascii="Calibri" w:hAnsi="Calibri" w:cs="Calibri"/>
                <w:color w:val="000000" w:themeColor="text1"/>
              </w:rPr>
              <w:t>An incident is defined as an act, omission, event or circumstance. It may mean any of the following:</w:t>
            </w:r>
          </w:p>
          <w:p w14:paraId="6D236945" w14:textId="77777777" w:rsidR="00215078" w:rsidRPr="00DE4693" w:rsidRDefault="00215078" w:rsidP="009F6261">
            <w:pPr>
              <w:pStyle w:val="ListParagraph"/>
              <w:numPr>
                <w:ilvl w:val="0"/>
                <w:numId w:val="5"/>
              </w:numPr>
              <w:rPr>
                <w:rFonts w:ascii="Calibri" w:hAnsi="Calibri" w:cs="Calibri"/>
                <w:color w:val="000000" w:themeColor="text1"/>
              </w:rPr>
            </w:pPr>
            <w:r w:rsidRPr="00DE4693">
              <w:rPr>
                <w:rFonts w:ascii="Calibri" w:hAnsi="Calibri" w:cs="Calibri"/>
                <w:color w:val="000000" w:themeColor="text1"/>
              </w:rPr>
              <w:t>Acts, omissions, events or circumstances that occur in connection with providing NDIS supports or services to a person with disability and have, or could have, caused harm to the person with disability.</w:t>
            </w:r>
          </w:p>
          <w:p w14:paraId="028A765A" w14:textId="77777777" w:rsidR="00215078" w:rsidRPr="00DE4693" w:rsidRDefault="00215078" w:rsidP="009F6261">
            <w:pPr>
              <w:pStyle w:val="ListParagraph"/>
              <w:numPr>
                <w:ilvl w:val="0"/>
                <w:numId w:val="5"/>
              </w:numPr>
              <w:rPr>
                <w:rFonts w:ascii="Calibri" w:hAnsi="Calibri" w:cs="Calibri"/>
                <w:color w:val="000000" w:themeColor="text1"/>
              </w:rPr>
            </w:pPr>
            <w:r w:rsidRPr="00DE4693">
              <w:rPr>
                <w:rFonts w:ascii="Calibri" w:hAnsi="Calibri" w:cs="Calibri"/>
                <w:color w:val="000000" w:themeColor="text1"/>
              </w:rPr>
              <w:t>Acts by a person with disability that occur in connection with providing NDIS supports or services to the person with disability and which have caused serious harm, or a risk of serious harm, to another person.</w:t>
            </w:r>
          </w:p>
          <w:p w14:paraId="14EB1EF5" w14:textId="77777777" w:rsidR="00215078" w:rsidRPr="00DE4693" w:rsidRDefault="00215078" w:rsidP="009F6261">
            <w:pPr>
              <w:pStyle w:val="ListParagraph"/>
              <w:numPr>
                <w:ilvl w:val="0"/>
                <w:numId w:val="5"/>
              </w:numPr>
              <w:rPr>
                <w:rFonts w:ascii="Calibri" w:hAnsi="Calibri" w:cs="Calibri"/>
                <w:color w:val="000000" w:themeColor="text1"/>
              </w:rPr>
            </w:pPr>
            <w:r w:rsidRPr="00DE4693">
              <w:rPr>
                <w:rFonts w:ascii="Calibri" w:hAnsi="Calibri" w:cs="Calibri"/>
                <w:color w:val="000000" w:themeColor="text1"/>
              </w:rPr>
              <w:lastRenderedPageBreak/>
              <w:t>Reportable incidents that have or are alleged to have occurred in connection with providing NDIS supports or services to a person with disability.</w:t>
            </w:r>
          </w:p>
        </w:tc>
      </w:tr>
      <w:tr w:rsidR="00215078" w:rsidRPr="00DE4693" w14:paraId="4D9C03B5" w14:textId="77777777" w:rsidTr="009F6261">
        <w:trPr>
          <w:trHeight w:val="340"/>
        </w:trPr>
        <w:tc>
          <w:tcPr>
            <w:tcW w:w="1334" w:type="pct"/>
          </w:tcPr>
          <w:p w14:paraId="3849E7EF" w14:textId="77777777" w:rsidR="00215078" w:rsidRPr="00DE4693" w:rsidRDefault="00215078" w:rsidP="009F6261">
            <w:pPr>
              <w:rPr>
                <w:rFonts w:ascii="Calibri" w:hAnsi="Calibri" w:cs="Calibri"/>
                <w:b/>
                <w:bCs/>
                <w:color w:val="000000" w:themeColor="text1"/>
              </w:rPr>
            </w:pPr>
            <w:r w:rsidRPr="00DE4693">
              <w:rPr>
                <w:rFonts w:ascii="Calibri" w:hAnsi="Calibri" w:cs="Calibri"/>
                <w:b/>
                <w:bCs/>
                <w:color w:val="000000" w:themeColor="text1"/>
              </w:rPr>
              <w:lastRenderedPageBreak/>
              <w:t>Key Personnel</w:t>
            </w:r>
          </w:p>
        </w:tc>
        <w:tc>
          <w:tcPr>
            <w:tcW w:w="3666" w:type="pct"/>
          </w:tcPr>
          <w:p w14:paraId="0653882E" w14:textId="75EEA9F0" w:rsidR="00215078" w:rsidRPr="00DE4693" w:rsidRDefault="00215078" w:rsidP="009F6261">
            <w:pPr>
              <w:rPr>
                <w:rFonts w:ascii="Calibri" w:hAnsi="Calibri" w:cs="Calibri"/>
                <w:color w:val="000000" w:themeColor="text1"/>
              </w:rPr>
            </w:pPr>
            <w:r w:rsidRPr="00DE4693">
              <w:rPr>
                <w:rFonts w:ascii="Calibri" w:hAnsi="Calibri" w:cs="Calibri"/>
                <w:color w:val="000000" w:themeColor="text1"/>
              </w:rPr>
              <w:t xml:space="preserve">A member of the group of persons responsible for the executive decisions of the registered NDIS provider and any other person who has authority or responsibility for (or significant influence over) planning, directing or controlling the activities of </w:t>
            </w:r>
            <w:r w:rsidR="00797839">
              <w:rPr>
                <w:rFonts w:ascii="Calibri" w:hAnsi="Calibri" w:cs="Calibri"/>
                <w:color w:val="000000" w:themeColor="text1"/>
              </w:rPr>
              <w:t>AmeCare</w:t>
            </w:r>
            <w:r w:rsidRPr="00DE4693">
              <w:rPr>
                <w:rFonts w:ascii="Calibri" w:hAnsi="Calibri" w:cs="Calibri"/>
                <w:color w:val="000000" w:themeColor="text1"/>
              </w:rPr>
              <w:t>.</w:t>
            </w:r>
          </w:p>
        </w:tc>
      </w:tr>
      <w:tr w:rsidR="00215078" w:rsidRPr="00DE4693" w14:paraId="3CF17611" w14:textId="77777777" w:rsidTr="009F6261">
        <w:trPr>
          <w:trHeight w:val="340"/>
        </w:trPr>
        <w:tc>
          <w:tcPr>
            <w:tcW w:w="1334" w:type="pct"/>
          </w:tcPr>
          <w:p w14:paraId="75471D07" w14:textId="77777777" w:rsidR="00215078" w:rsidRPr="00DE4693" w:rsidRDefault="00215078" w:rsidP="009F6261">
            <w:pPr>
              <w:rPr>
                <w:rFonts w:ascii="Calibri" w:hAnsi="Calibri" w:cs="Calibri"/>
                <w:b/>
                <w:bCs/>
                <w:color w:val="000000" w:themeColor="text1"/>
              </w:rPr>
            </w:pPr>
            <w:r w:rsidRPr="00DE4693">
              <w:rPr>
                <w:rFonts w:ascii="Calibri" w:hAnsi="Calibri" w:cs="Calibri"/>
                <w:b/>
                <w:bCs/>
                <w:color w:val="000000" w:themeColor="text1"/>
              </w:rPr>
              <w:t>Person with disability</w:t>
            </w:r>
          </w:p>
        </w:tc>
        <w:tc>
          <w:tcPr>
            <w:tcW w:w="3666" w:type="pct"/>
          </w:tcPr>
          <w:p w14:paraId="4431936C" w14:textId="1F953E16" w:rsidR="00215078" w:rsidRPr="00DE4693" w:rsidRDefault="00215078" w:rsidP="009F6261">
            <w:pPr>
              <w:rPr>
                <w:rFonts w:ascii="Calibri" w:hAnsi="Calibri" w:cs="Calibri"/>
                <w:color w:val="000000" w:themeColor="text1"/>
              </w:rPr>
            </w:pPr>
            <w:r w:rsidRPr="00DE4693">
              <w:rPr>
                <w:rFonts w:ascii="Calibri" w:hAnsi="Calibri" w:cs="Calibri"/>
                <w:color w:val="000000" w:themeColor="text1"/>
              </w:rPr>
              <w:t xml:space="preserve">A person with disability who is an NDIS participant and receives support or services from </w:t>
            </w:r>
            <w:r w:rsidR="00797839">
              <w:rPr>
                <w:rFonts w:ascii="Calibri" w:hAnsi="Calibri" w:cs="Calibri"/>
                <w:color w:val="000000" w:themeColor="text1"/>
              </w:rPr>
              <w:t>AmeCare</w:t>
            </w:r>
            <w:r w:rsidRPr="00DE4693">
              <w:rPr>
                <w:rFonts w:ascii="Calibri" w:hAnsi="Calibri" w:cs="Calibri"/>
                <w:color w:val="000000" w:themeColor="text1"/>
              </w:rPr>
              <w:t xml:space="preserve"> as an NDIS provider.</w:t>
            </w:r>
          </w:p>
        </w:tc>
      </w:tr>
      <w:tr w:rsidR="00215078" w:rsidRPr="00DE4693" w14:paraId="233B638F" w14:textId="77777777" w:rsidTr="009F6261">
        <w:trPr>
          <w:trHeight w:val="340"/>
        </w:trPr>
        <w:tc>
          <w:tcPr>
            <w:tcW w:w="1334" w:type="pct"/>
          </w:tcPr>
          <w:p w14:paraId="164B503B" w14:textId="77777777" w:rsidR="00215078" w:rsidRPr="00DE4693" w:rsidRDefault="00215078" w:rsidP="009F6261">
            <w:pPr>
              <w:rPr>
                <w:rFonts w:ascii="Calibri" w:hAnsi="Calibri" w:cs="Calibri"/>
                <w:b/>
                <w:bCs/>
                <w:color w:val="000000" w:themeColor="text1"/>
              </w:rPr>
            </w:pPr>
            <w:r w:rsidRPr="00DE4693">
              <w:rPr>
                <w:rFonts w:ascii="Calibri" w:hAnsi="Calibri" w:cs="Calibri"/>
                <w:b/>
                <w:bCs/>
                <w:color w:val="000000" w:themeColor="text1"/>
              </w:rPr>
              <w:t>Reportable incidents</w:t>
            </w:r>
          </w:p>
        </w:tc>
        <w:tc>
          <w:tcPr>
            <w:tcW w:w="3666" w:type="pct"/>
          </w:tcPr>
          <w:p w14:paraId="6251AA0B" w14:textId="77777777" w:rsidR="00215078" w:rsidRPr="00DE4693" w:rsidRDefault="00215078" w:rsidP="009F6261">
            <w:pPr>
              <w:rPr>
                <w:rFonts w:ascii="Calibri" w:hAnsi="Calibri" w:cs="Calibri"/>
                <w:color w:val="000000" w:themeColor="text1"/>
              </w:rPr>
            </w:pPr>
            <w:r w:rsidRPr="00DE4693">
              <w:rPr>
                <w:rFonts w:ascii="Calibri" w:hAnsi="Calibri" w:cs="Calibri"/>
                <w:color w:val="000000" w:themeColor="text1"/>
              </w:rPr>
              <w:t xml:space="preserve">Reportable incidents are serious incidents or alleged incidents which result in harm to an NDIS participant and occur in connection with NDIS supports and services. Specific types of reportable incidents include: </w:t>
            </w:r>
          </w:p>
          <w:p w14:paraId="71F55431" w14:textId="77777777" w:rsidR="00215078" w:rsidRPr="00DE4693" w:rsidRDefault="00215078" w:rsidP="009F6261">
            <w:pPr>
              <w:pStyle w:val="ListParagraph"/>
              <w:numPr>
                <w:ilvl w:val="0"/>
                <w:numId w:val="6"/>
              </w:numPr>
              <w:rPr>
                <w:rFonts w:ascii="Calibri" w:hAnsi="Calibri" w:cs="Calibri"/>
                <w:color w:val="000000" w:themeColor="text1"/>
              </w:rPr>
            </w:pPr>
            <w:r w:rsidRPr="00DE4693">
              <w:rPr>
                <w:rFonts w:ascii="Calibri" w:hAnsi="Calibri" w:cs="Calibri"/>
                <w:color w:val="000000" w:themeColor="text1"/>
              </w:rPr>
              <w:t>The death of a person with disability.</w:t>
            </w:r>
          </w:p>
          <w:p w14:paraId="6BABC0BA" w14:textId="77777777" w:rsidR="00215078" w:rsidRPr="00DE4693" w:rsidRDefault="00215078" w:rsidP="009F6261">
            <w:pPr>
              <w:pStyle w:val="ListParagraph"/>
              <w:numPr>
                <w:ilvl w:val="0"/>
                <w:numId w:val="6"/>
              </w:numPr>
              <w:rPr>
                <w:rFonts w:ascii="Calibri" w:hAnsi="Calibri" w:cs="Calibri"/>
                <w:color w:val="000000" w:themeColor="text1"/>
              </w:rPr>
            </w:pPr>
            <w:r w:rsidRPr="00DE4693">
              <w:rPr>
                <w:rFonts w:ascii="Calibri" w:hAnsi="Calibri" w:cs="Calibri"/>
                <w:color w:val="000000" w:themeColor="text1"/>
              </w:rPr>
              <w:t>Serious injury of a person with disability.</w:t>
            </w:r>
          </w:p>
          <w:p w14:paraId="370D932F" w14:textId="77777777" w:rsidR="00215078" w:rsidRPr="00DE4693" w:rsidRDefault="00215078" w:rsidP="009F6261">
            <w:pPr>
              <w:pStyle w:val="ListParagraph"/>
              <w:numPr>
                <w:ilvl w:val="0"/>
                <w:numId w:val="6"/>
              </w:numPr>
              <w:rPr>
                <w:rFonts w:ascii="Calibri" w:hAnsi="Calibri" w:cs="Calibri"/>
                <w:color w:val="000000" w:themeColor="text1"/>
              </w:rPr>
            </w:pPr>
            <w:r w:rsidRPr="00DE4693">
              <w:rPr>
                <w:rFonts w:ascii="Calibri" w:hAnsi="Calibri" w:cs="Calibri"/>
                <w:color w:val="000000" w:themeColor="text1"/>
              </w:rPr>
              <w:t>Abuse or neglect of a person with disability.</w:t>
            </w:r>
          </w:p>
          <w:p w14:paraId="1ED45668" w14:textId="77777777" w:rsidR="00215078" w:rsidRPr="00DE4693" w:rsidRDefault="00215078" w:rsidP="009F6261">
            <w:pPr>
              <w:pStyle w:val="ListParagraph"/>
              <w:numPr>
                <w:ilvl w:val="0"/>
                <w:numId w:val="6"/>
              </w:numPr>
              <w:rPr>
                <w:rFonts w:ascii="Calibri" w:hAnsi="Calibri" w:cs="Calibri"/>
                <w:color w:val="000000" w:themeColor="text1"/>
              </w:rPr>
            </w:pPr>
            <w:r w:rsidRPr="00DE4693">
              <w:rPr>
                <w:rFonts w:ascii="Calibri" w:hAnsi="Calibri" w:cs="Calibri"/>
                <w:color w:val="000000" w:themeColor="text1"/>
              </w:rPr>
              <w:t>Unlawful sexual or physical contact with, or assault of, a person with disability (excluding, in the case of unlawful physical assault, contact with, and impact on, the negligible person).</w:t>
            </w:r>
          </w:p>
          <w:p w14:paraId="53038F93" w14:textId="77777777" w:rsidR="00215078" w:rsidRPr="00DE4693" w:rsidRDefault="00215078" w:rsidP="009F6261">
            <w:pPr>
              <w:pStyle w:val="ListParagraph"/>
              <w:numPr>
                <w:ilvl w:val="0"/>
                <w:numId w:val="6"/>
              </w:numPr>
              <w:rPr>
                <w:rFonts w:ascii="Calibri" w:hAnsi="Calibri" w:cs="Calibri"/>
                <w:color w:val="000000" w:themeColor="text1"/>
              </w:rPr>
            </w:pPr>
            <w:r w:rsidRPr="00DE4693">
              <w:rPr>
                <w:rFonts w:ascii="Calibri" w:hAnsi="Calibri" w:cs="Calibri"/>
                <w:color w:val="000000" w:themeColor="text1"/>
              </w:rPr>
              <w:t>Sexual misconduct committed against, or in the presence of, a person with disability, including grooming the person for sexual activity.</w:t>
            </w:r>
          </w:p>
          <w:p w14:paraId="4AA7D24B" w14:textId="77777777" w:rsidR="00215078" w:rsidRPr="00DE4693" w:rsidRDefault="00215078" w:rsidP="009F6261">
            <w:pPr>
              <w:pStyle w:val="ListParagraph"/>
              <w:numPr>
                <w:ilvl w:val="0"/>
                <w:numId w:val="6"/>
              </w:numPr>
              <w:rPr>
                <w:rFonts w:ascii="Calibri" w:hAnsi="Calibri" w:cs="Calibri"/>
                <w:color w:val="000000" w:themeColor="text1"/>
              </w:rPr>
            </w:pPr>
            <w:r w:rsidRPr="00DE4693">
              <w:rPr>
                <w:rFonts w:ascii="Calibri" w:hAnsi="Calibri" w:cs="Calibri"/>
                <w:color w:val="000000" w:themeColor="text1"/>
              </w:rPr>
              <w:t>The use of restrictive practice concerning a person with disability, other than where the use is in accordance with an authorisation (however described) of a State or Territory in relation to the person or a behaviour support plan for the person.</w:t>
            </w:r>
          </w:p>
        </w:tc>
      </w:tr>
      <w:tr w:rsidR="00215078" w:rsidRPr="00DE4693" w14:paraId="6427A7B8" w14:textId="77777777" w:rsidTr="009F6261">
        <w:trPr>
          <w:trHeight w:val="340"/>
        </w:trPr>
        <w:tc>
          <w:tcPr>
            <w:tcW w:w="1334" w:type="pct"/>
          </w:tcPr>
          <w:p w14:paraId="38673666" w14:textId="77777777" w:rsidR="00215078" w:rsidRPr="00DE4693" w:rsidRDefault="00215078" w:rsidP="009F6261">
            <w:pPr>
              <w:rPr>
                <w:rFonts w:ascii="Calibri" w:hAnsi="Calibri" w:cs="Calibri"/>
                <w:b/>
                <w:bCs/>
                <w:color w:val="000000" w:themeColor="text1"/>
              </w:rPr>
            </w:pPr>
            <w:r w:rsidRPr="00DE4693">
              <w:rPr>
                <w:rFonts w:ascii="Calibri" w:hAnsi="Calibri" w:cs="Calibri"/>
                <w:b/>
                <w:bCs/>
                <w:color w:val="000000" w:themeColor="text1"/>
              </w:rPr>
              <w:t>Near Miss</w:t>
            </w:r>
          </w:p>
        </w:tc>
        <w:tc>
          <w:tcPr>
            <w:tcW w:w="3666" w:type="pct"/>
          </w:tcPr>
          <w:p w14:paraId="6A9EAB89" w14:textId="77777777" w:rsidR="00215078" w:rsidRPr="00DE4693" w:rsidRDefault="00215078" w:rsidP="009F6261">
            <w:pPr>
              <w:rPr>
                <w:rFonts w:ascii="Calibri" w:hAnsi="Calibri" w:cs="Calibri"/>
                <w:color w:val="000000" w:themeColor="text1"/>
              </w:rPr>
            </w:pPr>
            <w:r w:rsidRPr="00DE4693">
              <w:rPr>
                <w:rFonts w:ascii="Calibri" w:hAnsi="Calibri" w:cs="Calibri"/>
                <w:color w:val="000000" w:themeColor="text1"/>
              </w:rPr>
              <w:t>An unplanned event that does not cause harm to people, property or the environment, which, under different circumstances, had a clear potential to do so.</w:t>
            </w:r>
          </w:p>
        </w:tc>
      </w:tr>
      <w:tr w:rsidR="00215078" w:rsidRPr="00DE4693" w14:paraId="319C287E" w14:textId="77777777" w:rsidTr="009F6261">
        <w:trPr>
          <w:trHeight w:val="340"/>
        </w:trPr>
        <w:tc>
          <w:tcPr>
            <w:tcW w:w="1334" w:type="pct"/>
          </w:tcPr>
          <w:p w14:paraId="605A2ED5" w14:textId="77777777" w:rsidR="00215078" w:rsidRPr="00DE4693" w:rsidRDefault="00215078" w:rsidP="009F6261">
            <w:pPr>
              <w:rPr>
                <w:rFonts w:ascii="Calibri" w:hAnsi="Calibri" w:cs="Calibri"/>
                <w:b/>
                <w:bCs/>
                <w:color w:val="000000" w:themeColor="text1"/>
              </w:rPr>
            </w:pPr>
            <w:r w:rsidRPr="00DE4693">
              <w:rPr>
                <w:rFonts w:ascii="Calibri" w:hAnsi="Calibri" w:cs="Calibri"/>
                <w:b/>
                <w:bCs/>
                <w:color w:val="000000" w:themeColor="text1"/>
              </w:rPr>
              <w:t>Subject of the allegation</w:t>
            </w:r>
          </w:p>
        </w:tc>
        <w:tc>
          <w:tcPr>
            <w:tcW w:w="3666" w:type="pct"/>
          </w:tcPr>
          <w:p w14:paraId="7EC39E48" w14:textId="77777777" w:rsidR="00215078" w:rsidRPr="00DE4693" w:rsidRDefault="00215078" w:rsidP="009F6261">
            <w:pPr>
              <w:rPr>
                <w:rFonts w:ascii="Calibri" w:hAnsi="Calibri" w:cs="Calibri"/>
                <w:color w:val="000000" w:themeColor="text1"/>
              </w:rPr>
            </w:pPr>
            <w:r w:rsidRPr="00DE4693">
              <w:rPr>
                <w:rFonts w:ascii="Calibri" w:hAnsi="Calibri" w:cs="Calibri"/>
                <w:color w:val="000000" w:themeColor="text1"/>
              </w:rPr>
              <w:t>A staff member, a person with disability or any other person who has been accused of being involved with an incident that has occurred in connection with the provision of NDIS supports and services to a person with disability.</w:t>
            </w:r>
          </w:p>
        </w:tc>
      </w:tr>
      <w:tr w:rsidR="00215078" w:rsidRPr="00DE4693" w14:paraId="0215FBE4" w14:textId="77777777" w:rsidTr="009F6261">
        <w:trPr>
          <w:trHeight w:val="340"/>
        </w:trPr>
        <w:tc>
          <w:tcPr>
            <w:tcW w:w="1334" w:type="pct"/>
          </w:tcPr>
          <w:p w14:paraId="4ECA38D2" w14:textId="77777777" w:rsidR="00215078" w:rsidRPr="00DE4693" w:rsidRDefault="00215078" w:rsidP="009F6261">
            <w:pPr>
              <w:rPr>
                <w:rFonts w:ascii="Calibri" w:hAnsi="Calibri" w:cs="Calibri"/>
                <w:b/>
                <w:bCs/>
                <w:color w:val="000000" w:themeColor="text1"/>
              </w:rPr>
            </w:pPr>
            <w:r w:rsidRPr="00DE4693">
              <w:rPr>
                <w:rFonts w:ascii="Calibri" w:hAnsi="Calibri" w:cs="Calibri"/>
                <w:b/>
                <w:bCs/>
                <w:color w:val="000000" w:themeColor="text1"/>
              </w:rPr>
              <w:t>Staff</w:t>
            </w:r>
          </w:p>
        </w:tc>
        <w:tc>
          <w:tcPr>
            <w:tcW w:w="3666" w:type="pct"/>
          </w:tcPr>
          <w:p w14:paraId="3EF2C255" w14:textId="0C7FC0FC" w:rsidR="00215078" w:rsidRPr="00DE4693" w:rsidRDefault="00215078" w:rsidP="009F6261">
            <w:pPr>
              <w:rPr>
                <w:rFonts w:ascii="Calibri" w:hAnsi="Calibri" w:cs="Calibri"/>
                <w:color w:val="000000" w:themeColor="text1"/>
              </w:rPr>
            </w:pPr>
            <w:r w:rsidRPr="00DE4693">
              <w:rPr>
                <w:rFonts w:ascii="Calibri" w:hAnsi="Calibri" w:cs="Calibri"/>
                <w:color w:val="000000" w:themeColor="text1"/>
              </w:rPr>
              <w:t xml:space="preserve">Includes employees, contractors and people otherwise engaged, for example, on a volunteer basis, by </w:t>
            </w:r>
            <w:r w:rsidR="00797839">
              <w:rPr>
                <w:rFonts w:ascii="Calibri" w:hAnsi="Calibri" w:cs="Calibri"/>
                <w:color w:val="000000" w:themeColor="text1"/>
              </w:rPr>
              <w:t>AmeCare</w:t>
            </w:r>
            <w:r w:rsidRPr="00DE4693">
              <w:rPr>
                <w:rFonts w:ascii="Calibri" w:hAnsi="Calibri" w:cs="Calibri"/>
                <w:color w:val="000000" w:themeColor="text1"/>
              </w:rPr>
              <w:t>.</w:t>
            </w:r>
          </w:p>
        </w:tc>
      </w:tr>
      <w:tr w:rsidR="00215078" w:rsidRPr="00DE4693" w14:paraId="70744DD3" w14:textId="77777777" w:rsidTr="009F6261">
        <w:trPr>
          <w:trHeight w:val="340"/>
        </w:trPr>
        <w:tc>
          <w:tcPr>
            <w:tcW w:w="1334" w:type="pct"/>
          </w:tcPr>
          <w:p w14:paraId="206D1878" w14:textId="77777777" w:rsidR="00215078" w:rsidRPr="00DE4693" w:rsidRDefault="00215078" w:rsidP="009F6261">
            <w:pPr>
              <w:rPr>
                <w:rFonts w:ascii="Calibri" w:hAnsi="Calibri" w:cs="Calibri"/>
                <w:b/>
                <w:bCs/>
                <w:color w:val="000000" w:themeColor="text1"/>
              </w:rPr>
            </w:pPr>
            <w:r w:rsidRPr="00DE4693">
              <w:rPr>
                <w:rFonts w:ascii="Calibri" w:hAnsi="Calibri" w:cs="Calibri"/>
                <w:b/>
                <w:bCs/>
                <w:color w:val="000000" w:themeColor="text1"/>
              </w:rPr>
              <w:t>Stakeholder</w:t>
            </w:r>
          </w:p>
        </w:tc>
        <w:tc>
          <w:tcPr>
            <w:tcW w:w="3666" w:type="pct"/>
          </w:tcPr>
          <w:p w14:paraId="145087BE" w14:textId="77777777" w:rsidR="00215078" w:rsidRPr="00DE4693" w:rsidRDefault="00215078" w:rsidP="009F6261">
            <w:pPr>
              <w:rPr>
                <w:rFonts w:ascii="Calibri" w:hAnsi="Calibri" w:cs="Calibri"/>
                <w:color w:val="000000" w:themeColor="text1"/>
              </w:rPr>
            </w:pPr>
            <w:r w:rsidRPr="00DE4693">
              <w:rPr>
                <w:rFonts w:ascii="Calibri" w:hAnsi="Calibri" w:cs="Calibri"/>
                <w:color w:val="000000" w:themeColor="text1"/>
              </w:rPr>
              <w:t>Includes any person with an interest or concern in the incident, e.g., those involved, their families, advocates, guardians, service providers, etc.</w:t>
            </w:r>
          </w:p>
        </w:tc>
      </w:tr>
    </w:tbl>
    <w:p w14:paraId="38DA94A2" w14:textId="77777777" w:rsidR="00215078" w:rsidRPr="00DE4693" w:rsidRDefault="00215078" w:rsidP="00215078">
      <w:pPr>
        <w:rPr>
          <w:rFonts w:ascii="Calibri" w:hAnsi="Calibri" w:cs="Calibri"/>
        </w:rPr>
      </w:pPr>
    </w:p>
    <w:p w14:paraId="3484E3CB" w14:textId="77777777" w:rsidR="00215078" w:rsidRPr="00DE4693" w:rsidRDefault="00215078" w:rsidP="00215078">
      <w:pPr>
        <w:rPr>
          <w:rFonts w:ascii="Calibri" w:hAnsi="Calibri" w:cs="Calibri"/>
          <w:b/>
          <w:bCs/>
          <w:sz w:val="28"/>
          <w:szCs w:val="28"/>
        </w:rPr>
      </w:pPr>
      <w:bookmarkStart w:id="9" w:name="_Toc125040936"/>
      <w:bookmarkStart w:id="10" w:name="_Toc157441884"/>
      <w:r w:rsidRPr="00DE4693">
        <w:rPr>
          <w:rFonts w:ascii="Calibri" w:hAnsi="Calibri" w:cs="Calibri"/>
          <w:b/>
          <w:bCs/>
          <w:sz w:val="28"/>
          <w:szCs w:val="28"/>
        </w:rPr>
        <w:t>POLICY</w:t>
      </w:r>
      <w:bookmarkEnd w:id="9"/>
      <w:bookmarkEnd w:id="10"/>
    </w:p>
    <w:p w14:paraId="6923AD86" w14:textId="77777777" w:rsidR="00215078" w:rsidRPr="00DE4693" w:rsidRDefault="00215078" w:rsidP="00215078">
      <w:pPr>
        <w:rPr>
          <w:rFonts w:ascii="Calibri" w:hAnsi="Calibri" w:cs="Calibri"/>
        </w:rPr>
      </w:pPr>
    </w:p>
    <w:p w14:paraId="18C4D229" w14:textId="5C8202AF" w:rsidR="00215078" w:rsidRPr="00DE4693" w:rsidRDefault="00797839" w:rsidP="00215078">
      <w:pPr>
        <w:rPr>
          <w:rFonts w:ascii="Calibri" w:hAnsi="Calibri" w:cs="Calibri"/>
        </w:rPr>
      </w:pPr>
      <w:r>
        <w:rPr>
          <w:rFonts w:ascii="Calibri" w:hAnsi="Calibri" w:cs="Calibri"/>
        </w:rPr>
        <w:t>AmeCare</w:t>
      </w:r>
      <w:r w:rsidR="00215078" w:rsidRPr="00DE4693">
        <w:rPr>
          <w:rFonts w:ascii="Calibri" w:hAnsi="Calibri" w:cs="Calibri"/>
        </w:rPr>
        <w:t xml:space="preserve"> is committed to the following:</w:t>
      </w:r>
    </w:p>
    <w:p w14:paraId="51BF38A0" w14:textId="77777777" w:rsidR="00215078" w:rsidRPr="00DE4693" w:rsidRDefault="00215078" w:rsidP="00215078">
      <w:pPr>
        <w:pStyle w:val="ListParagraph"/>
        <w:numPr>
          <w:ilvl w:val="0"/>
          <w:numId w:val="7"/>
        </w:numPr>
        <w:rPr>
          <w:rFonts w:ascii="Calibri" w:hAnsi="Calibri" w:cs="Calibri"/>
        </w:rPr>
      </w:pPr>
      <w:r w:rsidRPr="00DE4693">
        <w:rPr>
          <w:rFonts w:ascii="Calibri" w:hAnsi="Calibri" w:cs="Calibri"/>
        </w:rPr>
        <w:t xml:space="preserve">Complying with the </w:t>
      </w:r>
      <w:r w:rsidRPr="00DE4693">
        <w:rPr>
          <w:rFonts w:ascii="Calibri" w:hAnsi="Calibri" w:cs="Calibri"/>
          <w:i/>
          <w:iCs/>
        </w:rPr>
        <w:t>National Disability Insurance Scheme (Incident Management and Reportable Incidents) Rules 2018</w:t>
      </w:r>
      <w:r w:rsidRPr="00DE4693">
        <w:rPr>
          <w:rFonts w:ascii="Calibri" w:hAnsi="Calibri" w:cs="Calibri"/>
        </w:rPr>
        <w:t>.</w:t>
      </w:r>
    </w:p>
    <w:p w14:paraId="2FEC21C6" w14:textId="77777777" w:rsidR="00215078" w:rsidRPr="00DE4693" w:rsidRDefault="00215078" w:rsidP="00215078">
      <w:pPr>
        <w:pStyle w:val="ListParagraph"/>
        <w:numPr>
          <w:ilvl w:val="0"/>
          <w:numId w:val="7"/>
        </w:numPr>
        <w:rPr>
          <w:rFonts w:ascii="Calibri" w:hAnsi="Calibri" w:cs="Calibri"/>
        </w:rPr>
      </w:pPr>
      <w:r w:rsidRPr="00DE4693">
        <w:rPr>
          <w:rFonts w:ascii="Calibri" w:hAnsi="Calibri" w:cs="Calibri"/>
        </w:rPr>
        <w:lastRenderedPageBreak/>
        <w:t>Ensuring each participant is safeguarded by the incident management system, ensuring that incidents are acknowledged, responded to, well-managed and learned from.</w:t>
      </w:r>
    </w:p>
    <w:p w14:paraId="10D885FE" w14:textId="77777777" w:rsidR="00215078" w:rsidRPr="00DE4693" w:rsidRDefault="00215078" w:rsidP="00215078">
      <w:pPr>
        <w:pStyle w:val="ListParagraph"/>
        <w:numPr>
          <w:ilvl w:val="0"/>
          <w:numId w:val="7"/>
        </w:numPr>
        <w:rPr>
          <w:rFonts w:ascii="Calibri" w:hAnsi="Calibri" w:cs="Calibri"/>
        </w:rPr>
      </w:pPr>
      <w:r w:rsidRPr="00DE4693">
        <w:rPr>
          <w:rFonts w:ascii="Calibri" w:hAnsi="Calibri" w:cs="Calibri"/>
        </w:rPr>
        <w:t>Providing each participant with information on incident management, including how incidents involving the participant have been managed.</w:t>
      </w:r>
    </w:p>
    <w:p w14:paraId="5D992BAD" w14:textId="77777777" w:rsidR="00215078" w:rsidRPr="00DE4693" w:rsidRDefault="00215078" w:rsidP="00215078">
      <w:pPr>
        <w:pStyle w:val="ListParagraph"/>
        <w:numPr>
          <w:ilvl w:val="0"/>
          <w:numId w:val="7"/>
        </w:numPr>
        <w:rPr>
          <w:rFonts w:ascii="Calibri" w:hAnsi="Calibri" w:cs="Calibri"/>
        </w:rPr>
      </w:pPr>
      <w:r w:rsidRPr="00DE4693">
        <w:rPr>
          <w:rFonts w:ascii="Calibri" w:hAnsi="Calibri" w:cs="Calibri"/>
        </w:rPr>
        <w:t>Demonstrating continuous improvement in incident management by regularly reviewing incident management policies and procedures, handling and outcomes of incidents, seeking participants' and staff members’ views, and incorporating feedback throughout the provider’s organisation.</w:t>
      </w:r>
    </w:p>
    <w:p w14:paraId="582D73D9" w14:textId="77777777" w:rsidR="00215078" w:rsidRPr="00DE4693" w:rsidRDefault="00215078" w:rsidP="00215078">
      <w:pPr>
        <w:pStyle w:val="ListParagraph"/>
        <w:numPr>
          <w:ilvl w:val="0"/>
          <w:numId w:val="7"/>
        </w:numPr>
        <w:rPr>
          <w:rFonts w:ascii="Calibri" w:hAnsi="Calibri" w:cs="Calibri"/>
        </w:rPr>
      </w:pPr>
      <w:r w:rsidRPr="00DE4693">
        <w:rPr>
          <w:rFonts w:ascii="Calibri" w:hAnsi="Calibri" w:cs="Calibri"/>
        </w:rPr>
        <w:t>Training all staff in effective incident management to ensure they are aware of and comply with the required procedures in relation to incident management.</w:t>
      </w:r>
    </w:p>
    <w:p w14:paraId="62C22A2A" w14:textId="77777777" w:rsidR="00215078" w:rsidRPr="00DE4693" w:rsidRDefault="00215078" w:rsidP="00215078">
      <w:pPr>
        <w:pStyle w:val="ListParagraph"/>
        <w:numPr>
          <w:ilvl w:val="0"/>
          <w:numId w:val="7"/>
        </w:numPr>
        <w:rPr>
          <w:rFonts w:ascii="Calibri" w:hAnsi="Calibri" w:cs="Calibri"/>
        </w:rPr>
      </w:pPr>
      <w:r w:rsidRPr="00DE4693">
        <w:rPr>
          <w:rFonts w:ascii="Calibri" w:hAnsi="Calibri" w:cs="Calibri"/>
        </w:rPr>
        <w:t>Providing a mechanism for identifying, assessing, recording, managing, resolving and reporting accidents, incidents, work-related illness, near-misses, allegations and dangerous occurrences, and hazards.</w:t>
      </w:r>
    </w:p>
    <w:p w14:paraId="4DD88165" w14:textId="77777777" w:rsidR="00215078" w:rsidRPr="00DE4693" w:rsidRDefault="00215078" w:rsidP="00215078">
      <w:pPr>
        <w:pStyle w:val="ListParagraph"/>
        <w:numPr>
          <w:ilvl w:val="0"/>
          <w:numId w:val="7"/>
        </w:numPr>
        <w:rPr>
          <w:rFonts w:ascii="Calibri" w:hAnsi="Calibri" w:cs="Calibri"/>
        </w:rPr>
      </w:pPr>
      <w:r w:rsidRPr="00DE4693">
        <w:rPr>
          <w:rFonts w:ascii="Calibri" w:hAnsi="Calibri" w:cs="Calibri"/>
        </w:rPr>
        <w:t>Investigating accidents and relevant incidents to determine the root cause to prevent a recurrence.</w:t>
      </w:r>
    </w:p>
    <w:p w14:paraId="05E8EE5D" w14:textId="77777777" w:rsidR="00215078" w:rsidRPr="00DE4693" w:rsidRDefault="00215078" w:rsidP="00215078">
      <w:pPr>
        <w:pStyle w:val="ListParagraph"/>
        <w:numPr>
          <w:ilvl w:val="0"/>
          <w:numId w:val="7"/>
        </w:numPr>
        <w:rPr>
          <w:rFonts w:ascii="Calibri" w:hAnsi="Calibri" w:cs="Calibri"/>
        </w:rPr>
      </w:pPr>
      <w:r w:rsidRPr="00DE4693">
        <w:rPr>
          <w:rFonts w:ascii="Calibri" w:hAnsi="Calibri" w:cs="Calibri"/>
        </w:rPr>
        <w:t>Obtaining statistical information about the accident or incidents.</w:t>
      </w:r>
    </w:p>
    <w:p w14:paraId="540D2420" w14:textId="77777777" w:rsidR="00215078" w:rsidRPr="00DE4693" w:rsidRDefault="00215078" w:rsidP="00215078">
      <w:pPr>
        <w:pStyle w:val="ListParagraph"/>
        <w:numPr>
          <w:ilvl w:val="0"/>
          <w:numId w:val="7"/>
        </w:numPr>
        <w:rPr>
          <w:rFonts w:ascii="Calibri" w:hAnsi="Calibri" w:cs="Calibri"/>
        </w:rPr>
      </w:pPr>
      <w:r w:rsidRPr="00DE4693">
        <w:rPr>
          <w:rFonts w:ascii="Calibri" w:hAnsi="Calibri" w:cs="Calibri"/>
        </w:rPr>
        <w:t>Reviewing accident and incident data to assess trends and minimise risk from happening again.</w:t>
      </w:r>
    </w:p>
    <w:p w14:paraId="172FBE43" w14:textId="77777777" w:rsidR="00215078" w:rsidRPr="00DE4693" w:rsidRDefault="00215078" w:rsidP="00215078">
      <w:pPr>
        <w:pStyle w:val="ListParagraph"/>
        <w:numPr>
          <w:ilvl w:val="0"/>
          <w:numId w:val="7"/>
        </w:numPr>
        <w:rPr>
          <w:rFonts w:ascii="Calibri" w:hAnsi="Calibri" w:cs="Calibri"/>
        </w:rPr>
      </w:pPr>
      <w:r w:rsidRPr="00DE4693">
        <w:rPr>
          <w:rFonts w:ascii="Calibri" w:hAnsi="Calibri" w:cs="Calibri"/>
        </w:rPr>
        <w:t>Meeting legislative requirements for reporting accidents and incidents.</w:t>
      </w:r>
    </w:p>
    <w:p w14:paraId="1DA2D3A1" w14:textId="77777777" w:rsidR="00215078" w:rsidRPr="00DE4693" w:rsidRDefault="00215078" w:rsidP="00215078">
      <w:pPr>
        <w:pStyle w:val="ListParagraph"/>
        <w:numPr>
          <w:ilvl w:val="0"/>
          <w:numId w:val="7"/>
        </w:numPr>
        <w:rPr>
          <w:rFonts w:ascii="Calibri" w:hAnsi="Calibri" w:cs="Calibri"/>
        </w:rPr>
      </w:pPr>
      <w:r w:rsidRPr="00DE4693">
        <w:rPr>
          <w:rFonts w:ascii="Calibri" w:hAnsi="Calibri" w:cs="Calibri"/>
        </w:rPr>
        <w:t>Maintaining open and clear methods of communication with those involved in incidents, including (but not limited to) staff, participants, family members, guardians and other stakeholders. Operate in line with open disclosure principles.</w:t>
      </w:r>
    </w:p>
    <w:p w14:paraId="0A9D7F50" w14:textId="77777777" w:rsidR="00215078" w:rsidRPr="00DE4693" w:rsidRDefault="00215078" w:rsidP="00215078">
      <w:pPr>
        <w:pStyle w:val="ListParagraph"/>
        <w:numPr>
          <w:ilvl w:val="0"/>
          <w:numId w:val="7"/>
        </w:numPr>
        <w:rPr>
          <w:rFonts w:ascii="Calibri" w:hAnsi="Calibri" w:cs="Calibri"/>
        </w:rPr>
      </w:pPr>
      <w:r w:rsidRPr="00DE4693">
        <w:rPr>
          <w:rFonts w:ascii="Calibri" w:hAnsi="Calibri" w:cs="Calibri"/>
        </w:rPr>
        <w:t>Ensuring the incident management procedures are communicated to participants and their families/carers.</w:t>
      </w:r>
    </w:p>
    <w:p w14:paraId="5729DFE6" w14:textId="77777777" w:rsidR="00215078" w:rsidRPr="00DE4693" w:rsidRDefault="00215078" w:rsidP="00215078">
      <w:pPr>
        <w:pStyle w:val="ListParagraph"/>
        <w:rPr>
          <w:rFonts w:ascii="Calibri" w:hAnsi="Calibri" w:cs="Calibri"/>
        </w:rPr>
      </w:pPr>
    </w:p>
    <w:p w14:paraId="7C7F7176" w14:textId="77777777" w:rsidR="00215078" w:rsidRPr="00DE4693" w:rsidRDefault="00215078" w:rsidP="00215078">
      <w:pPr>
        <w:rPr>
          <w:rFonts w:ascii="Calibri" w:hAnsi="Calibri" w:cs="Calibri"/>
        </w:rPr>
      </w:pPr>
      <w:r w:rsidRPr="00DE4693">
        <w:rPr>
          <w:rFonts w:ascii="Calibri" w:hAnsi="Calibri" w:cs="Calibri"/>
        </w:rPr>
        <w:t>The incident management system covers the following:</w:t>
      </w:r>
    </w:p>
    <w:p w14:paraId="4030C62F" w14:textId="77777777" w:rsidR="00215078" w:rsidRPr="00DE4693" w:rsidRDefault="00215078" w:rsidP="00215078">
      <w:pPr>
        <w:pStyle w:val="ListParagraph"/>
        <w:numPr>
          <w:ilvl w:val="1"/>
          <w:numId w:val="4"/>
        </w:numPr>
        <w:rPr>
          <w:rFonts w:ascii="Calibri" w:hAnsi="Calibri" w:cs="Calibri"/>
        </w:rPr>
      </w:pPr>
      <w:r w:rsidRPr="00DE4693">
        <w:rPr>
          <w:rFonts w:ascii="Calibri" w:hAnsi="Calibri" w:cs="Calibri"/>
        </w:rPr>
        <w:t>Acts, omissions, events or circumstances that occur in connection with providing NDIS supports or services to a person with disability and have, or could have, caused harm to the person with disability.</w:t>
      </w:r>
    </w:p>
    <w:p w14:paraId="2A2FDEE7" w14:textId="77777777" w:rsidR="00215078" w:rsidRPr="00DE4693" w:rsidRDefault="00215078" w:rsidP="00215078">
      <w:pPr>
        <w:pStyle w:val="ListParagraph"/>
        <w:numPr>
          <w:ilvl w:val="1"/>
          <w:numId w:val="4"/>
        </w:numPr>
        <w:rPr>
          <w:rFonts w:ascii="Calibri" w:hAnsi="Calibri" w:cs="Calibri"/>
        </w:rPr>
      </w:pPr>
      <w:r w:rsidRPr="00DE4693">
        <w:rPr>
          <w:rFonts w:ascii="Calibri" w:hAnsi="Calibri" w:cs="Calibri"/>
        </w:rPr>
        <w:t>Acts by a person with disability that occur in connection with providing NDIS supports or services to the person with disability and which have caused severe harm, or a risk of serious harm, to another person.</w:t>
      </w:r>
    </w:p>
    <w:p w14:paraId="098717FE" w14:textId="77777777" w:rsidR="00215078" w:rsidRPr="00DE4693" w:rsidRDefault="00215078" w:rsidP="00215078">
      <w:pPr>
        <w:pStyle w:val="ListParagraph"/>
        <w:numPr>
          <w:ilvl w:val="1"/>
          <w:numId w:val="4"/>
        </w:numPr>
        <w:rPr>
          <w:rFonts w:ascii="Calibri" w:hAnsi="Calibri" w:cs="Calibri"/>
        </w:rPr>
      </w:pPr>
      <w:r w:rsidRPr="00DE4693">
        <w:rPr>
          <w:rFonts w:ascii="Calibri" w:hAnsi="Calibri" w:cs="Calibri"/>
        </w:rPr>
        <w:t>Reportable incidents that have or are alleged to have occurred in connection with providing NDIS supports or services to a person with disability.</w:t>
      </w:r>
    </w:p>
    <w:p w14:paraId="1EB0171C" w14:textId="77777777" w:rsidR="00215078" w:rsidRPr="00DE4693" w:rsidRDefault="00215078" w:rsidP="00215078">
      <w:pPr>
        <w:rPr>
          <w:rFonts w:ascii="Calibri" w:hAnsi="Calibri" w:cs="Calibri"/>
        </w:rPr>
      </w:pPr>
    </w:p>
    <w:p w14:paraId="64734A9C" w14:textId="77777777" w:rsidR="00215078" w:rsidRPr="00DE4693" w:rsidRDefault="00215078" w:rsidP="00215078">
      <w:pPr>
        <w:rPr>
          <w:rFonts w:ascii="Calibri" w:hAnsi="Calibri" w:cs="Calibri"/>
        </w:rPr>
      </w:pPr>
      <w:r w:rsidRPr="00DE4693">
        <w:rPr>
          <w:rFonts w:ascii="Calibri" w:hAnsi="Calibri" w:cs="Calibri"/>
        </w:rPr>
        <w:t>All accidents, incidents (including reportable incidents in the NDIS) or near misses related to the provision of support or services must be:</w:t>
      </w:r>
    </w:p>
    <w:p w14:paraId="360240C7" w14:textId="24F90FDF" w:rsidR="00215078" w:rsidRPr="00DE4693" w:rsidRDefault="00215078" w:rsidP="00215078">
      <w:pPr>
        <w:pStyle w:val="ListParagraph"/>
        <w:numPr>
          <w:ilvl w:val="0"/>
          <w:numId w:val="30"/>
        </w:numPr>
        <w:rPr>
          <w:rFonts w:ascii="Calibri" w:hAnsi="Calibri" w:cs="Calibri"/>
        </w:rPr>
      </w:pPr>
      <w:r w:rsidRPr="00DE4693">
        <w:rPr>
          <w:rFonts w:ascii="Calibri" w:hAnsi="Calibri" w:cs="Calibri"/>
        </w:rPr>
        <w:t xml:space="preserve">Reported according to </w:t>
      </w:r>
      <w:r w:rsidR="00797839">
        <w:rPr>
          <w:rFonts w:ascii="Calibri" w:hAnsi="Calibri" w:cs="Calibri"/>
        </w:rPr>
        <w:t>AmeCare</w:t>
      </w:r>
      <w:r w:rsidRPr="00DE4693">
        <w:rPr>
          <w:rFonts w:ascii="Calibri" w:hAnsi="Calibri" w:cs="Calibri"/>
        </w:rPr>
        <w:t xml:space="preserve">’s incident management system. </w:t>
      </w:r>
      <w:r w:rsidR="00797839">
        <w:rPr>
          <w:rFonts w:ascii="Calibri" w:hAnsi="Calibri" w:cs="Calibri"/>
        </w:rPr>
        <w:t>AmeCare</w:t>
      </w:r>
      <w:r w:rsidRPr="00DE4693">
        <w:rPr>
          <w:rFonts w:ascii="Calibri" w:hAnsi="Calibri" w:cs="Calibri"/>
        </w:rPr>
        <w:t xml:space="preserve"> understands the importance of the role of staff in responding to incidents.</w:t>
      </w:r>
    </w:p>
    <w:p w14:paraId="0F7BE0AC" w14:textId="77777777" w:rsidR="00215078" w:rsidRPr="00DE4693" w:rsidRDefault="00215078" w:rsidP="00215078">
      <w:pPr>
        <w:pStyle w:val="ListParagraph"/>
        <w:numPr>
          <w:ilvl w:val="0"/>
          <w:numId w:val="30"/>
        </w:numPr>
        <w:rPr>
          <w:rFonts w:ascii="Calibri" w:hAnsi="Calibri" w:cs="Calibri"/>
        </w:rPr>
      </w:pPr>
      <w:r w:rsidRPr="00DE4693">
        <w:rPr>
          <w:rFonts w:ascii="Calibri" w:hAnsi="Calibri" w:cs="Calibri"/>
        </w:rPr>
        <w:t xml:space="preserve">Recorded (not just reportable incidents in the NDIS). There must be an appropriate response to them, and the necessary steps must be taken to prevent such incidents from happening again. </w:t>
      </w:r>
    </w:p>
    <w:p w14:paraId="1E66D9D0" w14:textId="77777777" w:rsidR="00215078" w:rsidRPr="00DE4693" w:rsidRDefault="00215078" w:rsidP="00215078">
      <w:pPr>
        <w:pStyle w:val="ListParagraph"/>
        <w:numPr>
          <w:ilvl w:val="0"/>
          <w:numId w:val="30"/>
        </w:numPr>
        <w:rPr>
          <w:rFonts w:ascii="Calibri" w:hAnsi="Calibri" w:cs="Calibri"/>
        </w:rPr>
      </w:pPr>
      <w:r w:rsidRPr="00DE4693">
        <w:rPr>
          <w:rFonts w:ascii="Calibri" w:hAnsi="Calibri" w:cs="Calibri"/>
        </w:rPr>
        <w:t>Investigated to determine the root cause and implement the corrective actions.</w:t>
      </w:r>
    </w:p>
    <w:p w14:paraId="6ABEC44C" w14:textId="77777777" w:rsidR="00215078" w:rsidRPr="00DE4693" w:rsidRDefault="00215078" w:rsidP="00215078">
      <w:pPr>
        <w:rPr>
          <w:rFonts w:ascii="Calibri" w:hAnsi="Calibri" w:cs="Calibri"/>
        </w:rPr>
      </w:pPr>
    </w:p>
    <w:p w14:paraId="337D793E" w14:textId="6C3EF6B8" w:rsidR="00215078" w:rsidRPr="00DE4693" w:rsidRDefault="00215078" w:rsidP="00215078">
      <w:pPr>
        <w:rPr>
          <w:rFonts w:ascii="Calibri" w:hAnsi="Calibri" w:cs="Calibri"/>
        </w:rPr>
      </w:pPr>
      <w:r w:rsidRPr="00DE4693">
        <w:rPr>
          <w:rFonts w:ascii="Calibri" w:hAnsi="Calibri" w:cs="Calibri"/>
        </w:rPr>
        <w:lastRenderedPageBreak/>
        <w:t xml:space="preserve">Individual health and safety are </w:t>
      </w:r>
      <w:r w:rsidR="00797839">
        <w:rPr>
          <w:rFonts w:ascii="Calibri" w:hAnsi="Calibri" w:cs="Calibri"/>
        </w:rPr>
        <w:t>AmeCare</w:t>
      </w:r>
      <w:r w:rsidRPr="00DE4693">
        <w:rPr>
          <w:rFonts w:ascii="Calibri" w:hAnsi="Calibri" w:cs="Calibri"/>
        </w:rPr>
        <w:t xml:space="preserve">’s priority in every incident. Medical attention must be sought as required. </w:t>
      </w:r>
    </w:p>
    <w:p w14:paraId="6FA10CFF" w14:textId="77777777" w:rsidR="00215078" w:rsidRPr="00DE4693" w:rsidRDefault="00215078" w:rsidP="00215078">
      <w:pPr>
        <w:rPr>
          <w:rFonts w:ascii="Calibri" w:hAnsi="Calibri" w:cs="Calibri"/>
        </w:rPr>
      </w:pPr>
    </w:p>
    <w:p w14:paraId="107C8BCD" w14:textId="77777777" w:rsidR="00215078" w:rsidRPr="00DE4693" w:rsidRDefault="00215078" w:rsidP="00215078">
      <w:pPr>
        <w:rPr>
          <w:rFonts w:ascii="Calibri" w:hAnsi="Calibri" w:cs="Calibri"/>
        </w:rPr>
      </w:pPr>
      <w:r w:rsidRPr="00DE4693">
        <w:rPr>
          <w:rFonts w:ascii="Calibri" w:hAnsi="Calibri" w:cs="Calibri"/>
        </w:rPr>
        <w:t>Any dangerous occurrences that can result in injury or damage to property must be reported in the same manner as an incident. Likewise, any allegations of incidents should be reported in the same manner as an incident.</w:t>
      </w:r>
    </w:p>
    <w:p w14:paraId="150BE003" w14:textId="77777777" w:rsidR="00215078" w:rsidRPr="00DE4693" w:rsidRDefault="00215078" w:rsidP="00215078">
      <w:pPr>
        <w:rPr>
          <w:rFonts w:ascii="Calibri" w:hAnsi="Calibri" w:cs="Calibri"/>
        </w:rPr>
      </w:pPr>
    </w:p>
    <w:p w14:paraId="039D90D6" w14:textId="7D0AF750" w:rsidR="00215078" w:rsidRPr="00DE4693" w:rsidRDefault="00215078" w:rsidP="00215078">
      <w:pPr>
        <w:rPr>
          <w:rFonts w:ascii="Calibri" w:hAnsi="Calibri" w:cs="Calibri"/>
        </w:rPr>
      </w:pPr>
      <w:r w:rsidRPr="00DE4693">
        <w:rPr>
          <w:rFonts w:ascii="Calibri" w:hAnsi="Calibri" w:cs="Calibri"/>
        </w:rPr>
        <w:t xml:space="preserve">In the event of an incident, </w:t>
      </w:r>
      <w:r w:rsidR="00797839">
        <w:rPr>
          <w:rFonts w:ascii="Calibri" w:hAnsi="Calibri" w:cs="Calibri"/>
        </w:rPr>
        <w:t>AmeCare</w:t>
      </w:r>
      <w:r w:rsidRPr="00DE4693">
        <w:rPr>
          <w:rFonts w:ascii="Calibri" w:hAnsi="Calibri" w:cs="Calibri"/>
        </w:rPr>
        <w:t xml:space="preserve"> will ensure relevant Federal and/or State or Territory authorities are notified. This may include (but not be limited to) reports to the NDIS Commission, Department of Health, and/or Police. </w:t>
      </w:r>
    </w:p>
    <w:p w14:paraId="4ECA08A1" w14:textId="77777777" w:rsidR="00215078" w:rsidRPr="00DE4693" w:rsidRDefault="00215078" w:rsidP="00215078">
      <w:pPr>
        <w:rPr>
          <w:rFonts w:ascii="Calibri" w:hAnsi="Calibri" w:cs="Calibri"/>
        </w:rPr>
      </w:pPr>
    </w:p>
    <w:p w14:paraId="37B9ECBE" w14:textId="77777777" w:rsidR="00215078" w:rsidRPr="00DE4693" w:rsidRDefault="00215078" w:rsidP="00215078">
      <w:pPr>
        <w:rPr>
          <w:rFonts w:ascii="Calibri" w:hAnsi="Calibri" w:cs="Calibri"/>
        </w:rPr>
      </w:pPr>
      <w:r w:rsidRPr="00DE4693">
        <w:rPr>
          <w:rFonts w:ascii="Calibri" w:hAnsi="Calibri" w:cs="Calibri"/>
        </w:rPr>
        <w:t xml:space="preserve">The most appropriate corrective action will be taken to ensure the incident does not recur. </w:t>
      </w:r>
    </w:p>
    <w:p w14:paraId="72BC1035" w14:textId="77777777" w:rsidR="00215078" w:rsidRPr="00DE4693" w:rsidRDefault="00215078" w:rsidP="00215078">
      <w:pPr>
        <w:rPr>
          <w:rFonts w:ascii="Calibri" w:hAnsi="Calibri" w:cs="Calibri"/>
        </w:rPr>
      </w:pPr>
    </w:p>
    <w:p w14:paraId="33C6C3A1" w14:textId="37BE39BB" w:rsidR="00215078" w:rsidRPr="00DE4693" w:rsidRDefault="00797839" w:rsidP="00215078">
      <w:pPr>
        <w:rPr>
          <w:rFonts w:ascii="Calibri" w:hAnsi="Calibri" w:cs="Calibri"/>
        </w:rPr>
      </w:pPr>
      <w:r>
        <w:rPr>
          <w:rFonts w:ascii="Calibri" w:hAnsi="Calibri" w:cs="Calibri"/>
        </w:rPr>
        <w:t>AmeCare</w:t>
      </w:r>
      <w:r w:rsidR="00215078" w:rsidRPr="00DE4693">
        <w:rPr>
          <w:rFonts w:ascii="Calibri" w:hAnsi="Calibri" w:cs="Calibri"/>
        </w:rPr>
        <w:t xml:space="preserve"> is committed to meeting and exceeding standards and will:</w:t>
      </w:r>
    </w:p>
    <w:p w14:paraId="6B4BD36C" w14:textId="77777777" w:rsidR="00215078" w:rsidRPr="00DE4693" w:rsidRDefault="00215078" w:rsidP="00215078">
      <w:pPr>
        <w:pStyle w:val="ListParagraph"/>
        <w:numPr>
          <w:ilvl w:val="0"/>
          <w:numId w:val="31"/>
        </w:numPr>
        <w:rPr>
          <w:rFonts w:ascii="Calibri" w:hAnsi="Calibri" w:cs="Calibri"/>
        </w:rPr>
      </w:pPr>
      <w:r w:rsidRPr="00DE4693">
        <w:rPr>
          <w:rFonts w:ascii="Calibri" w:hAnsi="Calibri" w:cs="Calibri"/>
        </w:rPr>
        <w:t>identify and report relevant incidents and allegations to authorities such as the NDIS Commission, Law Enforcement Agencies, and others as required; and</w:t>
      </w:r>
    </w:p>
    <w:p w14:paraId="56FAD191" w14:textId="77777777" w:rsidR="00215078" w:rsidRPr="00DE4693" w:rsidRDefault="00215078" w:rsidP="00215078">
      <w:pPr>
        <w:pStyle w:val="ListParagraph"/>
        <w:numPr>
          <w:ilvl w:val="0"/>
          <w:numId w:val="31"/>
        </w:numPr>
        <w:rPr>
          <w:rFonts w:ascii="Calibri" w:hAnsi="Calibri" w:cs="Calibri"/>
        </w:rPr>
      </w:pPr>
      <w:r w:rsidRPr="00DE4693">
        <w:rPr>
          <w:rFonts w:ascii="Calibri" w:hAnsi="Calibri" w:cs="Calibri"/>
        </w:rPr>
        <w:t>work with all authorities transparently and openly and will seek support and feedback to improve quality services.</w:t>
      </w:r>
    </w:p>
    <w:p w14:paraId="6F4680EA" w14:textId="77777777" w:rsidR="00215078" w:rsidRPr="00DE4693" w:rsidRDefault="00215078" w:rsidP="00215078">
      <w:pPr>
        <w:rPr>
          <w:rFonts w:ascii="Calibri" w:hAnsi="Calibri" w:cs="Calibri"/>
        </w:rPr>
      </w:pPr>
    </w:p>
    <w:p w14:paraId="7ECC77A8" w14:textId="77777777" w:rsidR="00215078" w:rsidRPr="00DE4693" w:rsidRDefault="00215078" w:rsidP="00215078">
      <w:pPr>
        <w:rPr>
          <w:rFonts w:ascii="Calibri" w:hAnsi="Calibri" w:cs="Calibri"/>
        </w:rPr>
      </w:pPr>
      <w:r w:rsidRPr="00DE4693">
        <w:rPr>
          <w:rFonts w:ascii="Calibri" w:hAnsi="Calibri" w:cs="Calibri"/>
        </w:rPr>
        <w:t xml:space="preserve">All staff members are responsible for ensuring the safety of all participants who access our services and must ensure an in-depth understanding of this policy. All incidents must be reported as per this policy and procedure. </w:t>
      </w:r>
    </w:p>
    <w:p w14:paraId="0517628B" w14:textId="77777777" w:rsidR="00215078" w:rsidRPr="00DE4693" w:rsidRDefault="00215078" w:rsidP="00215078">
      <w:pPr>
        <w:rPr>
          <w:rFonts w:ascii="Calibri" w:hAnsi="Calibri" w:cs="Calibri"/>
        </w:rPr>
      </w:pPr>
    </w:p>
    <w:p w14:paraId="6D2C215F" w14:textId="77777777" w:rsidR="00215078" w:rsidRPr="00DE4693" w:rsidRDefault="00215078" w:rsidP="00215078">
      <w:pPr>
        <w:rPr>
          <w:rFonts w:ascii="Calibri" w:hAnsi="Calibri" w:cs="Calibri"/>
        </w:rPr>
      </w:pPr>
      <w:r w:rsidRPr="00DE4693">
        <w:rPr>
          <w:rFonts w:ascii="Calibri" w:hAnsi="Calibri" w:cs="Calibri"/>
        </w:rPr>
        <w:t xml:space="preserve">Management is responsible for ensuring that staff are trained and undertake the NDIS Worker Orientation Module and any other mandatory training as per the </w:t>
      </w:r>
      <w:r w:rsidRPr="00DE4693">
        <w:rPr>
          <w:rFonts w:ascii="Calibri" w:hAnsi="Calibri" w:cs="Calibri"/>
          <w:i/>
          <w:iCs/>
        </w:rPr>
        <w:t>Human Resource Management Policy and Procedure</w:t>
      </w:r>
      <w:r w:rsidRPr="00DE4693">
        <w:rPr>
          <w:rFonts w:ascii="Calibri" w:hAnsi="Calibri" w:cs="Calibri"/>
        </w:rPr>
        <w:t>.</w:t>
      </w:r>
    </w:p>
    <w:p w14:paraId="5109202A" w14:textId="77777777" w:rsidR="00215078" w:rsidRPr="00DE4693" w:rsidRDefault="00215078" w:rsidP="00215078">
      <w:pPr>
        <w:rPr>
          <w:rFonts w:ascii="Calibri" w:hAnsi="Calibri" w:cs="Calibri"/>
        </w:rPr>
      </w:pPr>
    </w:p>
    <w:p w14:paraId="6623BF66" w14:textId="426585F1" w:rsidR="00215078" w:rsidRPr="00DE4693" w:rsidRDefault="00215078" w:rsidP="00215078">
      <w:pPr>
        <w:rPr>
          <w:rFonts w:ascii="Calibri" w:hAnsi="Calibri" w:cs="Calibri"/>
        </w:rPr>
      </w:pPr>
      <w:r w:rsidRPr="00DE4693">
        <w:rPr>
          <w:rFonts w:ascii="Calibri" w:hAnsi="Calibri" w:cs="Calibri"/>
        </w:rPr>
        <w:t xml:space="preserve">When dealing with an incident, </w:t>
      </w:r>
      <w:r w:rsidR="00797839">
        <w:rPr>
          <w:rFonts w:ascii="Calibri" w:hAnsi="Calibri" w:cs="Calibri"/>
        </w:rPr>
        <w:t>AmeCare</w:t>
      </w:r>
      <w:r w:rsidRPr="00DE4693">
        <w:rPr>
          <w:rFonts w:ascii="Calibri" w:hAnsi="Calibri" w:cs="Calibri"/>
        </w:rPr>
        <w:t xml:space="preserve"> will follow all procedural fairness guidelines as required by the Commissioner.</w:t>
      </w:r>
    </w:p>
    <w:p w14:paraId="0472AB96" w14:textId="77777777" w:rsidR="00215078" w:rsidRPr="00DE4693" w:rsidRDefault="00215078" w:rsidP="00215078">
      <w:pPr>
        <w:rPr>
          <w:rFonts w:ascii="Calibri" w:hAnsi="Calibri" w:cs="Calibri"/>
        </w:rPr>
      </w:pPr>
    </w:p>
    <w:p w14:paraId="3E2D52D0" w14:textId="77777777" w:rsidR="00215078" w:rsidRPr="00DE4693" w:rsidRDefault="00215078" w:rsidP="00215078">
      <w:pPr>
        <w:rPr>
          <w:rFonts w:ascii="Calibri" w:hAnsi="Calibri" w:cs="Calibri"/>
          <w:color w:val="000000" w:themeColor="text1"/>
        </w:rPr>
      </w:pPr>
      <w:r w:rsidRPr="00DE4693">
        <w:rPr>
          <w:rFonts w:ascii="Calibri" w:hAnsi="Calibri" w:cs="Calibri"/>
        </w:rPr>
        <w:t xml:space="preserve">Relevant privacy and confidentiality of incidents must be respected at all times and </w:t>
      </w:r>
      <w:r w:rsidRPr="00DE4693">
        <w:rPr>
          <w:rFonts w:ascii="Calibri" w:hAnsi="Calibri" w:cs="Calibri"/>
          <w:color w:val="000000" w:themeColor="text1"/>
        </w:rPr>
        <w:t xml:space="preserve">considered during an incident review, management and escalation. </w:t>
      </w:r>
    </w:p>
    <w:p w14:paraId="6BCECDAD" w14:textId="77777777" w:rsidR="00215078" w:rsidRPr="00DE4693" w:rsidRDefault="00215078" w:rsidP="00215078">
      <w:pPr>
        <w:rPr>
          <w:rFonts w:ascii="Calibri" w:hAnsi="Calibri" w:cs="Calibri"/>
          <w:color w:val="000000" w:themeColor="text1"/>
        </w:rPr>
      </w:pPr>
    </w:p>
    <w:p w14:paraId="77B55710" w14:textId="77777777" w:rsidR="00215078" w:rsidRPr="00DE4693" w:rsidRDefault="00215078" w:rsidP="00215078">
      <w:pPr>
        <w:rPr>
          <w:rFonts w:ascii="Calibri" w:hAnsi="Calibri" w:cs="Calibri"/>
          <w:b/>
          <w:bCs/>
          <w:color w:val="000000" w:themeColor="text1"/>
          <w:sz w:val="28"/>
          <w:szCs w:val="28"/>
        </w:rPr>
      </w:pPr>
      <w:bookmarkStart w:id="11" w:name="_Toc125040937"/>
      <w:bookmarkStart w:id="12" w:name="_Toc157441885"/>
      <w:r w:rsidRPr="00DE4693">
        <w:rPr>
          <w:rFonts w:ascii="Calibri" w:hAnsi="Calibri" w:cs="Calibri"/>
          <w:b/>
          <w:bCs/>
          <w:color w:val="000000" w:themeColor="text1"/>
          <w:sz w:val="28"/>
          <w:szCs w:val="28"/>
        </w:rPr>
        <w:t>PROCEDURE</w:t>
      </w:r>
      <w:bookmarkEnd w:id="11"/>
      <w:bookmarkEnd w:id="12"/>
    </w:p>
    <w:p w14:paraId="02D9EC57" w14:textId="77777777" w:rsidR="00215078" w:rsidRPr="00DE4693" w:rsidRDefault="00215078" w:rsidP="00215078">
      <w:pPr>
        <w:rPr>
          <w:rFonts w:ascii="Calibri" w:hAnsi="Calibri" w:cs="Calibri"/>
          <w:color w:val="000000" w:themeColor="text1"/>
        </w:rPr>
      </w:pPr>
    </w:p>
    <w:p w14:paraId="7D4C6BE4" w14:textId="1175CA7E" w:rsidR="00215078" w:rsidRPr="00DE4693" w:rsidRDefault="00215078" w:rsidP="00215078">
      <w:pPr>
        <w:rPr>
          <w:rFonts w:ascii="Calibri" w:hAnsi="Calibri" w:cs="Calibri"/>
          <w:color w:val="000000" w:themeColor="text1"/>
        </w:rPr>
      </w:pPr>
      <w:r w:rsidRPr="00DE4693">
        <w:rPr>
          <w:rFonts w:ascii="Calibri" w:hAnsi="Calibri" w:cs="Calibri"/>
          <w:color w:val="000000" w:themeColor="text1"/>
        </w:rPr>
        <w:t xml:space="preserve">The following procedures are implemented to ensure that </w:t>
      </w:r>
      <w:r w:rsidR="00797839">
        <w:rPr>
          <w:rFonts w:ascii="Calibri" w:hAnsi="Calibri" w:cs="Calibri"/>
        </w:rPr>
        <w:t>AmeCare</w:t>
      </w:r>
      <w:r w:rsidRPr="00DE4693">
        <w:rPr>
          <w:rFonts w:ascii="Calibri" w:hAnsi="Calibri" w:cs="Calibri"/>
        </w:rPr>
        <w:t xml:space="preserve"> </w:t>
      </w:r>
      <w:r w:rsidRPr="00DE4693">
        <w:rPr>
          <w:rFonts w:ascii="Calibri" w:hAnsi="Calibri" w:cs="Calibri"/>
          <w:color w:val="000000" w:themeColor="text1"/>
        </w:rPr>
        <w:t>meets its policy objective of ensuring each participant is safeguarded by the provider’s incident management system, ensuring that incidents are acknowledged, responded to, well-managed and learned from.</w:t>
      </w:r>
    </w:p>
    <w:p w14:paraId="77D40310" w14:textId="77777777" w:rsidR="00215078" w:rsidRPr="00DE4693" w:rsidRDefault="00215078" w:rsidP="00215078">
      <w:pPr>
        <w:rPr>
          <w:rFonts w:ascii="Calibri" w:hAnsi="Calibri" w:cs="Calibri"/>
          <w:color w:val="000000" w:themeColor="text1"/>
        </w:rPr>
      </w:pPr>
    </w:p>
    <w:p w14:paraId="1B8669B0" w14:textId="77777777" w:rsidR="00215078" w:rsidRPr="00DE4693" w:rsidRDefault="00215078" w:rsidP="00215078">
      <w:pPr>
        <w:rPr>
          <w:rFonts w:ascii="Calibri" w:hAnsi="Calibri" w:cs="Calibri"/>
        </w:rPr>
      </w:pPr>
      <w:r w:rsidRPr="00DE4693">
        <w:rPr>
          <w:rFonts w:ascii="Calibri" w:hAnsi="Calibri" w:cs="Calibri"/>
        </w:rPr>
        <w:t xml:space="preserve">These procedures have been developed to outline the key steps, actions, tasks and responsibilities for effectively managing incidents. </w:t>
      </w:r>
    </w:p>
    <w:p w14:paraId="0E913592" w14:textId="77777777" w:rsidR="00215078" w:rsidRPr="00DE4693" w:rsidRDefault="00215078" w:rsidP="00215078">
      <w:pPr>
        <w:rPr>
          <w:rFonts w:ascii="Calibri" w:hAnsi="Calibri" w:cs="Calibri"/>
        </w:rPr>
      </w:pPr>
    </w:p>
    <w:p w14:paraId="73C0D117" w14:textId="77777777" w:rsidR="00215078" w:rsidRPr="00DE4693" w:rsidRDefault="00215078" w:rsidP="00215078">
      <w:pPr>
        <w:rPr>
          <w:rFonts w:ascii="Calibri" w:hAnsi="Calibri" w:cs="Calibri"/>
        </w:rPr>
      </w:pPr>
      <w:r w:rsidRPr="00DE4693">
        <w:rPr>
          <w:rFonts w:ascii="Calibri" w:hAnsi="Calibri" w:cs="Calibri"/>
        </w:rPr>
        <w:t xml:space="preserve">The procedure covers the reporting, communication, management, review, and monitoring of incidents to promote safety, minimise reoccurrence and manage any risks associated with the course of service delivery. </w:t>
      </w:r>
    </w:p>
    <w:p w14:paraId="47226241" w14:textId="77777777" w:rsidR="00215078" w:rsidRPr="00DE4693" w:rsidRDefault="00215078" w:rsidP="00215078">
      <w:pPr>
        <w:rPr>
          <w:rFonts w:ascii="Calibri" w:hAnsi="Calibri" w:cs="Calibri"/>
        </w:rPr>
      </w:pPr>
    </w:p>
    <w:p w14:paraId="0D203E0B" w14:textId="77777777" w:rsidR="00215078" w:rsidRPr="00DE4693" w:rsidRDefault="00215078" w:rsidP="00215078">
      <w:pPr>
        <w:rPr>
          <w:rFonts w:ascii="Calibri" w:hAnsi="Calibri" w:cs="Calibri"/>
        </w:rPr>
      </w:pPr>
      <w:r w:rsidRPr="00DE4693">
        <w:rPr>
          <w:rFonts w:ascii="Calibri" w:hAnsi="Calibri" w:cs="Calibri"/>
        </w:rPr>
        <w:t>The responsibility for effective implementation of the incident management system is with the Incident Management Officer or their delegate. This includes ensuring that all incidents are properly recorded, investigated, and resolved in a timely manner. The  is responsible for appointing the Incident Management Officer and ensuring they are adequately trained and supported to carry out their duties effectively.</w:t>
      </w:r>
    </w:p>
    <w:p w14:paraId="28F8EB16" w14:textId="77777777" w:rsidR="00215078" w:rsidRPr="00DE4693" w:rsidRDefault="00215078" w:rsidP="00215078">
      <w:pPr>
        <w:rPr>
          <w:rFonts w:ascii="Calibri" w:hAnsi="Calibri" w:cs="Calibri"/>
        </w:rPr>
      </w:pPr>
    </w:p>
    <w:p w14:paraId="705F8295" w14:textId="77777777" w:rsidR="00215078" w:rsidRPr="00DE4693" w:rsidRDefault="00215078" w:rsidP="00215078">
      <w:pPr>
        <w:pStyle w:val="ListParagraph"/>
        <w:numPr>
          <w:ilvl w:val="0"/>
          <w:numId w:val="9"/>
        </w:numPr>
        <w:rPr>
          <w:rFonts w:ascii="Calibri" w:hAnsi="Calibri" w:cs="Calibri"/>
          <w:b/>
          <w:bCs/>
        </w:rPr>
      </w:pPr>
      <w:r w:rsidRPr="00DE4693">
        <w:rPr>
          <w:rFonts w:ascii="Calibri" w:hAnsi="Calibri" w:cs="Calibri"/>
          <w:b/>
          <w:bCs/>
        </w:rPr>
        <w:t>IDENTIFICATION OF INCIDENTS</w:t>
      </w:r>
    </w:p>
    <w:p w14:paraId="1B2174EF" w14:textId="77777777" w:rsidR="00215078" w:rsidRPr="00DE4693" w:rsidRDefault="00215078" w:rsidP="00215078">
      <w:pPr>
        <w:rPr>
          <w:rFonts w:ascii="Calibri" w:hAnsi="Calibri" w:cs="Calibri"/>
        </w:rPr>
      </w:pPr>
    </w:p>
    <w:p w14:paraId="6D8FB064" w14:textId="09C0A79A" w:rsidR="00215078" w:rsidRPr="00DE4693" w:rsidRDefault="00215078" w:rsidP="00215078">
      <w:pPr>
        <w:rPr>
          <w:rFonts w:ascii="Calibri" w:hAnsi="Calibri" w:cs="Calibri"/>
        </w:rPr>
      </w:pPr>
      <w:r w:rsidRPr="00DE4693">
        <w:rPr>
          <w:rFonts w:ascii="Calibri" w:hAnsi="Calibri" w:cs="Calibri"/>
        </w:rPr>
        <w:t xml:space="preserve">At </w:t>
      </w:r>
      <w:r w:rsidR="00797839">
        <w:rPr>
          <w:rFonts w:ascii="Calibri" w:hAnsi="Calibri" w:cs="Calibri"/>
        </w:rPr>
        <w:t>AmeCare</w:t>
      </w:r>
      <w:r w:rsidRPr="00DE4693">
        <w:rPr>
          <w:rFonts w:ascii="Calibri" w:hAnsi="Calibri" w:cs="Calibri"/>
        </w:rPr>
        <w:t>, all staff members, including key personnel, should feel comfortable identifying incidents when they occur, report incidents to their relevant personnel, and record these incidents in the incident management system to be aware of all incidents that occur and work towards continuous improvement in the safety of supports and services to our clients.</w:t>
      </w:r>
    </w:p>
    <w:p w14:paraId="3C6ED5AE" w14:textId="77777777" w:rsidR="00215078" w:rsidRPr="00DE4693" w:rsidRDefault="00215078" w:rsidP="00215078">
      <w:pPr>
        <w:rPr>
          <w:rFonts w:ascii="Calibri" w:hAnsi="Calibri" w:cs="Calibri"/>
        </w:rPr>
      </w:pPr>
    </w:p>
    <w:p w14:paraId="030836AD" w14:textId="77777777" w:rsidR="00215078" w:rsidRPr="00DE4693" w:rsidRDefault="00215078" w:rsidP="00215078">
      <w:pPr>
        <w:rPr>
          <w:rFonts w:ascii="Calibri" w:hAnsi="Calibri" w:cs="Calibri"/>
        </w:rPr>
      </w:pPr>
      <w:r w:rsidRPr="00DE4693">
        <w:rPr>
          <w:rFonts w:ascii="Calibri" w:hAnsi="Calibri" w:cs="Calibri"/>
        </w:rPr>
        <w:t>Any incident needs to be reported to the Incident Management Officer or their delegate, including near misses.</w:t>
      </w:r>
    </w:p>
    <w:p w14:paraId="6D2642BE" w14:textId="77777777" w:rsidR="00215078" w:rsidRPr="00DE4693" w:rsidRDefault="00215078" w:rsidP="00215078">
      <w:pPr>
        <w:rPr>
          <w:rFonts w:ascii="Calibri" w:hAnsi="Calibri" w:cs="Calibri"/>
        </w:rPr>
      </w:pPr>
    </w:p>
    <w:p w14:paraId="6FDB6032" w14:textId="77777777" w:rsidR="00215078" w:rsidRPr="00DE4693" w:rsidRDefault="00215078" w:rsidP="00215078">
      <w:pPr>
        <w:rPr>
          <w:rFonts w:ascii="Calibri" w:hAnsi="Calibri" w:cs="Calibri"/>
        </w:rPr>
      </w:pPr>
      <w:r w:rsidRPr="00DE4693">
        <w:rPr>
          <w:rFonts w:ascii="Calibri" w:hAnsi="Calibri" w:cs="Calibri"/>
        </w:rPr>
        <w:t xml:space="preserve">Incidents may be identified in a number of ways, including where a staff member or another person observes the incident, a person with disability discloses the incident, or another party informs that the incident occurred. </w:t>
      </w:r>
    </w:p>
    <w:p w14:paraId="4E064198" w14:textId="77777777" w:rsidR="00215078" w:rsidRPr="00DE4693" w:rsidRDefault="00215078" w:rsidP="00215078">
      <w:pPr>
        <w:rPr>
          <w:rFonts w:ascii="Calibri" w:hAnsi="Calibri" w:cs="Calibri"/>
        </w:rPr>
      </w:pPr>
    </w:p>
    <w:p w14:paraId="610F3F8E" w14:textId="77777777" w:rsidR="00215078" w:rsidRPr="00DE4693" w:rsidRDefault="00215078" w:rsidP="00215078">
      <w:pPr>
        <w:rPr>
          <w:rFonts w:ascii="Calibri" w:hAnsi="Calibri" w:cs="Calibri"/>
        </w:rPr>
      </w:pPr>
      <w:r w:rsidRPr="00DE4693">
        <w:rPr>
          <w:rFonts w:ascii="Calibri" w:hAnsi="Calibri" w:cs="Calibri"/>
        </w:rPr>
        <w:t>Some incidents will be simple to identify, as a staff member may witness the incident, or a person with disability may make a disclosure that can be recorded. However, other incidents may be harder to identify, especially involving abuse, neglect, or other types of reportable incidents.</w:t>
      </w:r>
    </w:p>
    <w:p w14:paraId="21061489" w14:textId="77777777" w:rsidR="00215078" w:rsidRPr="00DE4693" w:rsidRDefault="00215078" w:rsidP="00215078">
      <w:pPr>
        <w:rPr>
          <w:rFonts w:ascii="Calibri" w:hAnsi="Calibri" w:cs="Calibri"/>
        </w:rPr>
      </w:pPr>
    </w:p>
    <w:p w14:paraId="014E9F78" w14:textId="77777777" w:rsidR="00215078" w:rsidRPr="00DE4693" w:rsidRDefault="00215078" w:rsidP="00215078">
      <w:pPr>
        <w:rPr>
          <w:rFonts w:ascii="Calibri" w:hAnsi="Calibri" w:cs="Calibri"/>
        </w:rPr>
      </w:pPr>
      <w:r w:rsidRPr="00DE4693">
        <w:rPr>
          <w:rFonts w:ascii="Calibri" w:hAnsi="Calibri" w:cs="Calibri"/>
        </w:rPr>
        <w:t>In addition to incidents or allegations that are disclosed by an impacted person or witnessed by someone, there are also additional signs that may indicate someone is an impacted person. These are some indicators and signs of potential incidents associated with each incident severity rate:</w:t>
      </w:r>
    </w:p>
    <w:p w14:paraId="40486DF3" w14:textId="77777777" w:rsidR="00215078" w:rsidRPr="00DE4693" w:rsidRDefault="00215078" w:rsidP="00215078">
      <w:pPr>
        <w:pStyle w:val="ListParagraph"/>
        <w:ind w:left="1080"/>
        <w:rPr>
          <w:rFonts w:ascii="Calibri" w:hAnsi="Calibri" w:cs="Calibri"/>
        </w:rPr>
      </w:pPr>
    </w:p>
    <w:p w14:paraId="35AED553" w14:textId="77777777" w:rsidR="00215078" w:rsidRPr="00DE4693" w:rsidRDefault="00215078" w:rsidP="00215078">
      <w:pPr>
        <w:pStyle w:val="ListParagraph"/>
        <w:numPr>
          <w:ilvl w:val="0"/>
          <w:numId w:val="10"/>
        </w:numPr>
        <w:rPr>
          <w:rFonts w:ascii="Calibri" w:hAnsi="Calibri" w:cs="Calibri"/>
          <w:b/>
          <w:bCs/>
        </w:rPr>
      </w:pPr>
      <w:r w:rsidRPr="00DE4693">
        <w:rPr>
          <w:rFonts w:ascii="Calibri" w:hAnsi="Calibri" w:cs="Calibri"/>
          <w:b/>
          <w:bCs/>
        </w:rPr>
        <w:t>Types of Incidents</w:t>
      </w:r>
    </w:p>
    <w:p w14:paraId="0F3AB27D" w14:textId="77777777" w:rsidR="00215078" w:rsidRPr="00DE4693" w:rsidRDefault="00215078" w:rsidP="00215078">
      <w:pPr>
        <w:rPr>
          <w:rFonts w:ascii="Calibri" w:hAnsi="Calibri" w:cs="Calibri"/>
        </w:rPr>
      </w:pPr>
    </w:p>
    <w:p w14:paraId="59DE1703" w14:textId="77777777" w:rsidR="00215078" w:rsidRPr="00DE4693" w:rsidRDefault="00215078" w:rsidP="00215078">
      <w:pPr>
        <w:rPr>
          <w:rFonts w:ascii="Calibri" w:hAnsi="Calibri" w:cs="Calibri"/>
        </w:rPr>
      </w:pPr>
      <w:r w:rsidRPr="00DE4693">
        <w:rPr>
          <w:rFonts w:ascii="Calibri" w:hAnsi="Calibri" w:cs="Calibri"/>
        </w:rPr>
        <w:t>In addition to incidents or allegations of incidents that are disclosed by an impacted person, or witnessed by someone, there are also additional signs that may indicate someone is an impacted person. Staff will be trained to familiarise with these indicators of potential incidents, especially where they involve abuse, neglect, sexual misconduct, or unauthorised use of restrictive practices.</w:t>
      </w:r>
    </w:p>
    <w:p w14:paraId="3825B15F" w14:textId="77777777" w:rsidR="00215078" w:rsidRPr="00DE4693" w:rsidRDefault="00215078" w:rsidP="00215078">
      <w:pPr>
        <w:rPr>
          <w:rFonts w:ascii="Calibri" w:hAnsi="Calibri" w:cs="Calibri"/>
        </w:rPr>
      </w:pPr>
    </w:p>
    <w:p w14:paraId="191256D7" w14:textId="77777777" w:rsidR="00215078" w:rsidRPr="00DE4693" w:rsidRDefault="00215078" w:rsidP="00215078">
      <w:pPr>
        <w:rPr>
          <w:rFonts w:ascii="Calibri" w:hAnsi="Calibri" w:cs="Calibri"/>
        </w:rPr>
      </w:pPr>
      <w:r w:rsidRPr="00DE4693">
        <w:rPr>
          <w:rFonts w:ascii="Calibri" w:hAnsi="Calibri" w:cs="Calibri"/>
        </w:rPr>
        <w:t xml:space="preserve">Based on the NDIS Quality and Safeguards Commission’s </w:t>
      </w:r>
      <w:r w:rsidRPr="00DE4693">
        <w:rPr>
          <w:rFonts w:ascii="Calibri" w:hAnsi="Calibri" w:cs="Calibri"/>
          <w:i/>
          <w:iCs/>
        </w:rPr>
        <w:t>Incident Management Systems</w:t>
      </w:r>
      <w:r w:rsidRPr="00DE4693">
        <w:rPr>
          <w:rFonts w:ascii="Calibri" w:hAnsi="Calibri" w:cs="Calibri"/>
        </w:rPr>
        <w:t xml:space="preserve"> – </w:t>
      </w:r>
      <w:r w:rsidRPr="00DE4693">
        <w:rPr>
          <w:rFonts w:ascii="Calibri" w:hAnsi="Calibri" w:cs="Calibri"/>
          <w:i/>
          <w:iCs/>
        </w:rPr>
        <w:t>Detailed Guidance for Registered NDIS Providers (2019)</w:t>
      </w:r>
      <w:r w:rsidRPr="00DE4693">
        <w:rPr>
          <w:rFonts w:ascii="Calibri" w:hAnsi="Calibri" w:cs="Calibri"/>
        </w:rPr>
        <w:t>, the following are potential indicators and signs associated with particular types of incidents:</w:t>
      </w:r>
    </w:p>
    <w:p w14:paraId="6F9A3AF6" w14:textId="77777777" w:rsidR="00215078" w:rsidRPr="00DE4693" w:rsidRDefault="00215078" w:rsidP="00215078">
      <w:pPr>
        <w:rPr>
          <w:rFonts w:ascii="Calibri" w:hAnsi="Calibri" w:cs="Calibri"/>
        </w:rPr>
      </w:pPr>
    </w:p>
    <w:tbl>
      <w:tblPr>
        <w:tblStyle w:val="TableGrid"/>
        <w:tblW w:w="5000" w:type="pct"/>
        <w:tblLook w:val="0600" w:firstRow="0" w:lastRow="0" w:firstColumn="0" w:lastColumn="0" w:noHBand="1" w:noVBand="1"/>
        <w:tblCaption w:val="Table 4: Indicators of incidents"/>
        <w:tblDescription w:val="Table 4 outlines potential indicators of incidents. There are two columns. The first column contains a list of incident types, and the second column describes behavioural indicators and physical signs associated with each incident type."/>
      </w:tblPr>
      <w:tblGrid>
        <w:gridCol w:w="2263"/>
        <w:gridCol w:w="6753"/>
      </w:tblGrid>
      <w:tr w:rsidR="00215078" w:rsidRPr="00DE4693" w14:paraId="33A9E24B" w14:textId="77777777" w:rsidTr="009F6261">
        <w:trPr>
          <w:trHeight w:val="340"/>
          <w:tblHeader/>
        </w:trPr>
        <w:tc>
          <w:tcPr>
            <w:tcW w:w="1255" w:type="pct"/>
            <w:shd w:val="clear" w:color="auto" w:fill="E7E6E6" w:themeFill="background2"/>
            <w:hideMark/>
          </w:tcPr>
          <w:p w14:paraId="0AD4ECCD" w14:textId="77777777" w:rsidR="00215078" w:rsidRPr="00DE4693" w:rsidRDefault="00215078" w:rsidP="009F6261">
            <w:pPr>
              <w:rPr>
                <w:rFonts w:ascii="Calibri" w:hAnsi="Calibri" w:cs="Calibri"/>
                <w:b/>
                <w:bCs/>
                <w:color w:val="000000" w:themeColor="text1"/>
              </w:rPr>
            </w:pPr>
            <w:r w:rsidRPr="00DE4693">
              <w:rPr>
                <w:rFonts w:ascii="Calibri" w:hAnsi="Calibri" w:cs="Calibri"/>
                <w:b/>
                <w:bCs/>
                <w:color w:val="000000" w:themeColor="text1"/>
              </w:rPr>
              <w:t>INCIDENT TYPES</w:t>
            </w:r>
          </w:p>
        </w:tc>
        <w:tc>
          <w:tcPr>
            <w:tcW w:w="3745" w:type="pct"/>
            <w:shd w:val="clear" w:color="auto" w:fill="E7E6E6" w:themeFill="background2"/>
            <w:hideMark/>
          </w:tcPr>
          <w:p w14:paraId="258D2AA6" w14:textId="77777777" w:rsidR="00215078" w:rsidRPr="00DE4693" w:rsidRDefault="00215078" w:rsidP="009F6261">
            <w:pPr>
              <w:rPr>
                <w:rFonts w:ascii="Calibri" w:hAnsi="Calibri" w:cs="Calibri"/>
                <w:b/>
                <w:bCs/>
                <w:color w:val="000000" w:themeColor="text1"/>
              </w:rPr>
            </w:pPr>
            <w:r w:rsidRPr="00DE4693">
              <w:rPr>
                <w:rFonts w:ascii="Calibri" w:hAnsi="Calibri" w:cs="Calibri"/>
                <w:b/>
                <w:bCs/>
                <w:color w:val="000000" w:themeColor="text1"/>
              </w:rPr>
              <w:t>BEHAVIOURAL INDICATORS AND PHYSICAL SIGNS</w:t>
            </w:r>
          </w:p>
        </w:tc>
      </w:tr>
      <w:tr w:rsidR="00215078" w:rsidRPr="00DE4693" w14:paraId="30F7BA99" w14:textId="77777777" w:rsidTr="009F6261">
        <w:trPr>
          <w:trHeight w:val="340"/>
        </w:trPr>
        <w:tc>
          <w:tcPr>
            <w:tcW w:w="1255" w:type="pct"/>
            <w:shd w:val="clear" w:color="auto" w:fill="F2F2F2" w:themeFill="background1" w:themeFillShade="F2"/>
            <w:hideMark/>
          </w:tcPr>
          <w:p w14:paraId="175B35BC" w14:textId="77777777" w:rsidR="00215078" w:rsidRPr="00DE4693" w:rsidRDefault="00215078" w:rsidP="009F6261">
            <w:pPr>
              <w:rPr>
                <w:rFonts w:ascii="Calibri" w:hAnsi="Calibri" w:cs="Calibri"/>
                <w:b/>
                <w:color w:val="000000" w:themeColor="text1"/>
              </w:rPr>
            </w:pPr>
            <w:r w:rsidRPr="00DE4693">
              <w:rPr>
                <w:rFonts w:ascii="Calibri" w:hAnsi="Calibri" w:cs="Calibri"/>
                <w:b/>
                <w:color w:val="000000" w:themeColor="text1"/>
              </w:rPr>
              <w:t xml:space="preserve">Physical abuse, unlawful physical </w:t>
            </w:r>
            <w:r w:rsidRPr="00DE4693">
              <w:rPr>
                <w:rFonts w:ascii="Calibri" w:hAnsi="Calibri" w:cs="Calibri"/>
                <w:b/>
                <w:color w:val="000000" w:themeColor="text1"/>
              </w:rPr>
              <w:lastRenderedPageBreak/>
              <w:t>contact or physical assault</w:t>
            </w:r>
          </w:p>
        </w:tc>
        <w:tc>
          <w:tcPr>
            <w:tcW w:w="3745" w:type="pct"/>
            <w:hideMark/>
          </w:tcPr>
          <w:p w14:paraId="212922A6" w14:textId="77777777" w:rsidR="00215078" w:rsidRPr="00DE4693" w:rsidRDefault="00215078" w:rsidP="009F6261">
            <w:pPr>
              <w:pStyle w:val="ListParagraph"/>
              <w:numPr>
                <w:ilvl w:val="0"/>
                <w:numId w:val="11"/>
              </w:numPr>
              <w:rPr>
                <w:rFonts w:ascii="Calibri" w:hAnsi="Calibri" w:cs="Calibri"/>
                <w:color w:val="000000" w:themeColor="text1"/>
              </w:rPr>
            </w:pPr>
            <w:r w:rsidRPr="00DE4693">
              <w:rPr>
                <w:rFonts w:ascii="Calibri" w:hAnsi="Calibri" w:cs="Calibri"/>
                <w:color w:val="000000" w:themeColor="text1"/>
              </w:rPr>
              <w:lastRenderedPageBreak/>
              <w:t>Inconsistent, vague, unexpected or unlikely explanation for the injury.</w:t>
            </w:r>
          </w:p>
          <w:p w14:paraId="4222FA5E" w14:textId="77777777" w:rsidR="00215078" w:rsidRPr="00DE4693" w:rsidRDefault="00215078" w:rsidP="009F6261">
            <w:pPr>
              <w:pStyle w:val="ListParagraph"/>
              <w:numPr>
                <w:ilvl w:val="0"/>
                <w:numId w:val="11"/>
              </w:numPr>
              <w:rPr>
                <w:rFonts w:ascii="Calibri" w:hAnsi="Calibri" w:cs="Calibri"/>
                <w:color w:val="000000" w:themeColor="text1"/>
              </w:rPr>
            </w:pPr>
            <w:r w:rsidRPr="00DE4693">
              <w:rPr>
                <w:rFonts w:ascii="Calibri" w:hAnsi="Calibri" w:cs="Calibri"/>
                <w:color w:val="000000" w:themeColor="text1"/>
              </w:rPr>
              <w:lastRenderedPageBreak/>
              <w:t>Unexplained injuries – broken bones, fractures, sprains, bruises, burns, scalds, bite marks, scratches or welts.</w:t>
            </w:r>
          </w:p>
          <w:p w14:paraId="52EBCD9A" w14:textId="77777777" w:rsidR="00215078" w:rsidRPr="00DE4693" w:rsidRDefault="00215078" w:rsidP="009F6261">
            <w:pPr>
              <w:pStyle w:val="ListParagraph"/>
              <w:numPr>
                <w:ilvl w:val="0"/>
                <w:numId w:val="11"/>
              </w:numPr>
              <w:rPr>
                <w:rFonts w:ascii="Calibri" w:hAnsi="Calibri" w:cs="Calibri"/>
                <w:color w:val="000000" w:themeColor="text1"/>
              </w:rPr>
            </w:pPr>
            <w:r w:rsidRPr="00DE4693">
              <w:rPr>
                <w:rFonts w:ascii="Calibri" w:hAnsi="Calibri" w:cs="Calibri"/>
                <w:color w:val="000000" w:themeColor="text1"/>
              </w:rPr>
              <w:t>Other bruising and marks may suggest the shape of the object that caused it.</w:t>
            </w:r>
          </w:p>
          <w:p w14:paraId="3B3B6489" w14:textId="77777777" w:rsidR="00215078" w:rsidRPr="00DE4693" w:rsidRDefault="00215078" w:rsidP="009F6261">
            <w:pPr>
              <w:pStyle w:val="ListParagraph"/>
              <w:numPr>
                <w:ilvl w:val="0"/>
                <w:numId w:val="11"/>
              </w:numPr>
              <w:rPr>
                <w:rFonts w:ascii="Calibri" w:hAnsi="Calibri" w:cs="Calibri"/>
                <w:color w:val="000000" w:themeColor="text1"/>
              </w:rPr>
            </w:pPr>
            <w:r w:rsidRPr="00DE4693">
              <w:rPr>
                <w:rFonts w:ascii="Calibri" w:hAnsi="Calibri" w:cs="Calibri"/>
                <w:color w:val="000000" w:themeColor="text1"/>
              </w:rPr>
              <w:t>Avoiding or being fearful of a particular person or worker.</w:t>
            </w:r>
          </w:p>
          <w:p w14:paraId="708CC292" w14:textId="77777777" w:rsidR="00215078" w:rsidRPr="00DE4693" w:rsidRDefault="00215078" w:rsidP="009F6261">
            <w:pPr>
              <w:pStyle w:val="ListParagraph"/>
              <w:numPr>
                <w:ilvl w:val="0"/>
                <w:numId w:val="11"/>
              </w:numPr>
              <w:rPr>
                <w:rFonts w:ascii="Calibri" w:hAnsi="Calibri" w:cs="Calibri"/>
                <w:color w:val="000000" w:themeColor="text1"/>
              </w:rPr>
            </w:pPr>
            <w:r w:rsidRPr="00DE4693">
              <w:rPr>
                <w:rFonts w:ascii="Calibri" w:hAnsi="Calibri" w:cs="Calibri"/>
                <w:color w:val="000000" w:themeColor="text1"/>
              </w:rPr>
              <w:t>Being overly compliant with workers.</w:t>
            </w:r>
          </w:p>
          <w:p w14:paraId="63113CF8" w14:textId="77777777" w:rsidR="00215078" w:rsidRPr="00DE4693" w:rsidRDefault="00215078" w:rsidP="009F6261">
            <w:pPr>
              <w:pStyle w:val="ListParagraph"/>
              <w:numPr>
                <w:ilvl w:val="0"/>
                <w:numId w:val="11"/>
              </w:numPr>
              <w:rPr>
                <w:rFonts w:ascii="Calibri" w:hAnsi="Calibri" w:cs="Calibri"/>
                <w:color w:val="000000" w:themeColor="text1"/>
              </w:rPr>
            </w:pPr>
            <w:r w:rsidRPr="00DE4693">
              <w:rPr>
                <w:rFonts w:ascii="Calibri" w:hAnsi="Calibri" w:cs="Calibri"/>
                <w:color w:val="000000" w:themeColor="text1"/>
              </w:rPr>
              <w:t>Frequent and overall drowsiness (associated with head injuries).</w:t>
            </w:r>
          </w:p>
          <w:p w14:paraId="275CDF85" w14:textId="77777777" w:rsidR="00215078" w:rsidRPr="00DE4693" w:rsidRDefault="00215078" w:rsidP="009F6261">
            <w:pPr>
              <w:pStyle w:val="ListParagraph"/>
              <w:numPr>
                <w:ilvl w:val="0"/>
                <w:numId w:val="11"/>
              </w:numPr>
              <w:rPr>
                <w:rFonts w:ascii="Calibri" w:hAnsi="Calibri" w:cs="Calibri"/>
                <w:color w:val="000000" w:themeColor="text1"/>
              </w:rPr>
            </w:pPr>
            <w:r w:rsidRPr="00DE4693">
              <w:rPr>
                <w:rFonts w:ascii="Calibri" w:hAnsi="Calibri" w:cs="Calibri"/>
                <w:color w:val="000000" w:themeColor="text1"/>
              </w:rPr>
              <w:t>Out-of-character aggression.</w:t>
            </w:r>
          </w:p>
        </w:tc>
      </w:tr>
      <w:tr w:rsidR="00215078" w:rsidRPr="00DE4693" w14:paraId="04828539" w14:textId="77777777" w:rsidTr="009F6261">
        <w:trPr>
          <w:trHeight w:val="340"/>
        </w:trPr>
        <w:tc>
          <w:tcPr>
            <w:tcW w:w="1255" w:type="pct"/>
            <w:shd w:val="clear" w:color="auto" w:fill="F2F2F2" w:themeFill="background1" w:themeFillShade="F2"/>
            <w:hideMark/>
          </w:tcPr>
          <w:p w14:paraId="2ABE4BC9" w14:textId="77777777" w:rsidR="00215078" w:rsidRPr="00DE4693" w:rsidRDefault="00215078" w:rsidP="009F6261">
            <w:pPr>
              <w:rPr>
                <w:rFonts w:ascii="Calibri" w:hAnsi="Calibri" w:cs="Calibri"/>
                <w:b/>
                <w:color w:val="000000" w:themeColor="text1"/>
              </w:rPr>
            </w:pPr>
            <w:r w:rsidRPr="00DE4693">
              <w:rPr>
                <w:rFonts w:ascii="Calibri" w:hAnsi="Calibri" w:cs="Calibri"/>
                <w:b/>
                <w:color w:val="000000" w:themeColor="text1"/>
              </w:rPr>
              <w:lastRenderedPageBreak/>
              <w:t xml:space="preserve">Sexual contact, sexual assault or sexual misconduct </w:t>
            </w:r>
          </w:p>
        </w:tc>
        <w:tc>
          <w:tcPr>
            <w:tcW w:w="3745" w:type="pct"/>
            <w:hideMark/>
          </w:tcPr>
          <w:p w14:paraId="616E2D71" w14:textId="77777777" w:rsidR="00215078" w:rsidRPr="00DE4693" w:rsidRDefault="00215078" w:rsidP="009F6261">
            <w:pPr>
              <w:pStyle w:val="ListParagraph"/>
              <w:numPr>
                <w:ilvl w:val="0"/>
                <w:numId w:val="11"/>
              </w:numPr>
              <w:rPr>
                <w:rFonts w:ascii="Calibri" w:hAnsi="Calibri" w:cs="Calibri"/>
                <w:color w:val="000000" w:themeColor="text1"/>
              </w:rPr>
            </w:pPr>
            <w:r w:rsidRPr="00DE4693">
              <w:rPr>
                <w:rFonts w:ascii="Calibri" w:hAnsi="Calibri" w:cs="Calibri"/>
                <w:color w:val="000000" w:themeColor="text1"/>
              </w:rPr>
              <w:t>Dropping hints that appear to be about abuse.</w:t>
            </w:r>
          </w:p>
          <w:p w14:paraId="5AD23692" w14:textId="77777777" w:rsidR="00215078" w:rsidRPr="00DE4693" w:rsidRDefault="00215078" w:rsidP="009F6261">
            <w:pPr>
              <w:pStyle w:val="ListParagraph"/>
              <w:numPr>
                <w:ilvl w:val="0"/>
                <w:numId w:val="11"/>
              </w:numPr>
              <w:rPr>
                <w:rFonts w:ascii="Calibri" w:hAnsi="Calibri" w:cs="Calibri"/>
                <w:color w:val="000000" w:themeColor="text1"/>
              </w:rPr>
            </w:pPr>
            <w:r w:rsidRPr="00DE4693">
              <w:rPr>
                <w:rFonts w:ascii="Calibri" w:hAnsi="Calibri" w:cs="Calibri"/>
                <w:color w:val="000000" w:themeColor="text1"/>
              </w:rPr>
              <w:t>Bruises, pain, bleeding – including redness and swelling around breasts and genitals.</w:t>
            </w:r>
          </w:p>
          <w:p w14:paraId="4D8455CE" w14:textId="77777777" w:rsidR="00215078" w:rsidRPr="00DE4693" w:rsidRDefault="00215078" w:rsidP="009F6261">
            <w:pPr>
              <w:pStyle w:val="ListParagraph"/>
              <w:numPr>
                <w:ilvl w:val="0"/>
                <w:numId w:val="11"/>
              </w:numPr>
              <w:rPr>
                <w:rFonts w:ascii="Calibri" w:hAnsi="Calibri" w:cs="Calibri"/>
                <w:color w:val="000000" w:themeColor="text1"/>
              </w:rPr>
            </w:pPr>
            <w:r w:rsidRPr="00DE4693">
              <w:rPr>
                <w:rFonts w:ascii="Calibri" w:hAnsi="Calibri" w:cs="Calibri"/>
                <w:color w:val="000000" w:themeColor="text1"/>
              </w:rPr>
              <w:t>Torn, stained, or bloody underwear or bedding.</w:t>
            </w:r>
          </w:p>
          <w:p w14:paraId="68DCA6B6" w14:textId="77777777" w:rsidR="00215078" w:rsidRPr="00DE4693" w:rsidRDefault="00215078" w:rsidP="009F6261">
            <w:pPr>
              <w:pStyle w:val="ListParagraph"/>
              <w:numPr>
                <w:ilvl w:val="0"/>
                <w:numId w:val="11"/>
              </w:numPr>
              <w:rPr>
                <w:rFonts w:ascii="Calibri" w:hAnsi="Calibri" w:cs="Calibri"/>
                <w:color w:val="000000" w:themeColor="text1"/>
              </w:rPr>
            </w:pPr>
            <w:r w:rsidRPr="00DE4693">
              <w:rPr>
                <w:rFonts w:ascii="Calibri" w:hAnsi="Calibri" w:cs="Calibri"/>
                <w:color w:val="000000" w:themeColor="text1"/>
              </w:rPr>
              <w:t>Repeating a word or sign, such as ‘bad’ or ‘dirty’.</w:t>
            </w:r>
          </w:p>
          <w:p w14:paraId="73F47D04" w14:textId="77777777" w:rsidR="00215078" w:rsidRPr="00DE4693" w:rsidRDefault="00215078" w:rsidP="009F6261">
            <w:pPr>
              <w:pStyle w:val="ListParagraph"/>
              <w:numPr>
                <w:ilvl w:val="0"/>
                <w:numId w:val="11"/>
              </w:numPr>
              <w:rPr>
                <w:rFonts w:ascii="Calibri" w:hAnsi="Calibri" w:cs="Calibri"/>
                <w:color w:val="000000" w:themeColor="text1"/>
              </w:rPr>
            </w:pPr>
            <w:r w:rsidRPr="00DE4693">
              <w:rPr>
                <w:rFonts w:ascii="Calibri" w:hAnsi="Calibri" w:cs="Calibri"/>
                <w:color w:val="000000" w:themeColor="text1"/>
              </w:rPr>
              <w:t>Presence of a sexually transmitted disease.</w:t>
            </w:r>
          </w:p>
          <w:p w14:paraId="056CE7AF" w14:textId="77777777" w:rsidR="00215078" w:rsidRPr="00DE4693" w:rsidRDefault="00215078" w:rsidP="009F6261">
            <w:pPr>
              <w:pStyle w:val="ListParagraph"/>
              <w:numPr>
                <w:ilvl w:val="0"/>
                <w:numId w:val="11"/>
              </w:numPr>
              <w:rPr>
                <w:rFonts w:ascii="Calibri" w:hAnsi="Calibri" w:cs="Calibri"/>
                <w:color w:val="000000" w:themeColor="text1"/>
              </w:rPr>
            </w:pPr>
            <w:r w:rsidRPr="00DE4693">
              <w:rPr>
                <w:rFonts w:ascii="Calibri" w:hAnsi="Calibri" w:cs="Calibri"/>
                <w:color w:val="000000" w:themeColor="text1"/>
              </w:rPr>
              <w:t>Pregnancy.</w:t>
            </w:r>
          </w:p>
          <w:p w14:paraId="3E00E756" w14:textId="77777777" w:rsidR="00215078" w:rsidRPr="00DE4693" w:rsidRDefault="00215078" w:rsidP="009F6261">
            <w:pPr>
              <w:pStyle w:val="ListParagraph"/>
              <w:numPr>
                <w:ilvl w:val="0"/>
                <w:numId w:val="11"/>
              </w:numPr>
              <w:rPr>
                <w:rFonts w:ascii="Calibri" w:hAnsi="Calibri" w:cs="Calibri"/>
                <w:color w:val="000000" w:themeColor="text1"/>
              </w:rPr>
            </w:pPr>
            <w:r w:rsidRPr="00DE4693">
              <w:rPr>
                <w:rFonts w:ascii="Calibri" w:hAnsi="Calibri" w:cs="Calibri"/>
                <w:color w:val="000000" w:themeColor="text1"/>
              </w:rPr>
              <w:t>Sudden changes in behaviour or character, e.g., depression, anxiety attacks (crying, sweating, trembling, withdrawal, agitations, anger, violence, absconding, sexually expressive behaviour, seeking comfort and security).</w:t>
            </w:r>
          </w:p>
          <w:p w14:paraId="43B7A203" w14:textId="77777777" w:rsidR="00215078" w:rsidRPr="00DE4693" w:rsidRDefault="00215078" w:rsidP="009F6261">
            <w:pPr>
              <w:pStyle w:val="ListParagraph"/>
              <w:numPr>
                <w:ilvl w:val="0"/>
                <w:numId w:val="11"/>
              </w:numPr>
              <w:rPr>
                <w:rFonts w:ascii="Calibri" w:hAnsi="Calibri" w:cs="Calibri"/>
                <w:color w:val="000000" w:themeColor="text1"/>
              </w:rPr>
            </w:pPr>
            <w:r w:rsidRPr="00DE4693">
              <w:rPr>
                <w:rFonts w:ascii="Calibri" w:hAnsi="Calibri" w:cs="Calibri"/>
                <w:color w:val="000000" w:themeColor="text1"/>
              </w:rPr>
              <w:t>Sleep disturbances, refusing to go to bed, and/or going to bed fully clothed.</w:t>
            </w:r>
          </w:p>
          <w:p w14:paraId="76CF29C6" w14:textId="77777777" w:rsidR="00215078" w:rsidRPr="00DE4693" w:rsidRDefault="00215078" w:rsidP="009F6261">
            <w:pPr>
              <w:pStyle w:val="ListParagraph"/>
              <w:numPr>
                <w:ilvl w:val="0"/>
                <w:numId w:val="11"/>
              </w:numPr>
              <w:rPr>
                <w:rFonts w:ascii="Calibri" w:hAnsi="Calibri" w:cs="Calibri"/>
                <w:color w:val="000000" w:themeColor="text1"/>
              </w:rPr>
            </w:pPr>
            <w:r w:rsidRPr="00DE4693">
              <w:rPr>
                <w:rFonts w:ascii="Calibri" w:hAnsi="Calibri" w:cs="Calibri"/>
                <w:color w:val="000000" w:themeColor="text1"/>
              </w:rPr>
              <w:t>Refusing to shower.</w:t>
            </w:r>
          </w:p>
        </w:tc>
      </w:tr>
      <w:tr w:rsidR="00215078" w:rsidRPr="00DE4693" w14:paraId="4A7D62B0" w14:textId="77777777" w:rsidTr="009F6261">
        <w:trPr>
          <w:trHeight w:val="340"/>
        </w:trPr>
        <w:tc>
          <w:tcPr>
            <w:tcW w:w="1255" w:type="pct"/>
            <w:shd w:val="clear" w:color="auto" w:fill="F2F2F2" w:themeFill="background1" w:themeFillShade="F2"/>
            <w:hideMark/>
          </w:tcPr>
          <w:p w14:paraId="1E3D8B97" w14:textId="77777777" w:rsidR="00215078" w:rsidRPr="00DE4693" w:rsidRDefault="00215078" w:rsidP="009F6261">
            <w:pPr>
              <w:rPr>
                <w:rFonts w:ascii="Calibri" w:hAnsi="Calibri" w:cs="Calibri"/>
                <w:b/>
                <w:color w:val="000000" w:themeColor="text1"/>
              </w:rPr>
            </w:pPr>
            <w:r w:rsidRPr="00DE4693">
              <w:rPr>
                <w:rFonts w:ascii="Calibri" w:hAnsi="Calibri" w:cs="Calibri"/>
                <w:b/>
                <w:color w:val="000000" w:themeColor="text1"/>
              </w:rPr>
              <w:t>Psychological, emotional or verbal abuse</w:t>
            </w:r>
          </w:p>
        </w:tc>
        <w:tc>
          <w:tcPr>
            <w:tcW w:w="3745" w:type="pct"/>
            <w:hideMark/>
          </w:tcPr>
          <w:p w14:paraId="3A20D5F4" w14:textId="77777777" w:rsidR="00215078" w:rsidRPr="00DE4693" w:rsidRDefault="00215078" w:rsidP="009F6261">
            <w:pPr>
              <w:pStyle w:val="ListParagraph"/>
              <w:numPr>
                <w:ilvl w:val="0"/>
                <w:numId w:val="33"/>
              </w:numPr>
              <w:rPr>
                <w:rFonts w:ascii="Calibri" w:hAnsi="Calibri" w:cs="Calibri"/>
                <w:color w:val="000000" w:themeColor="text1"/>
              </w:rPr>
            </w:pPr>
            <w:r w:rsidRPr="00DE4693">
              <w:rPr>
                <w:rFonts w:ascii="Calibri" w:hAnsi="Calibri" w:cs="Calibri"/>
                <w:color w:val="000000" w:themeColor="text1"/>
              </w:rPr>
              <w:t>Depression, withdrawal, crying or emotional behaviour</w:t>
            </w:r>
          </w:p>
          <w:p w14:paraId="18BCD107" w14:textId="77777777" w:rsidR="00215078" w:rsidRPr="00DE4693" w:rsidRDefault="00215078" w:rsidP="009F6261">
            <w:pPr>
              <w:pStyle w:val="ListParagraph"/>
              <w:numPr>
                <w:ilvl w:val="0"/>
                <w:numId w:val="33"/>
              </w:numPr>
              <w:rPr>
                <w:rFonts w:ascii="Calibri" w:hAnsi="Calibri" w:cs="Calibri"/>
                <w:color w:val="000000" w:themeColor="text1"/>
              </w:rPr>
            </w:pPr>
            <w:r w:rsidRPr="00DE4693">
              <w:rPr>
                <w:rFonts w:ascii="Calibri" w:hAnsi="Calibri" w:cs="Calibri"/>
                <w:color w:val="000000" w:themeColor="text1"/>
              </w:rPr>
              <w:t xml:space="preserve">Being secretive and trying to hide information and personal belongings. </w:t>
            </w:r>
          </w:p>
          <w:p w14:paraId="1EABB5CA" w14:textId="77777777" w:rsidR="00215078" w:rsidRPr="00DE4693" w:rsidRDefault="00215078" w:rsidP="009F6261">
            <w:pPr>
              <w:pStyle w:val="ListParagraph"/>
              <w:numPr>
                <w:ilvl w:val="0"/>
                <w:numId w:val="33"/>
              </w:numPr>
              <w:rPr>
                <w:rFonts w:ascii="Calibri" w:hAnsi="Calibri" w:cs="Calibri"/>
                <w:color w:val="000000" w:themeColor="text1"/>
              </w:rPr>
            </w:pPr>
            <w:r w:rsidRPr="00DE4693">
              <w:rPr>
                <w:rFonts w:ascii="Calibri" w:hAnsi="Calibri" w:cs="Calibri"/>
                <w:color w:val="000000" w:themeColor="text1"/>
              </w:rPr>
              <w:t>Speech disorders.</w:t>
            </w:r>
          </w:p>
          <w:p w14:paraId="3C69BB5C" w14:textId="77777777" w:rsidR="00215078" w:rsidRPr="00DE4693" w:rsidRDefault="00215078" w:rsidP="009F6261">
            <w:pPr>
              <w:pStyle w:val="ListParagraph"/>
              <w:numPr>
                <w:ilvl w:val="0"/>
                <w:numId w:val="33"/>
              </w:numPr>
              <w:rPr>
                <w:rFonts w:ascii="Calibri" w:hAnsi="Calibri" w:cs="Calibri"/>
                <w:color w:val="000000" w:themeColor="text1"/>
              </w:rPr>
            </w:pPr>
            <w:r w:rsidRPr="00DE4693">
              <w:rPr>
                <w:rFonts w:ascii="Calibri" w:hAnsi="Calibri" w:cs="Calibri"/>
                <w:color w:val="000000" w:themeColor="text1"/>
              </w:rPr>
              <w:t>Weight gain or loss.</w:t>
            </w:r>
          </w:p>
          <w:p w14:paraId="3F457C02" w14:textId="77777777" w:rsidR="00215078" w:rsidRPr="00DE4693" w:rsidRDefault="00215078" w:rsidP="009F6261">
            <w:pPr>
              <w:pStyle w:val="ListParagraph"/>
              <w:numPr>
                <w:ilvl w:val="0"/>
                <w:numId w:val="33"/>
              </w:numPr>
              <w:rPr>
                <w:rFonts w:ascii="Calibri" w:hAnsi="Calibri" w:cs="Calibri"/>
                <w:color w:val="000000" w:themeColor="text1"/>
              </w:rPr>
            </w:pPr>
            <w:r w:rsidRPr="00DE4693">
              <w:rPr>
                <w:rFonts w:ascii="Calibri" w:hAnsi="Calibri" w:cs="Calibri"/>
                <w:color w:val="000000" w:themeColor="text1"/>
              </w:rPr>
              <w:t>Feelings of worthlessness about life and themselves; extremely low self-esteem, self-abuse, or self-destructive behaviour.</w:t>
            </w:r>
          </w:p>
          <w:p w14:paraId="67B32C6B" w14:textId="77777777" w:rsidR="00215078" w:rsidRPr="00DE4693" w:rsidRDefault="00215078" w:rsidP="009F6261">
            <w:pPr>
              <w:pStyle w:val="ListParagraph"/>
              <w:numPr>
                <w:ilvl w:val="0"/>
                <w:numId w:val="33"/>
              </w:numPr>
              <w:rPr>
                <w:rFonts w:ascii="Calibri" w:hAnsi="Calibri" w:cs="Calibri"/>
                <w:color w:val="000000" w:themeColor="text1"/>
              </w:rPr>
            </w:pPr>
            <w:r w:rsidRPr="00DE4693">
              <w:rPr>
                <w:rFonts w:ascii="Calibri" w:hAnsi="Calibri" w:cs="Calibri"/>
                <w:color w:val="000000" w:themeColor="text1"/>
              </w:rPr>
              <w:t>Extreme attention-seeking behaviour and other behavioural disorders (e.g., disruptiveness, aggressiveness, bullying).</w:t>
            </w:r>
          </w:p>
          <w:p w14:paraId="5FBC00F3" w14:textId="77777777" w:rsidR="00215078" w:rsidRPr="00DE4693" w:rsidRDefault="00215078" w:rsidP="009F6261">
            <w:pPr>
              <w:pStyle w:val="ListParagraph"/>
              <w:numPr>
                <w:ilvl w:val="0"/>
                <w:numId w:val="33"/>
              </w:numPr>
              <w:rPr>
                <w:rFonts w:ascii="Calibri" w:hAnsi="Calibri" w:cs="Calibri"/>
                <w:color w:val="000000" w:themeColor="text1"/>
              </w:rPr>
            </w:pPr>
            <w:r w:rsidRPr="00DE4693">
              <w:rPr>
                <w:rFonts w:ascii="Calibri" w:hAnsi="Calibri" w:cs="Calibri"/>
                <w:color w:val="000000" w:themeColor="text1"/>
              </w:rPr>
              <w:t>Being overly compliant.</w:t>
            </w:r>
          </w:p>
        </w:tc>
      </w:tr>
      <w:tr w:rsidR="00215078" w:rsidRPr="00DE4693" w14:paraId="2E122E11" w14:textId="77777777" w:rsidTr="009F6261">
        <w:trPr>
          <w:trHeight w:val="340"/>
        </w:trPr>
        <w:tc>
          <w:tcPr>
            <w:tcW w:w="1255" w:type="pct"/>
            <w:shd w:val="clear" w:color="auto" w:fill="F2F2F2" w:themeFill="background1" w:themeFillShade="F2"/>
            <w:hideMark/>
          </w:tcPr>
          <w:p w14:paraId="473FCFCE" w14:textId="77777777" w:rsidR="00215078" w:rsidRPr="00DE4693" w:rsidRDefault="00215078" w:rsidP="009F6261">
            <w:pPr>
              <w:rPr>
                <w:rFonts w:ascii="Calibri" w:hAnsi="Calibri" w:cs="Calibri"/>
                <w:b/>
                <w:color w:val="000000" w:themeColor="text1"/>
              </w:rPr>
            </w:pPr>
            <w:r w:rsidRPr="00DE4693">
              <w:rPr>
                <w:rFonts w:ascii="Calibri" w:hAnsi="Calibri" w:cs="Calibri"/>
                <w:b/>
                <w:color w:val="000000" w:themeColor="text1"/>
              </w:rPr>
              <w:t>Domestic violence</w:t>
            </w:r>
          </w:p>
        </w:tc>
        <w:tc>
          <w:tcPr>
            <w:tcW w:w="3745" w:type="pct"/>
            <w:hideMark/>
          </w:tcPr>
          <w:p w14:paraId="7613F1D1" w14:textId="77777777" w:rsidR="00215078" w:rsidRPr="00DE4693" w:rsidRDefault="00215078" w:rsidP="009F6261">
            <w:pPr>
              <w:pStyle w:val="ListParagraph"/>
              <w:numPr>
                <w:ilvl w:val="0"/>
                <w:numId w:val="33"/>
              </w:numPr>
              <w:rPr>
                <w:rFonts w:ascii="Calibri" w:hAnsi="Calibri" w:cs="Calibri"/>
                <w:color w:val="000000" w:themeColor="text1"/>
              </w:rPr>
            </w:pPr>
            <w:r w:rsidRPr="00DE4693">
              <w:rPr>
                <w:rFonts w:ascii="Calibri" w:hAnsi="Calibri" w:cs="Calibri"/>
                <w:color w:val="000000" w:themeColor="text1"/>
              </w:rPr>
              <w:t xml:space="preserve">Depression, withdrawal, crying or violence. </w:t>
            </w:r>
          </w:p>
          <w:p w14:paraId="7630D2E9" w14:textId="77777777" w:rsidR="00215078" w:rsidRPr="00DE4693" w:rsidRDefault="00215078" w:rsidP="009F6261">
            <w:pPr>
              <w:pStyle w:val="ListParagraph"/>
              <w:numPr>
                <w:ilvl w:val="0"/>
                <w:numId w:val="33"/>
              </w:numPr>
              <w:rPr>
                <w:rFonts w:ascii="Calibri" w:hAnsi="Calibri" w:cs="Calibri"/>
                <w:color w:val="000000" w:themeColor="text1"/>
              </w:rPr>
            </w:pPr>
            <w:r w:rsidRPr="00DE4693">
              <w:rPr>
                <w:rFonts w:ascii="Calibri" w:hAnsi="Calibri" w:cs="Calibri"/>
                <w:color w:val="000000" w:themeColor="text1"/>
              </w:rPr>
              <w:t>Feelings of worthlessness about life and themselves; extremely low self-esteem, self-abuse, or self-destructive behaviour.</w:t>
            </w:r>
          </w:p>
          <w:p w14:paraId="4A183BBD" w14:textId="77777777" w:rsidR="00215078" w:rsidRPr="00DE4693" w:rsidRDefault="00215078" w:rsidP="009F6261">
            <w:pPr>
              <w:pStyle w:val="ListParagraph"/>
              <w:numPr>
                <w:ilvl w:val="0"/>
                <w:numId w:val="33"/>
              </w:numPr>
              <w:rPr>
                <w:rFonts w:ascii="Calibri" w:hAnsi="Calibri" w:cs="Calibri"/>
                <w:color w:val="000000" w:themeColor="text1"/>
              </w:rPr>
            </w:pPr>
            <w:r w:rsidRPr="00DE4693">
              <w:rPr>
                <w:rFonts w:ascii="Calibri" w:hAnsi="Calibri" w:cs="Calibri"/>
                <w:color w:val="000000" w:themeColor="text1"/>
              </w:rPr>
              <w:t>Extreme attention-seeking behaviour and other behavioural disorders (e.g., disruptiveness, aggressiveness, bullying).</w:t>
            </w:r>
          </w:p>
          <w:p w14:paraId="1EB8AEAF" w14:textId="77777777" w:rsidR="00215078" w:rsidRPr="00DE4693" w:rsidRDefault="00215078" w:rsidP="009F6261">
            <w:pPr>
              <w:pStyle w:val="ListParagraph"/>
              <w:numPr>
                <w:ilvl w:val="0"/>
                <w:numId w:val="33"/>
              </w:numPr>
              <w:rPr>
                <w:rFonts w:ascii="Calibri" w:hAnsi="Calibri" w:cs="Calibri"/>
                <w:color w:val="000000" w:themeColor="text1"/>
              </w:rPr>
            </w:pPr>
            <w:r w:rsidRPr="00DE4693">
              <w:rPr>
                <w:rFonts w:ascii="Calibri" w:hAnsi="Calibri" w:cs="Calibri"/>
                <w:color w:val="000000" w:themeColor="text1"/>
              </w:rPr>
              <w:t>Being overly compliant.</w:t>
            </w:r>
          </w:p>
        </w:tc>
      </w:tr>
      <w:tr w:rsidR="00215078" w:rsidRPr="00DE4693" w14:paraId="57349075" w14:textId="77777777" w:rsidTr="009F6261">
        <w:trPr>
          <w:trHeight w:val="340"/>
        </w:trPr>
        <w:tc>
          <w:tcPr>
            <w:tcW w:w="1255" w:type="pct"/>
            <w:shd w:val="clear" w:color="auto" w:fill="F2F2F2" w:themeFill="background1" w:themeFillShade="F2"/>
            <w:hideMark/>
          </w:tcPr>
          <w:p w14:paraId="0A7E0863" w14:textId="77777777" w:rsidR="00215078" w:rsidRPr="00DE4693" w:rsidRDefault="00215078" w:rsidP="009F6261">
            <w:pPr>
              <w:rPr>
                <w:rFonts w:ascii="Calibri" w:hAnsi="Calibri" w:cs="Calibri"/>
                <w:b/>
                <w:color w:val="000000" w:themeColor="text1"/>
              </w:rPr>
            </w:pPr>
            <w:r w:rsidRPr="00DE4693">
              <w:rPr>
                <w:rFonts w:ascii="Calibri" w:hAnsi="Calibri" w:cs="Calibri"/>
                <w:b/>
                <w:color w:val="000000" w:themeColor="text1"/>
              </w:rPr>
              <w:t xml:space="preserve">Neglect </w:t>
            </w:r>
          </w:p>
        </w:tc>
        <w:tc>
          <w:tcPr>
            <w:tcW w:w="3745" w:type="pct"/>
            <w:hideMark/>
          </w:tcPr>
          <w:p w14:paraId="20147903" w14:textId="77777777" w:rsidR="00215078" w:rsidRPr="00DE4693" w:rsidRDefault="00215078" w:rsidP="009F6261">
            <w:pPr>
              <w:pStyle w:val="ListParagraph"/>
              <w:numPr>
                <w:ilvl w:val="0"/>
                <w:numId w:val="33"/>
              </w:numPr>
              <w:rPr>
                <w:rFonts w:ascii="Calibri" w:hAnsi="Calibri" w:cs="Calibri"/>
                <w:color w:val="000000" w:themeColor="text1"/>
              </w:rPr>
            </w:pPr>
            <w:r w:rsidRPr="00DE4693">
              <w:rPr>
                <w:rFonts w:ascii="Calibri" w:hAnsi="Calibri" w:cs="Calibri"/>
                <w:color w:val="000000" w:themeColor="text1"/>
              </w:rPr>
              <w:t>Inappropriate or inadequate shelter or accommodation, including unclean and unsanitary living conditions.</w:t>
            </w:r>
          </w:p>
          <w:p w14:paraId="4C7320A9" w14:textId="77777777" w:rsidR="00215078" w:rsidRPr="00DE4693" w:rsidRDefault="00215078" w:rsidP="009F6261">
            <w:pPr>
              <w:pStyle w:val="ListParagraph"/>
              <w:numPr>
                <w:ilvl w:val="0"/>
                <w:numId w:val="33"/>
              </w:numPr>
              <w:rPr>
                <w:rFonts w:ascii="Calibri" w:hAnsi="Calibri" w:cs="Calibri"/>
                <w:color w:val="000000" w:themeColor="text1"/>
              </w:rPr>
            </w:pPr>
            <w:r w:rsidRPr="00DE4693">
              <w:rPr>
                <w:rFonts w:ascii="Calibri" w:hAnsi="Calibri" w:cs="Calibri"/>
                <w:color w:val="000000" w:themeColor="text1"/>
              </w:rPr>
              <w:t>Weight loss.</w:t>
            </w:r>
          </w:p>
          <w:p w14:paraId="77B8D28D" w14:textId="77777777" w:rsidR="00215078" w:rsidRPr="00DE4693" w:rsidRDefault="00215078" w:rsidP="009F6261">
            <w:pPr>
              <w:pStyle w:val="ListParagraph"/>
              <w:numPr>
                <w:ilvl w:val="0"/>
                <w:numId w:val="33"/>
              </w:numPr>
              <w:rPr>
                <w:rFonts w:ascii="Calibri" w:hAnsi="Calibri" w:cs="Calibri"/>
                <w:color w:val="000000" w:themeColor="text1"/>
              </w:rPr>
            </w:pPr>
            <w:r w:rsidRPr="00DE4693">
              <w:rPr>
                <w:rFonts w:ascii="Calibri" w:hAnsi="Calibri" w:cs="Calibri"/>
                <w:color w:val="000000" w:themeColor="text1"/>
              </w:rPr>
              <w:t>Requesting, begging, scavenging, or stealing food.</w:t>
            </w:r>
          </w:p>
          <w:p w14:paraId="08725F4A" w14:textId="77777777" w:rsidR="00215078" w:rsidRPr="00DE4693" w:rsidRDefault="00215078" w:rsidP="009F6261">
            <w:pPr>
              <w:pStyle w:val="ListParagraph"/>
              <w:numPr>
                <w:ilvl w:val="0"/>
                <w:numId w:val="33"/>
              </w:numPr>
              <w:rPr>
                <w:rFonts w:ascii="Calibri" w:hAnsi="Calibri" w:cs="Calibri"/>
                <w:color w:val="000000" w:themeColor="text1"/>
              </w:rPr>
            </w:pPr>
            <w:r w:rsidRPr="00DE4693">
              <w:rPr>
                <w:rFonts w:ascii="Calibri" w:hAnsi="Calibri" w:cs="Calibri"/>
                <w:color w:val="000000" w:themeColor="text1"/>
              </w:rPr>
              <w:t>Being very hungry or thirsty.</w:t>
            </w:r>
          </w:p>
          <w:p w14:paraId="26BE5B4C" w14:textId="77777777" w:rsidR="00215078" w:rsidRPr="00DE4693" w:rsidRDefault="00215078" w:rsidP="009F6261">
            <w:pPr>
              <w:pStyle w:val="ListParagraph"/>
              <w:numPr>
                <w:ilvl w:val="0"/>
                <w:numId w:val="33"/>
              </w:numPr>
              <w:rPr>
                <w:rFonts w:ascii="Calibri" w:hAnsi="Calibri" w:cs="Calibri"/>
                <w:color w:val="000000" w:themeColor="text1"/>
              </w:rPr>
            </w:pPr>
            <w:r w:rsidRPr="00DE4693">
              <w:rPr>
                <w:rFonts w:ascii="Calibri" w:hAnsi="Calibri" w:cs="Calibri"/>
                <w:color w:val="000000" w:themeColor="text1"/>
              </w:rPr>
              <w:lastRenderedPageBreak/>
              <w:t>Inadequate supply of fresh food.</w:t>
            </w:r>
          </w:p>
          <w:p w14:paraId="6FC13C09" w14:textId="77777777" w:rsidR="00215078" w:rsidRPr="00DE4693" w:rsidRDefault="00215078" w:rsidP="009F6261">
            <w:pPr>
              <w:pStyle w:val="ListParagraph"/>
              <w:numPr>
                <w:ilvl w:val="0"/>
                <w:numId w:val="33"/>
              </w:numPr>
              <w:rPr>
                <w:rFonts w:ascii="Calibri" w:hAnsi="Calibri" w:cs="Calibri"/>
                <w:color w:val="000000" w:themeColor="text1"/>
              </w:rPr>
            </w:pPr>
            <w:r w:rsidRPr="00DE4693">
              <w:rPr>
                <w:rFonts w:ascii="Calibri" w:hAnsi="Calibri" w:cs="Calibri"/>
                <w:color w:val="000000" w:themeColor="text1"/>
              </w:rPr>
              <w:t>Constant fatigue, listlessness or falling asleep.</w:t>
            </w:r>
          </w:p>
          <w:p w14:paraId="632925C5" w14:textId="77777777" w:rsidR="00215078" w:rsidRPr="00DE4693" w:rsidRDefault="00215078" w:rsidP="009F6261">
            <w:pPr>
              <w:pStyle w:val="ListParagraph"/>
              <w:numPr>
                <w:ilvl w:val="0"/>
                <w:numId w:val="33"/>
              </w:numPr>
              <w:rPr>
                <w:rFonts w:ascii="Calibri" w:hAnsi="Calibri" w:cs="Calibri"/>
                <w:color w:val="000000" w:themeColor="text1"/>
              </w:rPr>
            </w:pPr>
            <w:r w:rsidRPr="00DE4693">
              <w:rPr>
                <w:rFonts w:ascii="Calibri" w:hAnsi="Calibri" w:cs="Calibri"/>
                <w:color w:val="000000" w:themeColor="text1"/>
              </w:rPr>
              <w:t>Dropping hints that appear to be about neglect.</w:t>
            </w:r>
          </w:p>
          <w:p w14:paraId="3C9AE430" w14:textId="77777777" w:rsidR="00215078" w:rsidRPr="00DE4693" w:rsidRDefault="00215078" w:rsidP="009F6261">
            <w:pPr>
              <w:pStyle w:val="ListParagraph"/>
              <w:numPr>
                <w:ilvl w:val="0"/>
                <w:numId w:val="33"/>
              </w:numPr>
              <w:rPr>
                <w:rFonts w:ascii="Calibri" w:hAnsi="Calibri" w:cs="Calibri"/>
                <w:color w:val="000000" w:themeColor="text1"/>
              </w:rPr>
            </w:pPr>
            <w:r w:rsidRPr="00DE4693">
              <w:rPr>
                <w:rFonts w:ascii="Calibri" w:hAnsi="Calibri" w:cs="Calibri"/>
                <w:color w:val="000000" w:themeColor="text1"/>
              </w:rPr>
              <w:t>Extreme longing for company.</w:t>
            </w:r>
          </w:p>
          <w:p w14:paraId="1D30D550" w14:textId="77777777" w:rsidR="00215078" w:rsidRPr="00DE4693" w:rsidRDefault="00215078" w:rsidP="009F6261">
            <w:pPr>
              <w:pStyle w:val="ListParagraph"/>
              <w:numPr>
                <w:ilvl w:val="0"/>
                <w:numId w:val="33"/>
              </w:numPr>
              <w:rPr>
                <w:rFonts w:ascii="Calibri" w:hAnsi="Calibri" w:cs="Calibri"/>
                <w:color w:val="000000" w:themeColor="text1"/>
              </w:rPr>
            </w:pPr>
            <w:r w:rsidRPr="00DE4693">
              <w:rPr>
                <w:rFonts w:ascii="Calibri" w:hAnsi="Calibri" w:cs="Calibri"/>
                <w:color w:val="000000" w:themeColor="text1"/>
              </w:rPr>
              <w:t>Poor hygiene or poor grooming – overgrown fingernails and toenails, unclean hair, unshaven, unbathed, wearing dirty or damaged clothing.</w:t>
            </w:r>
          </w:p>
          <w:p w14:paraId="757429AA" w14:textId="77777777" w:rsidR="00215078" w:rsidRPr="00DE4693" w:rsidRDefault="00215078" w:rsidP="009F6261">
            <w:pPr>
              <w:pStyle w:val="ListParagraph"/>
              <w:numPr>
                <w:ilvl w:val="0"/>
                <w:numId w:val="33"/>
              </w:numPr>
              <w:rPr>
                <w:rFonts w:ascii="Calibri" w:hAnsi="Calibri" w:cs="Calibri"/>
                <w:color w:val="000000" w:themeColor="text1"/>
              </w:rPr>
            </w:pPr>
            <w:r w:rsidRPr="00DE4693">
              <w:rPr>
                <w:rFonts w:ascii="Calibri" w:hAnsi="Calibri" w:cs="Calibri"/>
                <w:color w:val="000000" w:themeColor="text1"/>
              </w:rPr>
              <w:t>Inappropriate or inadequate clothing for the weather.</w:t>
            </w:r>
          </w:p>
          <w:p w14:paraId="046F432A" w14:textId="77777777" w:rsidR="00215078" w:rsidRPr="00DE4693" w:rsidRDefault="00215078" w:rsidP="009F6261">
            <w:pPr>
              <w:pStyle w:val="ListParagraph"/>
              <w:numPr>
                <w:ilvl w:val="0"/>
                <w:numId w:val="33"/>
              </w:numPr>
              <w:rPr>
                <w:rFonts w:ascii="Calibri" w:hAnsi="Calibri" w:cs="Calibri"/>
                <w:color w:val="000000" w:themeColor="text1"/>
              </w:rPr>
            </w:pPr>
            <w:r w:rsidRPr="00DE4693">
              <w:rPr>
                <w:rFonts w:ascii="Calibri" w:hAnsi="Calibri" w:cs="Calibri"/>
                <w:color w:val="000000" w:themeColor="text1"/>
              </w:rPr>
              <w:t>Unattended physical problems, dental, and/or medical needs.</w:t>
            </w:r>
          </w:p>
          <w:p w14:paraId="3B706505" w14:textId="77777777" w:rsidR="00215078" w:rsidRPr="00DE4693" w:rsidRDefault="00215078" w:rsidP="009F6261">
            <w:pPr>
              <w:pStyle w:val="ListParagraph"/>
              <w:numPr>
                <w:ilvl w:val="0"/>
                <w:numId w:val="33"/>
              </w:numPr>
              <w:rPr>
                <w:rFonts w:ascii="Calibri" w:hAnsi="Calibri" w:cs="Calibri"/>
                <w:color w:val="000000" w:themeColor="text1"/>
              </w:rPr>
            </w:pPr>
            <w:r w:rsidRPr="00DE4693">
              <w:rPr>
                <w:rFonts w:ascii="Calibri" w:hAnsi="Calibri" w:cs="Calibri"/>
                <w:color w:val="000000" w:themeColor="text1"/>
              </w:rPr>
              <w:t>Social isolation.</w:t>
            </w:r>
          </w:p>
          <w:p w14:paraId="61E04496" w14:textId="77777777" w:rsidR="00215078" w:rsidRPr="00DE4693" w:rsidRDefault="00215078" w:rsidP="009F6261">
            <w:pPr>
              <w:pStyle w:val="ListParagraph"/>
              <w:numPr>
                <w:ilvl w:val="0"/>
                <w:numId w:val="33"/>
              </w:numPr>
              <w:rPr>
                <w:rFonts w:ascii="Calibri" w:hAnsi="Calibri" w:cs="Calibri"/>
                <w:color w:val="000000" w:themeColor="text1"/>
              </w:rPr>
            </w:pPr>
            <w:r w:rsidRPr="00DE4693">
              <w:rPr>
                <w:rFonts w:ascii="Calibri" w:hAnsi="Calibri" w:cs="Calibri"/>
                <w:color w:val="000000" w:themeColor="text1"/>
              </w:rPr>
              <w:t>Loss of social and communication skills.</w:t>
            </w:r>
          </w:p>
          <w:p w14:paraId="73B40B2D" w14:textId="77777777" w:rsidR="00215078" w:rsidRPr="00DE4693" w:rsidRDefault="00215078" w:rsidP="009F6261">
            <w:pPr>
              <w:pStyle w:val="ListParagraph"/>
              <w:numPr>
                <w:ilvl w:val="0"/>
                <w:numId w:val="33"/>
              </w:numPr>
              <w:rPr>
                <w:rFonts w:ascii="Calibri" w:hAnsi="Calibri" w:cs="Calibri"/>
                <w:color w:val="000000" w:themeColor="text1"/>
              </w:rPr>
            </w:pPr>
            <w:r w:rsidRPr="00DE4693">
              <w:rPr>
                <w:rFonts w:ascii="Calibri" w:hAnsi="Calibri" w:cs="Calibri"/>
                <w:color w:val="000000" w:themeColor="text1"/>
              </w:rPr>
              <w:t>Removal of means of communication.</w:t>
            </w:r>
          </w:p>
          <w:p w14:paraId="5D1DB1A3" w14:textId="77777777" w:rsidR="00215078" w:rsidRPr="00DE4693" w:rsidRDefault="00215078" w:rsidP="009F6261">
            <w:pPr>
              <w:pStyle w:val="ListParagraph"/>
              <w:numPr>
                <w:ilvl w:val="0"/>
                <w:numId w:val="33"/>
              </w:numPr>
              <w:rPr>
                <w:rFonts w:ascii="Calibri" w:hAnsi="Calibri" w:cs="Calibri"/>
                <w:color w:val="000000" w:themeColor="text1"/>
              </w:rPr>
            </w:pPr>
            <w:r w:rsidRPr="00DE4693">
              <w:rPr>
                <w:rFonts w:ascii="Calibri" w:hAnsi="Calibri" w:cs="Calibri"/>
                <w:color w:val="000000" w:themeColor="text1"/>
              </w:rPr>
              <w:t>Displaying inappropriate or excessive self-comforting behaviours.</w:t>
            </w:r>
          </w:p>
        </w:tc>
      </w:tr>
      <w:tr w:rsidR="00215078" w:rsidRPr="00DE4693" w14:paraId="42478E09" w14:textId="77777777" w:rsidTr="009F6261">
        <w:trPr>
          <w:trHeight w:val="340"/>
        </w:trPr>
        <w:tc>
          <w:tcPr>
            <w:tcW w:w="1255" w:type="pct"/>
            <w:shd w:val="clear" w:color="auto" w:fill="F2F2F2" w:themeFill="background1" w:themeFillShade="F2"/>
            <w:hideMark/>
          </w:tcPr>
          <w:p w14:paraId="1696B4F8" w14:textId="77777777" w:rsidR="00215078" w:rsidRPr="00DE4693" w:rsidRDefault="00215078" w:rsidP="009F6261">
            <w:pPr>
              <w:rPr>
                <w:rFonts w:ascii="Calibri" w:hAnsi="Calibri" w:cs="Calibri"/>
                <w:b/>
                <w:color w:val="000000" w:themeColor="text1"/>
              </w:rPr>
            </w:pPr>
            <w:r w:rsidRPr="00DE4693">
              <w:rPr>
                <w:rFonts w:ascii="Calibri" w:hAnsi="Calibri" w:cs="Calibri"/>
                <w:b/>
                <w:color w:val="000000" w:themeColor="text1"/>
              </w:rPr>
              <w:lastRenderedPageBreak/>
              <w:t>Financial abuse</w:t>
            </w:r>
          </w:p>
        </w:tc>
        <w:tc>
          <w:tcPr>
            <w:tcW w:w="3745" w:type="pct"/>
            <w:hideMark/>
          </w:tcPr>
          <w:p w14:paraId="2EA9471E" w14:textId="77777777" w:rsidR="00215078" w:rsidRPr="00DE4693" w:rsidRDefault="00215078" w:rsidP="009F6261">
            <w:pPr>
              <w:pStyle w:val="ListParagraph"/>
              <w:numPr>
                <w:ilvl w:val="0"/>
                <w:numId w:val="33"/>
              </w:numPr>
              <w:rPr>
                <w:rFonts w:ascii="Calibri" w:hAnsi="Calibri" w:cs="Calibri"/>
                <w:color w:val="000000" w:themeColor="text1"/>
              </w:rPr>
            </w:pPr>
            <w:r w:rsidRPr="00DE4693">
              <w:rPr>
                <w:rFonts w:ascii="Calibri" w:hAnsi="Calibri" w:cs="Calibri"/>
                <w:color w:val="000000" w:themeColor="text1"/>
              </w:rPr>
              <w:t>Sudden decrease in bank balances.</w:t>
            </w:r>
          </w:p>
          <w:p w14:paraId="2F1A0624" w14:textId="77777777" w:rsidR="00215078" w:rsidRPr="00DE4693" w:rsidRDefault="00215078" w:rsidP="009F6261">
            <w:pPr>
              <w:pStyle w:val="ListParagraph"/>
              <w:numPr>
                <w:ilvl w:val="0"/>
                <w:numId w:val="33"/>
              </w:numPr>
              <w:rPr>
                <w:rFonts w:ascii="Calibri" w:hAnsi="Calibri" w:cs="Calibri"/>
                <w:color w:val="000000" w:themeColor="text1"/>
              </w:rPr>
            </w:pPr>
            <w:r w:rsidRPr="00DE4693">
              <w:rPr>
                <w:rFonts w:ascii="Calibri" w:hAnsi="Calibri" w:cs="Calibri"/>
                <w:color w:val="000000" w:themeColor="text1"/>
              </w:rPr>
              <w:t>No financial records or incomplete records of payments and purchases.</w:t>
            </w:r>
          </w:p>
          <w:p w14:paraId="146A6E6B" w14:textId="77777777" w:rsidR="00215078" w:rsidRPr="00DE4693" w:rsidRDefault="00215078" w:rsidP="009F6261">
            <w:pPr>
              <w:pStyle w:val="ListParagraph"/>
              <w:numPr>
                <w:ilvl w:val="0"/>
                <w:numId w:val="33"/>
              </w:numPr>
              <w:rPr>
                <w:rFonts w:ascii="Calibri" w:hAnsi="Calibri" w:cs="Calibri"/>
                <w:color w:val="000000" w:themeColor="text1"/>
              </w:rPr>
            </w:pPr>
            <w:r w:rsidRPr="00DE4693">
              <w:rPr>
                <w:rFonts w:ascii="Calibri" w:hAnsi="Calibri" w:cs="Calibri"/>
                <w:color w:val="000000" w:themeColor="text1"/>
              </w:rPr>
              <w:t>Person controlling the finances does not have legal authority.</w:t>
            </w:r>
          </w:p>
          <w:p w14:paraId="521AC275" w14:textId="77777777" w:rsidR="00215078" w:rsidRPr="00DE4693" w:rsidRDefault="00215078" w:rsidP="009F6261">
            <w:pPr>
              <w:pStyle w:val="ListParagraph"/>
              <w:numPr>
                <w:ilvl w:val="0"/>
                <w:numId w:val="33"/>
              </w:numPr>
              <w:rPr>
                <w:rFonts w:ascii="Calibri" w:hAnsi="Calibri" w:cs="Calibri"/>
                <w:color w:val="000000" w:themeColor="text1"/>
              </w:rPr>
            </w:pPr>
            <w:r w:rsidRPr="00DE4693">
              <w:rPr>
                <w:rFonts w:ascii="Calibri" w:hAnsi="Calibri" w:cs="Calibri"/>
                <w:color w:val="000000" w:themeColor="text1"/>
              </w:rPr>
              <w:t>Sudden changes in banking practices.</w:t>
            </w:r>
          </w:p>
          <w:p w14:paraId="67A2D632" w14:textId="77777777" w:rsidR="00215078" w:rsidRPr="00DE4693" w:rsidRDefault="00215078" w:rsidP="009F6261">
            <w:pPr>
              <w:pStyle w:val="ListParagraph"/>
              <w:numPr>
                <w:ilvl w:val="0"/>
                <w:numId w:val="33"/>
              </w:numPr>
              <w:rPr>
                <w:rFonts w:ascii="Calibri" w:hAnsi="Calibri" w:cs="Calibri"/>
                <w:color w:val="000000" w:themeColor="text1"/>
              </w:rPr>
            </w:pPr>
            <w:r w:rsidRPr="00DE4693">
              <w:rPr>
                <w:rFonts w:ascii="Calibri" w:hAnsi="Calibri" w:cs="Calibri"/>
                <w:color w:val="000000" w:themeColor="text1"/>
              </w:rPr>
              <w:t>Sudden changes in wills or other financial documents.</w:t>
            </w:r>
          </w:p>
          <w:p w14:paraId="6D00383E" w14:textId="77777777" w:rsidR="00215078" w:rsidRPr="00DE4693" w:rsidRDefault="00215078" w:rsidP="009F6261">
            <w:pPr>
              <w:pStyle w:val="ListParagraph"/>
              <w:numPr>
                <w:ilvl w:val="0"/>
                <w:numId w:val="33"/>
              </w:numPr>
              <w:rPr>
                <w:rFonts w:ascii="Calibri" w:hAnsi="Calibri" w:cs="Calibri"/>
                <w:color w:val="000000" w:themeColor="text1"/>
              </w:rPr>
            </w:pPr>
            <w:r w:rsidRPr="00DE4693">
              <w:rPr>
                <w:rFonts w:ascii="Calibri" w:hAnsi="Calibri" w:cs="Calibri"/>
                <w:color w:val="000000" w:themeColor="text1"/>
              </w:rPr>
              <w:t>Unexplained disappearance of money or valuables.</w:t>
            </w:r>
          </w:p>
          <w:p w14:paraId="3C7A9AEF" w14:textId="77777777" w:rsidR="00215078" w:rsidRPr="00DE4693" w:rsidRDefault="00215078" w:rsidP="009F6261">
            <w:pPr>
              <w:pStyle w:val="ListParagraph"/>
              <w:numPr>
                <w:ilvl w:val="0"/>
                <w:numId w:val="33"/>
              </w:numPr>
              <w:rPr>
                <w:rFonts w:ascii="Calibri" w:hAnsi="Calibri" w:cs="Calibri"/>
                <w:color w:val="000000" w:themeColor="text1"/>
              </w:rPr>
            </w:pPr>
            <w:r w:rsidRPr="00DE4693">
              <w:rPr>
                <w:rFonts w:ascii="Calibri" w:hAnsi="Calibri" w:cs="Calibri"/>
                <w:color w:val="000000" w:themeColor="text1"/>
              </w:rPr>
              <w:t>Person does not have enough money to meet their budget.</w:t>
            </w:r>
          </w:p>
          <w:p w14:paraId="469698C4" w14:textId="77777777" w:rsidR="00215078" w:rsidRPr="00DE4693" w:rsidRDefault="00215078" w:rsidP="009F6261">
            <w:pPr>
              <w:pStyle w:val="ListParagraph"/>
              <w:numPr>
                <w:ilvl w:val="0"/>
                <w:numId w:val="33"/>
              </w:numPr>
              <w:rPr>
                <w:rFonts w:ascii="Calibri" w:hAnsi="Calibri" w:cs="Calibri"/>
                <w:color w:val="000000" w:themeColor="text1"/>
              </w:rPr>
            </w:pPr>
            <w:r w:rsidRPr="00DE4693">
              <w:rPr>
                <w:rFonts w:ascii="Calibri" w:hAnsi="Calibri" w:cs="Calibri"/>
                <w:color w:val="000000" w:themeColor="text1"/>
              </w:rPr>
              <w:t>Person is denied outings and activities due to a lack of funds.</w:t>
            </w:r>
          </w:p>
          <w:p w14:paraId="1A6F7E28" w14:textId="77777777" w:rsidR="00215078" w:rsidRPr="00DE4693" w:rsidRDefault="00215078" w:rsidP="009F6261">
            <w:pPr>
              <w:pStyle w:val="ListParagraph"/>
              <w:numPr>
                <w:ilvl w:val="0"/>
                <w:numId w:val="33"/>
              </w:numPr>
              <w:rPr>
                <w:rFonts w:ascii="Calibri" w:hAnsi="Calibri" w:cs="Calibri"/>
                <w:color w:val="000000" w:themeColor="text1"/>
              </w:rPr>
            </w:pPr>
            <w:r w:rsidRPr="00DE4693">
              <w:rPr>
                <w:rFonts w:ascii="Calibri" w:hAnsi="Calibri" w:cs="Calibri"/>
                <w:color w:val="000000" w:themeColor="text1"/>
              </w:rPr>
              <w:t>Borrowing, begging, stealing money or food.</w:t>
            </w:r>
          </w:p>
        </w:tc>
      </w:tr>
      <w:tr w:rsidR="00A52601" w:rsidRPr="00DE4693" w14:paraId="7721AC1E" w14:textId="77777777" w:rsidTr="009F6261">
        <w:trPr>
          <w:trHeight w:val="340"/>
        </w:trPr>
        <w:tc>
          <w:tcPr>
            <w:tcW w:w="1255" w:type="pct"/>
            <w:shd w:val="clear" w:color="auto" w:fill="F2F2F2" w:themeFill="background1" w:themeFillShade="F2"/>
          </w:tcPr>
          <w:p w14:paraId="429565D1" w14:textId="2F2B4FA3" w:rsidR="00A52601" w:rsidRPr="00A52601" w:rsidRDefault="00A52601" w:rsidP="009F6261">
            <w:pPr>
              <w:rPr>
                <w:rFonts w:cstheme="minorHAnsi"/>
                <w:b/>
                <w:color w:val="000000" w:themeColor="text1"/>
              </w:rPr>
            </w:pPr>
            <w:r w:rsidRPr="00A52601">
              <w:rPr>
                <w:rFonts w:cstheme="minorHAnsi"/>
                <w:b/>
                <w:color w:val="000000" w:themeColor="text1"/>
              </w:rPr>
              <w:t>Child abuse</w:t>
            </w:r>
          </w:p>
        </w:tc>
        <w:tc>
          <w:tcPr>
            <w:tcW w:w="3745" w:type="pct"/>
          </w:tcPr>
          <w:p w14:paraId="473B1622" w14:textId="103C5939" w:rsidR="00A52601" w:rsidRPr="00CF5C44" w:rsidRDefault="00A52601" w:rsidP="00A52601">
            <w:pPr>
              <w:spacing w:before="100" w:beforeAutospacing="1" w:after="100" w:afterAutospacing="1" w:line="300" w:lineRule="atLeast"/>
              <w:rPr>
                <w:rFonts w:eastAsia="Times New Roman" w:cstheme="minorHAnsi"/>
                <w:lang w:eastAsia="en-AU"/>
              </w:rPr>
            </w:pPr>
            <w:r w:rsidRPr="00CF5C44">
              <w:rPr>
                <w:rFonts w:eastAsia="Times New Roman" w:cstheme="minorHAnsi"/>
                <w:lang w:eastAsia="en-AU"/>
              </w:rPr>
              <w:t>Child abuse is recognized as a critical incident type within AmeCare’s incident management system. Child abuse refers to any behavior or treatment by parents, caregivers, other adults, or older adolescents that results in the actual and/or likelihood of causing physical or emotional harm to a child or young person. Such behaviours may be intentional or unintentional and can include acts of omission (neglect) and commission (abuse). The main subtypes of child abuse are:</w:t>
            </w:r>
          </w:p>
          <w:p w14:paraId="40CCF5A9" w14:textId="77777777" w:rsidR="00A52601" w:rsidRPr="00CF5C44" w:rsidRDefault="00A52601" w:rsidP="00A52601">
            <w:pPr>
              <w:numPr>
                <w:ilvl w:val="0"/>
                <w:numId w:val="33"/>
              </w:numPr>
              <w:spacing w:before="100" w:beforeAutospacing="1" w:after="100" w:afterAutospacing="1" w:line="300" w:lineRule="atLeast"/>
              <w:rPr>
                <w:rFonts w:eastAsia="Times New Roman" w:cstheme="minorHAnsi"/>
                <w:lang w:eastAsia="en-AU"/>
              </w:rPr>
            </w:pPr>
            <w:r w:rsidRPr="00CF5C44">
              <w:rPr>
                <w:rFonts w:eastAsia="Times New Roman" w:cstheme="minorHAnsi"/>
                <w:b/>
                <w:bCs/>
                <w:lang w:eastAsia="en-AU"/>
              </w:rPr>
              <w:t>Physical abuse:</w:t>
            </w:r>
            <w:r w:rsidRPr="00CF5C44">
              <w:rPr>
                <w:rFonts w:eastAsia="Times New Roman" w:cstheme="minorHAnsi"/>
                <w:lang w:eastAsia="en-AU"/>
              </w:rPr>
              <w:t xml:space="preserve"> Non-accidental injury or harm, such as hitting, shaking, or otherwise physically harming a child.</w:t>
            </w:r>
          </w:p>
          <w:p w14:paraId="11F93B80" w14:textId="73B4443E" w:rsidR="00A52601" w:rsidRPr="00CF5C44" w:rsidRDefault="00A52601" w:rsidP="00A52601">
            <w:pPr>
              <w:numPr>
                <w:ilvl w:val="0"/>
                <w:numId w:val="33"/>
              </w:numPr>
              <w:spacing w:before="100" w:beforeAutospacing="1" w:after="100" w:afterAutospacing="1" w:line="300" w:lineRule="atLeast"/>
              <w:rPr>
                <w:rFonts w:eastAsia="Times New Roman" w:cstheme="minorHAnsi"/>
                <w:lang w:eastAsia="en-AU"/>
              </w:rPr>
            </w:pPr>
            <w:r w:rsidRPr="00CF5C44">
              <w:rPr>
                <w:rFonts w:eastAsia="Times New Roman" w:cstheme="minorHAnsi"/>
                <w:b/>
                <w:bCs/>
                <w:lang w:eastAsia="en-AU"/>
              </w:rPr>
              <w:t>Emotional abuse:</w:t>
            </w:r>
            <w:r w:rsidRPr="00CF5C44">
              <w:rPr>
                <w:rFonts w:eastAsia="Times New Roman" w:cstheme="minorHAnsi"/>
                <w:lang w:eastAsia="en-AU"/>
              </w:rPr>
              <w:t xml:space="preserve"> Behaviours that harm a child’s self-worth or emotional well-being, such as constant criticism, threats, or rejection.</w:t>
            </w:r>
          </w:p>
          <w:p w14:paraId="216C4E95" w14:textId="77777777" w:rsidR="00A52601" w:rsidRPr="00CF5C44" w:rsidRDefault="00A52601" w:rsidP="00A52601">
            <w:pPr>
              <w:numPr>
                <w:ilvl w:val="0"/>
                <w:numId w:val="33"/>
              </w:numPr>
              <w:spacing w:before="100" w:beforeAutospacing="1" w:after="100" w:afterAutospacing="1" w:line="300" w:lineRule="atLeast"/>
              <w:rPr>
                <w:rFonts w:eastAsia="Times New Roman" w:cstheme="minorHAnsi"/>
                <w:lang w:eastAsia="en-AU"/>
              </w:rPr>
            </w:pPr>
            <w:r w:rsidRPr="00CF5C44">
              <w:rPr>
                <w:rFonts w:eastAsia="Times New Roman" w:cstheme="minorHAnsi"/>
                <w:b/>
                <w:bCs/>
                <w:lang w:eastAsia="en-AU"/>
              </w:rPr>
              <w:t>Neglect:</w:t>
            </w:r>
            <w:r w:rsidRPr="00CF5C44">
              <w:rPr>
                <w:rFonts w:eastAsia="Times New Roman" w:cstheme="minorHAnsi"/>
                <w:lang w:eastAsia="en-AU"/>
              </w:rPr>
              <w:t xml:space="preserve"> Failure to provide for a child’s basic needs, including food, shelter, medical care, or supervision.</w:t>
            </w:r>
          </w:p>
          <w:p w14:paraId="530F5CA1" w14:textId="77777777" w:rsidR="00A52601" w:rsidRPr="00CF5C44" w:rsidRDefault="00A52601" w:rsidP="00A52601">
            <w:pPr>
              <w:numPr>
                <w:ilvl w:val="0"/>
                <w:numId w:val="33"/>
              </w:numPr>
              <w:spacing w:before="100" w:beforeAutospacing="1" w:after="100" w:afterAutospacing="1" w:line="300" w:lineRule="atLeast"/>
              <w:rPr>
                <w:rFonts w:eastAsia="Times New Roman" w:cstheme="minorHAnsi"/>
                <w:lang w:eastAsia="en-AU"/>
              </w:rPr>
            </w:pPr>
            <w:r w:rsidRPr="00CF5C44">
              <w:rPr>
                <w:rFonts w:eastAsia="Times New Roman" w:cstheme="minorHAnsi"/>
                <w:b/>
                <w:bCs/>
                <w:lang w:eastAsia="en-AU"/>
              </w:rPr>
              <w:t>Sexual abuse:</w:t>
            </w:r>
            <w:r w:rsidRPr="00CF5C44">
              <w:rPr>
                <w:rFonts w:eastAsia="Times New Roman" w:cstheme="minorHAnsi"/>
                <w:lang w:eastAsia="en-AU"/>
              </w:rPr>
              <w:t xml:space="preserve"> Any sexual act or exploitation involving a child, including grooming.</w:t>
            </w:r>
          </w:p>
          <w:p w14:paraId="786FE142" w14:textId="0E743A84" w:rsidR="00A52601" w:rsidRPr="00A52601" w:rsidRDefault="00A52601" w:rsidP="00A52601">
            <w:pPr>
              <w:numPr>
                <w:ilvl w:val="0"/>
                <w:numId w:val="33"/>
              </w:numPr>
              <w:spacing w:before="100" w:beforeAutospacing="1" w:after="100" w:afterAutospacing="1" w:line="300" w:lineRule="atLeast"/>
              <w:rPr>
                <w:rFonts w:eastAsia="Times New Roman" w:cstheme="minorHAnsi"/>
                <w:lang w:eastAsia="en-AU"/>
              </w:rPr>
            </w:pPr>
            <w:r w:rsidRPr="00CF5C44">
              <w:rPr>
                <w:rFonts w:eastAsia="Times New Roman" w:cstheme="minorHAnsi"/>
                <w:b/>
                <w:bCs/>
                <w:lang w:eastAsia="en-AU"/>
              </w:rPr>
              <w:lastRenderedPageBreak/>
              <w:t>Exposure to family violence:</w:t>
            </w:r>
            <w:r w:rsidRPr="00CF5C44">
              <w:rPr>
                <w:rFonts w:eastAsia="Times New Roman" w:cstheme="minorHAnsi"/>
                <w:lang w:eastAsia="en-AU"/>
              </w:rPr>
              <w:t xml:space="preserve"> When a child witnesses or is exposed to violence in the home.</w:t>
            </w:r>
          </w:p>
        </w:tc>
      </w:tr>
      <w:tr w:rsidR="007576C2" w:rsidRPr="00DE4693" w14:paraId="45EE8436" w14:textId="77777777" w:rsidTr="009F6261">
        <w:trPr>
          <w:trHeight w:val="340"/>
        </w:trPr>
        <w:tc>
          <w:tcPr>
            <w:tcW w:w="1255" w:type="pct"/>
            <w:shd w:val="clear" w:color="auto" w:fill="F2F2F2" w:themeFill="background1" w:themeFillShade="F2"/>
          </w:tcPr>
          <w:p w14:paraId="33E8DF54" w14:textId="3B0C0C18" w:rsidR="007576C2" w:rsidRPr="00CA1CE6" w:rsidRDefault="00231BBC" w:rsidP="009F6261">
            <w:pPr>
              <w:rPr>
                <w:rFonts w:cstheme="minorHAnsi"/>
                <w:b/>
                <w:color w:val="000000" w:themeColor="text1"/>
              </w:rPr>
            </w:pPr>
            <w:r w:rsidRPr="00CA1CE6">
              <w:rPr>
                <w:rFonts w:cstheme="minorHAnsi"/>
                <w:b/>
                <w:color w:val="000000" w:themeColor="text1"/>
              </w:rPr>
              <w:lastRenderedPageBreak/>
              <w:t>Medication Error</w:t>
            </w:r>
          </w:p>
        </w:tc>
        <w:tc>
          <w:tcPr>
            <w:tcW w:w="3745" w:type="pct"/>
          </w:tcPr>
          <w:p w14:paraId="5B243465" w14:textId="77777777" w:rsidR="00231BBC" w:rsidRPr="00231BBC" w:rsidRDefault="00231BBC" w:rsidP="00231BBC">
            <w:pPr>
              <w:numPr>
                <w:ilvl w:val="0"/>
                <w:numId w:val="53"/>
              </w:numPr>
              <w:tabs>
                <w:tab w:val="num" w:pos="720"/>
              </w:tabs>
              <w:spacing w:before="100" w:beforeAutospacing="1" w:after="100" w:afterAutospacing="1" w:line="300" w:lineRule="atLeast"/>
              <w:rPr>
                <w:rFonts w:eastAsia="Times New Roman" w:cstheme="minorHAnsi"/>
                <w:lang w:eastAsia="en-AU"/>
              </w:rPr>
            </w:pPr>
            <w:r w:rsidRPr="00231BBC">
              <w:rPr>
                <w:rFonts w:eastAsia="Times New Roman" w:cstheme="minorHAnsi"/>
                <w:lang w:eastAsia="en-AU"/>
              </w:rPr>
              <w:t>Adverse drug reactions (e.g., rash, swelling, difficulty breathing)</w:t>
            </w:r>
          </w:p>
          <w:p w14:paraId="16FAF6C9" w14:textId="77777777" w:rsidR="00231BBC" w:rsidRPr="00231BBC" w:rsidRDefault="00231BBC" w:rsidP="00231BBC">
            <w:pPr>
              <w:numPr>
                <w:ilvl w:val="0"/>
                <w:numId w:val="53"/>
              </w:numPr>
              <w:tabs>
                <w:tab w:val="num" w:pos="720"/>
              </w:tabs>
              <w:spacing w:before="100" w:beforeAutospacing="1" w:after="100" w:afterAutospacing="1" w:line="300" w:lineRule="atLeast"/>
              <w:rPr>
                <w:rFonts w:eastAsia="Times New Roman" w:cstheme="minorHAnsi"/>
                <w:lang w:eastAsia="en-AU"/>
              </w:rPr>
            </w:pPr>
            <w:r w:rsidRPr="00231BBC">
              <w:rPr>
                <w:rFonts w:eastAsia="Times New Roman" w:cstheme="minorHAnsi"/>
                <w:lang w:eastAsia="en-AU"/>
              </w:rPr>
              <w:t>Sudden changes in consciousness or alertness</w:t>
            </w:r>
          </w:p>
          <w:p w14:paraId="34DA4CAB" w14:textId="77777777" w:rsidR="00231BBC" w:rsidRPr="00231BBC" w:rsidRDefault="00231BBC" w:rsidP="00231BBC">
            <w:pPr>
              <w:numPr>
                <w:ilvl w:val="0"/>
                <w:numId w:val="53"/>
              </w:numPr>
              <w:tabs>
                <w:tab w:val="num" w:pos="720"/>
              </w:tabs>
              <w:spacing w:before="100" w:beforeAutospacing="1" w:after="100" w:afterAutospacing="1" w:line="300" w:lineRule="atLeast"/>
              <w:rPr>
                <w:rFonts w:eastAsia="Times New Roman" w:cstheme="minorHAnsi"/>
                <w:lang w:eastAsia="en-AU"/>
              </w:rPr>
            </w:pPr>
            <w:r w:rsidRPr="00231BBC">
              <w:rPr>
                <w:rFonts w:eastAsia="Times New Roman" w:cstheme="minorHAnsi"/>
                <w:lang w:eastAsia="en-AU"/>
              </w:rPr>
              <w:t>Unexplained deterioration in health status</w:t>
            </w:r>
          </w:p>
          <w:p w14:paraId="35BC192F" w14:textId="77777777" w:rsidR="00231BBC" w:rsidRPr="00231BBC" w:rsidRDefault="00231BBC" w:rsidP="00231BBC">
            <w:pPr>
              <w:numPr>
                <w:ilvl w:val="0"/>
                <w:numId w:val="53"/>
              </w:numPr>
              <w:tabs>
                <w:tab w:val="num" w:pos="720"/>
              </w:tabs>
              <w:spacing w:before="100" w:beforeAutospacing="1" w:after="100" w:afterAutospacing="1" w:line="300" w:lineRule="atLeast"/>
              <w:rPr>
                <w:rFonts w:eastAsia="Times New Roman" w:cstheme="minorHAnsi"/>
                <w:lang w:eastAsia="en-AU"/>
              </w:rPr>
            </w:pPr>
            <w:r w:rsidRPr="00231BBC">
              <w:rPr>
                <w:rFonts w:eastAsia="Times New Roman" w:cstheme="minorHAnsi"/>
                <w:lang w:eastAsia="en-AU"/>
              </w:rPr>
              <w:t>Confusion, agitation, or unusual drowsiness</w:t>
            </w:r>
          </w:p>
          <w:p w14:paraId="0C1EEA7B" w14:textId="77777777" w:rsidR="00231BBC" w:rsidRPr="00231BBC" w:rsidRDefault="00231BBC" w:rsidP="00231BBC">
            <w:pPr>
              <w:numPr>
                <w:ilvl w:val="0"/>
                <w:numId w:val="53"/>
              </w:numPr>
              <w:tabs>
                <w:tab w:val="num" w:pos="720"/>
              </w:tabs>
              <w:spacing w:before="100" w:beforeAutospacing="1" w:after="100" w:afterAutospacing="1" w:line="300" w:lineRule="atLeast"/>
              <w:rPr>
                <w:rFonts w:eastAsia="Times New Roman" w:cstheme="minorHAnsi"/>
                <w:lang w:eastAsia="en-AU"/>
              </w:rPr>
            </w:pPr>
            <w:r w:rsidRPr="00231BBC">
              <w:rPr>
                <w:rFonts w:eastAsia="Times New Roman" w:cstheme="minorHAnsi"/>
                <w:lang w:eastAsia="en-AU"/>
              </w:rPr>
              <w:t>Missed doses or extra doses discovered</w:t>
            </w:r>
          </w:p>
          <w:p w14:paraId="07CC5BE8" w14:textId="679CE4A4" w:rsidR="007576C2" w:rsidRPr="00457BC3" w:rsidRDefault="00231BBC" w:rsidP="00457BC3">
            <w:pPr>
              <w:numPr>
                <w:ilvl w:val="0"/>
                <w:numId w:val="53"/>
              </w:numPr>
              <w:tabs>
                <w:tab w:val="num" w:pos="720"/>
              </w:tabs>
              <w:spacing w:line="300" w:lineRule="atLeast"/>
              <w:rPr>
                <w:rFonts w:eastAsia="Times New Roman" w:cstheme="minorHAnsi"/>
                <w:lang w:eastAsia="en-AU"/>
              </w:rPr>
            </w:pPr>
            <w:r w:rsidRPr="00231BBC">
              <w:rPr>
                <w:rFonts w:eastAsia="Times New Roman" w:cstheme="minorHAnsi"/>
                <w:lang w:eastAsia="en-AU"/>
              </w:rPr>
              <w:t>Participant or staff reporting a mistake with medication</w:t>
            </w:r>
          </w:p>
        </w:tc>
      </w:tr>
      <w:tr w:rsidR="007576C2" w:rsidRPr="00DE4693" w14:paraId="026C4BCB" w14:textId="77777777" w:rsidTr="009F6261">
        <w:trPr>
          <w:trHeight w:val="340"/>
        </w:trPr>
        <w:tc>
          <w:tcPr>
            <w:tcW w:w="1255" w:type="pct"/>
            <w:shd w:val="clear" w:color="auto" w:fill="F2F2F2" w:themeFill="background1" w:themeFillShade="F2"/>
          </w:tcPr>
          <w:p w14:paraId="46E0C67F" w14:textId="15EECB24" w:rsidR="007576C2" w:rsidRPr="00CA1CE6" w:rsidRDefault="00CA1CE6" w:rsidP="009F6261">
            <w:pPr>
              <w:rPr>
                <w:rFonts w:cstheme="minorHAnsi"/>
                <w:b/>
                <w:color w:val="000000" w:themeColor="text1"/>
              </w:rPr>
            </w:pPr>
            <w:r w:rsidRPr="00CA1CE6">
              <w:rPr>
                <w:rFonts w:cstheme="minorHAnsi"/>
                <w:b/>
                <w:color w:val="000000" w:themeColor="text1"/>
              </w:rPr>
              <w:t>Privacy Incident</w:t>
            </w:r>
          </w:p>
        </w:tc>
        <w:tc>
          <w:tcPr>
            <w:tcW w:w="3745" w:type="pct"/>
          </w:tcPr>
          <w:p w14:paraId="320EA2D0" w14:textId="77777777" w:rsidR="00CA1CE6" w:rsidRPr="007B73F5" w:rsidRDefault="00CA1CE6" w:rsidP="00CA1CE6">
            <w:pPr>
              <w:numPr>
                <w:ilvl w:val="0"/>
                <w:numId w:val="54"/>
              </w:numPr>
              <w:spacing w:before="100" w:beforeAutospacing="1" w:after="100" w:afterAutospacing="1" w:line="300" w:lineRule="atLeast"/>
              <w:rPr>
                <w:rFonts w:eastAsia="Times New Roman" w:cstheme="minorHAnsi"/>
                <w:lang w:eastAsia="en-AU"/>
              </w:rPr>
            </w:pPr>
            <w:r w:rsidRPr="007B73F5">
              <w:rPr>
                <w:rFonts w:eastAsia="Times New Roman" w:cstheme="minorHAnsi"/>
                <w:lang w:eastAsia="en-AU"/>
              </w:rPr>
              <w:t>Discovery of lost or misplaced records/devices containing personal information</w:t>
            </w:r>
          </w:p>
          <w:p w14:paraId="7688C71F" w14:textId="77777777" w:rsidR="00CA1CE6" w:rsidRPr="007B73F5" w:rsidRDefault="00CA1CE6" w:rsidP="00CA1CE6">
            <w:pPr>
              <w:numPr>
                <w:ilvl w:val="0"/>
                <w:numId w:val="54"/>
              </w:numPr>
              <w:spacing w:before="100" w:beforeAutospacing="1" w:after="100" w:afterAutospacing="1" w:line="300" w:lineRule="atLeast"/>
              <w:rPr>
                <w:rFonts w:eastAsia="Times New Roman" w:cstheme="minorHAnsi"/>
                <w:lang w:eastAsia="en-AU"/>
              </w:rPr>
            </w:pPr>
            <w:r w:rsidRPr="007B73F5">
              <w:rPr>
                <w:rFonts w:eastAsia="Times New Roman" w:cstheme="minorHAnsi"/>
                <w:lang w:eastAsia="en-AU"/>
              </w:rPr>
              <w:t>Unauthorized access to files or systems</w:t>
            </w:r>
          </w:p>
          <w:p w14:paraId="784BEDFD" w14:textId="77777777" w:rsidR="00CA1CE6" w:rsidRPr="007B73F5" w:rsidRDefault="00CA1CE6" w:rsidP="00CA1CE6">
            <w:pPr>
              <w:numPr>
                <w:ilvl w:val="0"/>
                <w:numId w:val="54"/>
              </w:numPr>
              <w:spacing w:before="100" w:beforeAutospacing="1" w:after="100" w:afterAutospacing="1" w:line="300" w:lineRule="atLeast"/>
              <w:rPr>
                <w:rFonts w:eastAsia="Times New Roman" w:cstheme="minorHAnsi"/>
                <w:lang w:eastAsia="en-AU"/>
              </w:rPr>
            </w:pPr>
            <w:r w:rsidRPr="007B73F5">
              <w:rPr>
                <w:rFonts w:eastAsia="Times New Roman" w:cstheme="minorHAnsi"/>
                <w:lang w:eastAsia="en-AU"/>
              </w:rPr>
              <w:t>Participant or staff reporting privacy concerns or breaches</w:t>
            </w:r>
          </w:p>
          <w:p w14:paraId="13F5FB53" w14:textId="77777777" w:rsidR="00CA1CE6" w:rsidRPr="007B73F5" w:rsidRDefault="00CA1CE6" w:rsidP="00CA1CE6">
            <w:pPr>
              <w:numPr>
                <w:ilvl w:val="0"/>
                <w:numId w:val="54"/>
              </w:numPr>
              <w:spacing w:before="100" w:beforeAutospacing="1" w:after="100" w:afterAutospacing="1" w:line="300" w:lineRule="atLeast"/>
              <w:rPr>
                <w:rFonts w:eastAsia="Times New Roman" w:cstheme="minorHAnsi"/>
                <w:lang w:eastAsia="en-AU"/>
              </w:rPr>
            </w:pPr>
            <w:r w:rsidRPr="007B73F5">
              <w:rPr>
                <w:rFonts w:eastAsia="Times New Roman" w:cstheme="minorHAnsi"/>
                <w:lang w:eastAsia="en-AU"/>
              </w:rPr>
              <w:t>Receipt of information by unintended recipients</w:t>
            </w:r>
          </w:p>
          <w:p w14:paraId="382BC689" w14:textId="05024D7E" w:rsidR="007576C2" w:rsidRPr="00457BC3" w:rsidRDefault="00CA1CE6" w:rsidP="00457BC3">
            <w:pPr>
              <w:numPr>
                <w:ilvl w:val="0"/>
                <w:numId w:val="54"/>
              </w:numPr>
              <w:spacing w:line="300" w:lineRule="atLeast"/>
              <w:rPr>
                <w:rFonts w:eastAsia="Times New Roman" w:cstheme="minorHAnsi"/>
                <w:lang w:eastAsia="en-AU"/>
              </w:rPr>
            </w:pPr>
            <w:r w:rsidRPr="007B73F5">
              <w:rPr>
                <w:rFonts w:eastAsia="Times New Roman" w:cstheme="minorHAnsi"/>
                <w:lang w:eastAsia="en-AU"/>
              </w:rPr>
              <w:t>Evidence of identity theft or misuse of information</w:t>
            </w:r>
          </w:p>
        </w:tc>
      </w:tr>
      <w:tr w:rsidR="007576C2" w:rsidRPr="00DE4693" w14:paraId="3031E0A2" w14:textId="77777777" w:rsidTr="009F6261">
        <w:trPr>
          <w:trHeight w:val="340"/>
        </w:trPr>
        <w:tc>
          <w:tcPr>
            <w:tcW w:w="1255" w:type="pct"/>
            <w:shd w:val="clear" w:color="auto" w:fill="F2F2F2" w:themeFill="background1" w:themeFillShade="F2"/>
          </w:tcPr>
          <w:p w14:paraId="45DCC64F" w14:textId="1D855988" w:rsidR="007576C2" w:rsidRPr="00DB1D2A" w:rsidRDefault="00C30B88" w:rsidP="009F6261">
            <w:pPr>
              <w:rPr>
                <w:rFonts w:cstheme="minorHAnsi"/>
                <w:b/>
                <w:color w:val="000000" w:themeColor="text1"/>
              </w:rPr>
            </w:pPr>
            <w:r w:rsidRPr="00DB1D2A">
              <w:rPr>
                <w:rFonts w:cstheme="minorHAnsi"/>
                <w:b/>
                <w:color w:val="000000" w:themeColor="text1"/>
              </w:rPr>
              <w:t>Quality of Care Concern</w:t>
            </w:r>
          </w:p>
        </w:tc>
        <w:tc>
          <w:tcPr>
            <w:tcW w:w="3745" w:type="pct"/>
          </w:tcPr>
          <w:p w14:paraId="37A07A31" w14:textId="77777777" w:rsidR="00C30B88" w:rsidRPr="00C30B88" w:rsidRDefault="00C30B88" w:rsidP="00C30B88">
            <w:pPr>
              <w:numPr>
                <w:ilvl w:val="0"/>
                <w:numId w:val="55"/>
              </w:numPr>
              <w:tabs>
                <w:tab w:val="num" w:pos="720"/>
              </w:tabs>
              <w:spacing w:before="100" w:beforeAutospacing="1" w:after="100" w:afterAutospacing="1" w:line="300" w:lineRule="atLeast"/>
              <w:rPr>
                <w:rFonts w:eastAsia="Times New Roman" w:cstheme="minorHAnsi"/>
                <w:lang w:eastAsia="en-AU"/>
              </w:rPr>
            </w:pPr>
            <w:r w:rsidRPr="00C30B88">
              <w:rPr>
                <w:rFonts w:eastAsia="Times New Roman" w:cstheme="minorHAnsi"/>
                <w:lang w:eastAsia="en-AU"/>
              </w:rPr>
              <w:t>Participant complaints about care or support</w:t>
            </w:r>
          </w:p>
          <w:p w14:paraId="227C88BD" w14:textId="77777777" w:rsidR="00C30B88" w:rsidRPr="00C30B88" w:rsidRDefault="00C30B88" w:rsidP="00C30B88">
            <w:pPr>
              <w:numPr>
                <w:ilvl w:val="0"/>
                <w:numId w:val="55"/>
              </w:numPr>
              <w:tabs>
                <w:tab w:val="num" w:pos="720"/>
              </w:tabs>
              <w:spacing w:before="100" w:beforeAutospacing="1" w:after="100" w:afterAutospacing="1" w:line="300" w:lineRule="atLeast"/>
              <w:rPr>
                <w:rFonts w:eastAsia="Times New Roman" w:cstheme="minorHAnsi"/>
                <w:lang w:eastAsia="en-AU"/>
              </w:rPr>
            </w:pPr>
            <w:r w:rsidRPr="00C30B88">
              <w:rPr>
                <w:rFonts w:eastAsia="Times New Roman" w:cstheme="minorHAnsi"/>
                <w:lang w:eastAsia="en-AU"/>
              </w:rPr>
              <w:t>Observed lapses in hygiene, nutrition, or safety practices</w:t>
            </w:r>
          </w:p>
          <w:p w14:paraId="1E967375" w14:textId="77777777" w:rsidR="00C30B88" w:rsidRPr="00C30B88" w:rsidRDefault="00C30B88" w:rsidP="00C30B88">
            <w:pPr>
              <w:numPr>
                <w:ilvl w:val="0"/>
                <w:numId w:val="55"/>
              </w:numPr>
              <w:tabs>
                <w:tab w:val="num" w:pos="720"/>
              </w:tabs>
              <w:spacing w:before="100" w:beforeAutospacing="1" w:after="100" w:afterAutospacing="1" w:line="300" w:lineRule="atLeast"/>
              <w:rPr>
                <w:rFonts w:eastAsia="Times New Roman" w:cstheme="minorHAnsi"/>
                <w:lang w:eastAsia="en-AU"/>
              </w:rPr>
            </w:pPr>
            <w:r w:rsidRPr="00C30B88">
              <w:rPr>
                <w:rFonts w:eastAsia="Times New Roman" w:cstheme="minorHAnsi"/>
                <w:lang w:eastAsia="en-AU"/>
              </w:rPr>
              <w:t>Missed or delayed care (e.g., not assisting with meals, hygiene, or mobility)</w:t>
            </w:r>
          </w:p>
          <w:p w14:paraId="0CD81D35" w14:textId="77777777" w:rsidR="00C30B88" w:rsidRPr="00C30B88" w:rsidRDefault="00C30B88" w:rsidP="00C30B88">
            <w:pPr>
              <w:numPr>
                <w:ilvl w:val="0"/>
                <w:numId w:val="55"/>
              </w:numPr>
              <w:tabs>
                <w:tab w:val="num" w:pos="720"/>
              </w:tabs>
              <w:spacing w:before="100" w:beforeAutospacing="1" w:after="100" w:afterAutospacing="1" w:line="300" w:lineRule="atLeast"/>
              <w:rPr>
                <w:rFonts w:eastAsia="Times New Roman" w:cstheme="minorHAnsi"/>
                <w:lang w:eastAsia="en-AU"/>
              </w:rPr>
            </w:pPr>
            <w:r w:rsidRPr="00C30B88">
              <w:rPr>
                <w:rFonts w:eastAsia="Times New Roman" w:cstheme="minorHAnsi"/>
                <w:lang w:eastAsia="en-AU"/>
              </w:rPr>
              <w:t>Recurrent incidents or patterns of substandard care</w:t>
            </w:r>
          </w:p>
          <w:p w14:paraId="41B0A189" w14:textId="5054CD64" w:rsidR="007576C2" w:rsidRPr="00457BC3" w:rsidRDefault="00C30B88" w:rsidP="00457BC3">
            <w:pPr>
              <w:numPr>
                <w:ilvl w:val="0"/>
                <w:numId w:val="55"/>
              </w:numPr>
              <w:tabs>
                <w:tab w:val="num" w:pos="720"/>
              </w:tabs>
              <w:spacing w:line="300" w:lineRule="atLeast"/>
              <w:rPr>
                <w:rFonts w:eastAsia="Times New Roman" w:cstheme="minorHAnsi"/>
                <w:lang w:eastAsia="en-AU"/>
              </w:rPr>
            </w:pPr>
            <w:r w:rsidRPr="00C30B88">
              <w:rPr>
                <w:rFonts w:eastAsia="Times New Roman" w:cstheme="minorHAnsi"/>
                <w:lang w:eastAsia="en-AU"/>
              </w:rPr>
              <w:t>Decline in participant’s health or wellbeing without clear cause</w:t>
            </w:r>
          </w:p>
        </w:tc>
      </w:tr>
      <w:tr w:rsidR="007576C2" w:rsidRPr="00DE4693" w14:paraId="27D2A9E7" w14:textId="77777777" w:rsidTr="009F6261">
        <w:trPr>
          <w:trHeight w:val="340"/>
        </w:trPr>
        <w:tc>
          <w:tcPr>
            <w:tcW w:w="1255" w:type="pct"/>
            <w:shd w:val="clear" w:color="auto" w:fill="F2F2F2" w:themeFill="background1" w:themeFillShade="F2"/>
          </w:tcPr>
          <w:p w14:paraId="60B0EA1F" w14:textId="18A628F9" w:rsidR="007576C2" w:rsidRPr="00DB1D2A" w:rsidRDefault="00DB1D2A" w:rsidP="009F6261">
            <w:pPr>
              <w:rPr>
                <w:rFonts w:cstheme="minorHAnsi"/>
                <w:b/>
                <w:color w:val="000000" w:themeColor="text1"/>
              </w:rPr>
            </w:pPr>
            <w:r w:rsidRPr="00DB1D2A">
              <w:rPr>
                <w:rFonts w:cstheme="minorHAnsi"/>
                <w:b/>
                <w:color w:val="000000" w:themeColor="text1"/>
              </w:rPr>
              <w:t>Injury</w:t>
            </w:r>
          </w:p>
        </w:tc>
        <w:tc>
          <w:tcPr>
            <w:tcW w:w="3745" w:type="pct"/>
          </w:tcPr>
          <w:p w14:paraId="4535F6E8" w14:textId="77777777" w:rsidR="00DB1D2A" w:rsidRPr="00DB1D2A" w:rsidRDefault="00DB1D2A" w:rsidP="00DB1D2A">
            <w:pPr>
              <w:numPr>
                <w:ilvl w:val="0"/>
                <w:numId w:val="56"/>
              </w:numPr>
              <w:tabs>
                <w:tab w:val="num" w:pos="720"/>
              </w:tabs>
              <w:spacing w:before="100" w:beforeAutospacing="1" w:after="100" w:afterAutospacing="1" w:line="300" w:lineRule="atLeast"/>
              <w:rPr>
                <w:rFonts w:eastAsia="Times New Roman" w:cstheme="minorHAnsi"/>
                <w:lang w:eastAsia="en-AU"/>
              </w:rPr>
            </w:pPr>
            <w:r w:rsidRPr="00DB1D2A">
              <w:rPr>
                <w:rFonts w:eastAsia="Times New Roman" w:cstheme="minorHAnsi"/>
                <w:lang w:eastAsia="en-AU"/>
              </w:rPr>
              <w:t>Visible wounds, bruises, cuts, or swelling</w:t>
            </w:r>
          </w:p>
          <w:p w14:paraId="424DFCDF" w14:textId="77777777" w:rsidR="00DB1D2A" w:rsidRPr="00DB1D2A" w:rsidRDefault="00DB1D2A" w:rsidP="00DB1D2A">
            <w:pPr>
              <w:numPr>
                <w:ilvl w:val="0"/>
                <w:numId w:val="56"/>
              </w:numPr>
              <w:tabs>
                <w:tab w:val="num" w:pos="720"/>
              </w:tabs>
              <w:spacing w:before="100" w:beforeAutospacing="1" w:after="100" w:afterAutospacing="1" w:line="300" w:lineRule="atLeast"/>
              <w:rPr>
                <w:rFonts w:eastAsia="Times New Roman" w:cstheme="minorHAnsi"/>
                <w:lang w:eastAsia="en-AU"/>
              </w:rPr>
            </w:pPr>
            <w:r w:rsidRPr="00DB1D2A">
              <w:rPr>
                <w:rFonts w:eastAsia="Times New Roman" w:cstheme="minorHAnsi"/>
                <w:lang w:eastAsia="en-AU"/>
              </w:rPr>
              <w:t>Complaints of pain, discomfort, or inability to move</w:t>
            </w:r>
          </w:p>
          <w:p w14:paraId="44EAC1A4" w14:textId="77777777" w:rsidR="00DB1D2A" w:rsidRPr="00DB1D2A" w:rsidRDefault="00DB1D2A" w:rsidP="00DB1D2A">
            <w:pPr>
              <w:numPr>
                <w:ilvl w:val="0"/>
                <w:numId w:val="56"/>
              </w:numPr>
              <w:tabs>
                <w:tab w:val="num" w:pos="720"/>
              </w:tabs>
              <w:spacing w:before="100" w:beforeAutospacing="1" w:after="100" w:afterAutospacing="1" w:line="300" w:lineRule="atLeast"/>
              <w:rPr>
                <w:rFonts w:eastAsia="Times New Roman" w:cstheme="minorHAnsi"/>
                <w:lang w:eastAsia="en-AU"/>
              </w:rPr>
            </w:pPr>
            <w:r w:rsidRPr="00DB1D2A">
              <w:rPr>
                <w:rFonts w:eastAsia="Times New Roman" w:cstheme="minorHAnsi"/>
                <w:lang w:eastAsia="en-AU"/>
              </w:rPr>
              <w:t>Limping, guarding a body part, or reluctance to participate in activities</w:t>
            </w:r>
          </w:p>
          <w:p w14:paraId="7D13871E" w14:textId="77777777" w:rsidR="00DB1D2A" w:rsidRPr="00DB1D2A" w:rsidRDefault="00DB1D2A" w:rsidP="00DB1D2A">
            <w:pPr>
              <w:numPr>
                <w:ilvl w:val="0"/>
                <w:numId w:val="56"/>
              </w:numPr>
              <w:tabs>
                <w:tab w:val="num" w:pos="720"/>
              </w:tabs>
              <w:spacing w:before="100" w:beforeAutospacing="1" w:after="100" w:afterAutospacing="1" w:line="300" w:lineRule="atLeast"/>
              <w:rPr>
                <w:rFonts w:eastAsia="Times New Roman" w:cstheme="minorHAnsi"/>
                <w:lang w:eastAsia="en-AU"/>
              </w:rPr>
            </w:pPr>
            <w:r w:rsidRPr="00DB1D2A">
              <w:rPr>
                <w:rFonts w:eastAsia="Times New Roman" w:cstheme="minorHAnsi"/>
                <w:lang w:eastAsia="en-AU"/>
              </w:rPr>
              <w:t>Witnessed falls, collisions, or accidents</w:t>
            </w:r>
          </w:p>
          <w:p w14:paraId="7E128704" w14:textId="36C61668" w:rsidR="007576C2" w:rsidRPr="00DB1D2A" w:rsidRDefault="00DB1D2A" w:rsidP="00457BC3">
            <w:pPr>
              <w:numPr>
                <w:ilvl w:val="0"/>
                <w:numId w:val="56"/>
              </w:numPr>
              <w:spacing w:line="300" w:lineRule="atLeast"/>
              <w:rPr>
                <w:rFonts w:eastAsia="Times New Roman" w:cstheme="minorHAnsi"/>
                <w:lang w:eastAsia="en-AU"/>
              </w:rPr>
            </w:pPr>
            <w:r w:rsidRPr="00DB1D2A">
              <w:rPr>
                <w:rFonts w:eastAsia="Times New Roman" w:cstheme="minorHAnsi"/>
                <w:lang w:eastAsia="en-AU"/>
              </w:rPr>
              <w:t>Reports of injury by participant, staff, or witnesses</w:t>
            </w:r>
          </w:p>
        </w:tc>
      </w:tr>
      <w:tr w:rsidR="003C1FF0" w:rsidRPr="00DE4693" w14:paraId="1402D5DB" w14:textId="77777777" w:rsidTr="009F6261">
        <w:trPr>
          <w:trHeight w:val="340"/>
        </w:trPr>
        <w:tc>
          <w:tcPr>
            <w:tcW w:w="1255" w:type="pct"/>
            <w:shd w:val="clear" w:color="auto" w:fill="F2F2F2" w:themeFill="background1" w:themeFillShade="F2"/>
          </w:tcPr>
          <w:p w14:paraId="70277BEA" w14:textId="1C8D087A" w:rsidR="003C1FF0" w:rsidRPr="00DB1D2A" w:rsidRDefault="003C1FF0" w:rsidP="009F6261">
            <w:pPr>
              <w:rPr>
                <w:rFonts w:cstheme="minorHAnsi"/>
                <w:b/>
                <w:color w:val="000000" w:themeColor="text1"/>
              </w:rPr>
            </w:pPr>
            <w:r>
              <w:rPr>
                <w:rFonts w:cstheme="minorHAnsi"/>
                <w:b/>
                <w:color w:val="000000" w:themeColor="text1"/>
              </w:rPr>
              <w:t xml:space="preserve">Corrective Action </w:t>
            </w:r>
          </w:p>
        </w:tc>
        <w:tc>
          <w:tcPr>
            <w:tcW w:w="3745" w:type="pct"/>
          </w:tcPr>
          <w:p w14:paraId="35C9A670" w14:textId="59454E13" w:rsidR="003C1FF0" w:rsidRPr="00C940AD" w:rsidRDefault="00F45E06" w:rsidP="00C940AD">
            <w:pPr>
              <w:numPr>
                <w:ilvl w:val="0"/>
                <w:numId w:val="56"/>
              </w:numPr>
              <w:spacing w:line="300" w:lineRule="atLeast"/>
              <w:rPr>
                <w:rFonts w:eastAsia="Times New Roman" w:cstheme="minorHAnsi"/>
                <w:lang w:eastAsia="en-AU"/>
              </w:rPr>
            </w:pPr>
            <w:r w:rsidRPr="00C93AF1">
              <w:rPr>
                <w:rFonts w:eastAsia="Times New Roman" w:cstheme="minorHAnsi"/>
                <w:lang w:eastAsia="en-AU"/>
              </w:rPr>
              <w:t>Actions taken to eliminate the causes of an incident and prevent recurrence.</w:t>
            </w:r>
          </w:p>
        </w:tc>
      </w:tr>
      <w:tr w:rsidR="003C1FF0" w:rsidRPr="00DE4693" w14:paraId="2144BB4C" w14:textId="77777777" w:rsidTr="009F6261">
        <w:trPr>
          <w:trHeight w:val="340"/>
        </w:trPr>
        <w:tc>
          <w:tcPr>
            <w:tcW w:w="1255" w:type="pct"/>
            <w:shd w:val="clear" w:color="auto" w:fill="F2F2F2" w:themeFill="background1" w:themeFillShade="F2"/>
          </w:tcPr>
          <w:p w14:paraId="034ADE0E" w14:textId="6B2E405B" w:rsidR="003C1FF0" w:rsidRPr="00DB1D2A" w:rsidRDefault="00D747F1" w:rsidP="009F6261">
            <w:pPr>
              <w:rPr>
                <w:rFonts w:cstheme="minorHAnsi"/>
                <w:b/>
                <w:color w:val="000000" w:themeColor="text1"/>
              </w:rPr>
            </w:pPr>
            <w:r>
              <w:rPr>
                <w:rFonts w:cstheme="minorHAnsi"/>
                <w:b/>
                <w:color w:val="000000" w:themeColor="text1"/>
              </w:rPr>
              <w:t>Continuous Improvement</w:t>
            </w:r>
          </w:p>
        </w:tc>
        <w:tc>
          <w:tcPr>
            <w:tcW w:w="3745" w:type="pct"/>
          </w:tcPr>
          <w:p w14:paraId="6A357E8C" w14:textId="490367E4" w:rsidR="003C1FF0" w:rsidRPr="008A2B51" w:rsidRDefault="00D747F1" w:rsidP="00C940AD">
            <w:pPr>
              <w:numPr>
                <w:ilvl w:val="0"/>
                <w:numId w:val="56"/>
              </w:numPr>
              <w:tabs>
                <w:tab w:val="num" w:pos="720"/>
              </w:tabs>
              <w:spacing w:line="300" w:lineRule="atLeast"/>
              <w:rPr>
                <w:rFonts w:eastAsia="Times New Roman" w:cstheme="minorHAnsi"/>
                <w:lang w:eastAsia="en-AU"/>
              </w:rPr>
            </w:pPr>
            <w:r w:rsidRPr="00C93AF1">
              <w:rPr>
                <w:rFonts w:eastAsia="Times New Roman" w:cstheme="minorHAnsi"/>
                <w:lang w:eastAsia="en-AU"/>
              </w:rPr>
              <w:t>Ongoing efforts to improve services, processes, or policies based on incident reviews and feedback.</w:t>
            </w:r>
          </w:p>
        </w:tc>
      </w:tr>
      <w:tr w:rsidR="003C1FF0" w:rsidRPr="00DE4693" w14:paraId="1CCA974E" w14:textId="77777777" w:rsidTr="009F6261">
        <w:trPr>
          <w:trHeight w:val="340"/>
        </w:trPr>
        <w:tc>
          <w:tcPr>
            <w:tcW w:w="1255" w:type="pct"/>
            <w:shd w:val="clear" w:color="auto" w:fill="F2F2F2" w:themeFill="background1" w:themeFillShade="F2"/>
          </w:tcPr>
          <w:p w14:paraId="54065DBB" w14:textId="1C65013D" w:rsidR="003C1FF0" w:rsidRPr="00DB1D2A" w:rsidRDefault="00C940AD" w:rsidP="009F6261">
            <w:pPr>
              <w:rPr>
                <w:rFonts w:cstheme="minorHAnsi"/>
                <w:b/>
                <w:color w:val="000000" w:themeColor="text1"/>
              </w:rPr>
            </w:pPr>
            <w:r>
              <w:rPr>
                <w:rFonts w:cstheme="minorHAnsi"/>
                <w:b/>
                <w:color w:val="000000" w:themeColor="text1"/>
              </w:rPr>
              <w:t>Incident Register</w:t>
            </w:r>
          </w:p>
        </w:tc>
        <w:tc>
          <w:tcPr>
            <w:tcW w:w="3745" w:type="pct"/>
          </w:tcPr>
          <w:p w14:paraId="1346C39A" w14:textId="716888DF" w:rsidR="003C1FF0" w:rsidRPr="008A2B51" w:rsidRDefault="00C940AD" w:rsidP="00C940AD">
            <w:pPr>
              <w:numPr>
                <w:ilvl w:val="0"/>
                <w:numId w:val="56"/>
              </w:numPr>
              <w:spacing w:line="300" w:lineRule="atLeast"/>
              <w:rPr>
                <w:rFonts w:eastAsia="Times New Roman" w:cstheme="minorHAnsi"/>
                <w:lang w:eastAsia="en-AU"/>
              </w:rPr>
            </w:pPr>
            <w:r w:rsidRPr="00C93AF1">
              <w:rPr>
                <w:rFonts w:eastAsia="Times New Roman" w:cstheme="minorHAnsi"/>
                <w:lang w:eastAsia="en-AU"/>
              </w:rPr>
              <w:t>The official record where all incidents are logged and tracked.</w:t>
            </w:r>
          </w:p>
        </w:tc>
      </w:tr>
      <w:tr w:rsidR="003C1FF0" w:rsidRPr="00DE4693" w14:paraId="0CBD1AE1" w14:textId="77777777" w:rsidTr="009F6261">
        <w:trPr>
          <w:trHeight w:val="340"/>
        </w:trPr>
        <w:tc>
          <w:tcPr>
            <w:tcW w:w="1255" w:type="pct"/>
            <w:shd w:val="clear" w:color="auto" w:fill="F2F2F2" w:themeFill="background1" w:themeFillShade="F2"/>
          </w:tcPr>
          <w:p w14:paraId="1B98F073" w14:textId="67FA5136" w:rsidR="003C1FF0" w:rsidRPr="00DB1D2A" w:rsidRDefault="007F4B9A" w:rsidP="009F6261">
            <w:pPr>
              <w:rPr>
                <w:rFonts w:cstheme="minorHAnsi"/>
                <w:b/>
                <w:color w:val="000000" w:themeColor="text1"/>
              </w:rPr>
            </w:pPr>
            <w:r>
              <w:rPr>
                <w:rFonts w:cstheme="minorHAnsi"/>
                <w:b/>
                <w:color w:val="000000" w:themeColor="text1"/>
              </w:rPr>
              <w:t>CMS - Brevity</w:t>
            </w:r>
          </w:p>
        </w:tc>
        <w:tc>
          <w:tcPr>
            <w:tcW w:w="3745" w:type="pct"/>
          </w:tcPr>
          <w:p w14:paraId="554D2CD0" w14:textId="076BCBAE" w:rsidR="003C1FF0" w:rsidRPr="008A2B51" w:rsidRDefault="007F4B9A" w:rsidP="008A2B51">
            <w:pPr>
              <w:numPr>
                <w:ilvl w:val="0"/>
                <w:numId w:val="56"/>
              </w:numPr>
              <w:spacing w:line="300" w:lineRule="atLeast"/>
              <w:rPr>
                <w:rFonts w:eastAsia="Times New Roman" w:cstheme="minorHAnsi"/>
                <w:lang w:eastAsia="en-AU"/>
              </w:rPr>
            </w:pPr>
            <w:r w:rsidRPr="00C93AF1">
              <w:rPr>
                <w:rFonts w:eastAsia="Times New Roman" w:cstheme="minorHAnsi"/>
                <w:lang w:eastAsia="en-AU"/>
              </w:rPr>
              <w:t>The system/platform used for incident reporting and management.</w:t>
            </w:r>
          </w:p>
        </w:tc>
      </w:tr>
      <w:tr w:rsidR="003C1FF0" w:rsidRPr="00DE4693" w14:paraId="3830C18D" w14:textId="77777777" w:rsidTr="009F6261">
        <w:trPr>
          <w:trHeight w:val="340"/>
        </w:trPr>
        <w:tc>
          <w:tcPr>
            <w:tcW w:w="1255" w:type="pct"/>
            <w:shd w:val="clear" w:color="auto" w:fill="F2F2F2" w:themeFill="background1" w:themeFillShade="F2"/>
          </w:tcPr>
          <w:p w14:paraId="1C363F8E" w14:textId="6CF620EC" w:rsidR="003C1FF0" w:rsidRPr="00DB1D2A" w:rsidRDefault="00487AF5" w:rsidP="009F6261">
            <w:pPr>
              <w:rPr>
                <w:rFonts w:cstheme="minorHAnsi"/>
                <w:b/>
                <w:color w:val="000000" w:themeColor="text1"/>
              </w:rPr>
            </w:pPr>
            <w:r>
              <w:rPr>
                <w:rFonts w:cstheme="minorHAnsi"/>
                <w:b/>
                <w:color w:val="000000" w:themeColor="text1"/>
              </w:rPr>
              <w:t>Risk Register</w:t>
            </w:r>
          </w:p>
        </w:tc>
        <w:tc>
          <w:tcPr>
            <w:tcW w:w="3745" w:type="pct"/>
          </w:tcPr>
          <w:p w14:paraId="6830EE3E" w14:textId="089CDE67" w:rsidR="003C1FF0" w:rsidRPr="008A2B51" w:rsidRDefault="00487AF5" w:rsidP="008A2B51">
            <w:pPr>
              <w:numPr>
                <w:ilvl w:val="0"/>
                <w:numId w:val="56"/>
              </w:numPr>
              <w:spacing w:line="300" w:lineRule="atLeast"/>
              <w:rPr>
                <w:rFonts w:eastAsia="Times New Roman" w:cstheme="minorHAnsi"/>
                <w:lang w:eastAsia="en-AU"/>
              </w:rPr>
            </w:pPr>
            <w:r w:rsidRPr="00C93AF1">
              <w:rPr>
                <w:rFonts w:eastAsia="Times New Roman" w:cstheme="minorHAnsi"/>
                <w:lang w:eastAsia="en-AU"/>
              </w:rPr>
              <w:t>A record of identified risks and the controls in place to manage them.</w:t>
            </w:r>
          </w:p>
        </w:tc>
      </w:tr>
      <w:tr w:rsidR="00487AF5" w:rsidRPr="00DE4693" w14:paraId="265A8F61" w14:textId="77777777" w:rsidTr="009F6261">
        <w:trPr>
          <w:trHeight w:val="340"/>
        </w:trPr>
        <w:tc>
          <w:tcPr>
            <w:tcW w:w="1255" w:type="pct"/>
            <w:shd w:val="clear" w:color="auto" w:fill="F2F2F2" w:themeFill="background1" w:themeFillShade="F2"/>
          </w:tcPr>
          <w:p w14:paraId="707A7044" w14:textId="1E1F0DBE" w:rsidR="00487AF5" w:rsidRDefault="008A2B51" w:rsidP="009F6261">
            <w:pPr>
              <w:rPr>
                <w:rFonts w:cstheme="minorHAnsi"/>
                <w:b/>
                <w:color w:val="000000" w:themeColor="text1"/>
              </w:rPr>
            </w:pPr>
            <w:r>
              <w:rPr>
                <w:rFonts w:cstheme="minorHAnsi"/>
                <w:b/>
                <w:color w:val="000000" w:themeColor="text1"/>
              </w:rPr>
              <w:t>Restrictive Practice</w:t>
            </w:r>
          </w:p>
        </w:tc>
        <w:tc>
          <w:tcPr>
            <w:tcW w:w="3745" w:type="pct"/>
          </w:tcPr>
          <w:p w14:paraId="2431D239" w14:textId="0C058BB7" w:rsidR="00487AF5" w:rsidRPr="008A2B51" w:rsidRDefault="008A2B51" w:rsidP="008A2B51">
            <w:pPr>
              <w:numPr>
                <w:ilvl w:val="0"/>
                <w:numId w:val="56"/>
              </w:numPr>
              <w:tabs>
                <w:tab w:val="num" w:pos="720"/>
              </w:tabs>
              <w:spacing w:line="300" w:lineRule="atLeast"/>
              <w:rPr>
                <w:rFonts w:eastAsia="Times New Roman" w:cstheme="minorHAnsi"/>
                <w:lang w:eastAsia="en-AU"/>
              </w:rPr>
            </w:pPr>
            <w:r w:rsidRPr="00C93AF1">
              <w:rPr>
                <w:rFonts w:eastAsia="Times New Roman" w:cstheme="minorHAnsi"/>
                <w:lang w:eastAsia="en-AU"/>
              </w:rPr>
              <w:t>Any practice or intervention that restricts the rights or freedom of movement of a person with disability.</w:t>
            </w:r>
          </w:p>
        </w:tc>
      </w:tr>
    </w:tbl>
    <w:p w14:paraId="4E20D060" w14:textId="77777777" w:rsidR="00215078" w:rsidRDefault="00215078" w:rsidP="00215078">
      <w:pPr>
        <w:rPr>
          <w:rFonts w:ascii="Calibri" w:hAnsi="Calibri" w:cs="Calibri"/>
        </w:rPr>
      </w:pPr>
    </w:p>
    <w:p w14:paraId="5679005A" w14:textId="77777777" w:rsidR="008A2B51" w:rsidRDefault="008A2B51" w:rsidP="00215078">
      <w:pPr>
        <w:rPr>
          <w:rFonts w:ascii="Calibri" w:hAnsi="Calibri" w:cs="Calibri"/>
        </w:rPr>
      </w:pPr>
    </w:p>
    <w:p w14:paraId="66958991" w14:textId="77777777" w:rsidR="008A2B51" w:rsidRDefault="008A2B51" w:rsidP="00215078">
      <w:pPr>
        <w:rPr>
          <w:rFonts w:ascii="Calibri" w:hAnsi="Calibri" w:cs="Calibri"/>
        </w:rPr>
      </w:pPr>
    </w:p>
    <w:p w14:paraId="42F09AB5" w14:textId="77777777" w:rsidR="008A2B51" w:rsidRDefault="008A2B51" w:rsidP="00215078">
      <w:pPr>
        <w:rPr>
          <w:rFonts w:ascii="Calibri" w:hAnsi="Calibri" w:cs="Calibri"/>
        </w:rPr>
      </w:pPr>
    </w:p>
    <w:p w14:paraId="00C95A69" w14:textId="77777777" w:rsidR="008A2B51" w:rsidRPr="00DE4693" w:rsidRDefault="008A2B51" w:rsidP="00215078">
      <w:pPr>
        <w:rPr>
          <w:rFonts w:ascii="Calibri" w:hAnsi="Calibri" w:cs="Calibri"/>
        </w:rPr>
      </w:pPr>
    </w:p>
    <w:p w14:paraId="5BE6DC4C" w14:textId="77777777" w:rsidR="00215078" w:rsidRPr="00DE4693" w:rsidRDefault="00215078" w:rsidP="00215078">
      <w:pPr>
        <w:pStyle w:val="ListParagraph"/>
        <w:numPr>
          <w:ilvl w:val="0"/>
          <w:numId w:val="10"/>
        </w:numPr>
        <w:rPr>
          <w:rFonts w:ascii="Calibri" w:hAnsi="Calibri" w:cs="Calibri"/>
          <w:b/>
          <w:bCs/>
        </w:rPr>
      </w:pPr>
      <w:r w:rsidRPr="00DE4693">
        <w:rPr>
          <w:rFonts w:ascii="Calibri" w:hAnsi="Calibri" w:cs="Calibri"/>
          <w:b/>
          <w:bCs/>
        </w:rPr>
        <w:lastRenderedPageBreak/>
        <w:t>Incident Severity Ratings, Indicators and Reporting Timeframes:</w:t>
      </w:r>
    </w:p>
    <w:p w14:paraId="429E3F41" w14:textId="77777777" w:rsidR="00215078" w:rsidRPr="00DE4693" w:rsidRDefault="00215078" w:rsidP="00215078">
      <w:pPr>
        <w:rPr>
          <w:rFonts w:ascii="Calibri" w:hAnsi="Calibri" w:cs="Calibri"/>
        </w:rPr>
      </w:pPr>
    </w:p>
    <w:tbl>
      <w:tblPr>
        <w:tblStyle w:val="TableGrid"/>
        <w:tblW w:w="5000" w:type="pct"/>
        <w:tblLook w:val="04A0" w:firstRow="1" w:lastRow="0" w:firstColumn="1" w:lastColumn="0" w:noHBand="0" w:noVBand="1"/>
      </w:tblPr>
      <w:tblGrid>
        <w:gridCol w:w="1413"/>
        <w:gridCol w:w="5246"/>
        <w:gridCol w:w="2357"/>
      </w:tblGrid>
      <w:tr w:rsidR="00215078" w:rsidRPr="00DE4693" w14:paraId="5ED63B09" w14:textId="77777777" w:rsidTr="009F6261">
        <w:trPr>
          <w:trHeight w:val="340"/>
        </w:trPr>
        <w:tc>
          <w:tcPr>
            <w:tcW w:w="784" w:type="pct"/>
            <w:shd w:val="clear" w:color="auto" w:fill="E7E6E6" w:themeFill="background2"/>
            <w:vAlign w:val="center"/>
          </w:tcPr>
          <w:p w14:paraId="4BED6CD1" w14:textId="67671E97" w:rsidR="00215078" w:rsidRPr="00DE4693" w:rsidRDefault="00215078" w:rsidP="009F6261">
            <w:pPr>
              <w:rPr>
                <w:rFonts w:ascii="Calibri" w:hAnsi="Calibri" w:cs="Calibri"/>
                <w:b/>
                <w:bCs/>
                <w:color w:val="000000" w:themeColor="text1"/>
              </w:rPr>
            </w:pPr>
            <w:r w:rsidRPr="00DE4693">
              <w:rPr>
                <w:rFonts w:ascii="Calibri" w:hAnsi="Calibri" w:cs="Calibri"/>
                <w:b/>
                <w:bCs/>
                <w:color w:val="000000" w:themeColor="text1"/>
              </w:rPr>
              <w:t>SEVERITY RATE</w:t>
            </w:r>
            <w:r w:rsidR="00FC7650">
              <w:rPr>
                <w:rFonts w:ascii="Calibri" w:hAnsi="Calibri" w:cs="Calibri"/>
                <w:b/>
                <w:bCs/>
                <w:color w:val="000000" w:themeColor="text1"/>
              </w:rPr>
              <w:t xml:space="preserve"> &amp; CATEGORY</w:t>
            </w:r>
          </w:p>
        </w:tc>
        <w:tc>
          <w:tcPr>
            <w:tcW w:w="2909" w:type="pct"/>
            <w:shd w:val="clear" w:color="auto" w:fill="E7E6E6" w:themeFill="background2"/>
            <w:vAlign w:val="center"/>
          </w:tcPr>
          <w:p w14:paraId="6E745D59" w14:textId="77777777" w:rsidR="00215078" w:rsidRPr="00DE4693" w:rsidRDefault="00215078" w:rsidP="009F6261">
            <w:pPr>
              <w:rPr>
                <w:rFonts w:ascii="Calibri" w:hAnsi="Calibri" w:cs="Calibri"/>
                <w:b/>
                <w:bCs/>
                <w:color w:val="000000" w:themeColor="text1"/>
              </w:rPr>
            </w:pPr>
            <w:r w:rsidRPr="00DE4693">
              <w:rPr>
                <w:rFonts w:ascii="Calibri" w:hAnsi="Calibri" w:cs="Calibri"/>
                <w:b/>
                <w:bCs/>
                <w:color w:val="000000" w:themeColor="text1"/>
              </w:rPr>
              <w:t>INDICATOR</w:t>
            </w:r>
          </w:p>
        </w:tc>
        <w:tc>
          <w:tcPr>
            <w:tcW w:w="1308" w:type="pct"/>
            <w:shd w:val="clear" w:color="auto" w:fill="E7E6E6" w:themeFill="background2"/>
            <w:vAlign w:val="center"/>
          </w:tcPr>
          <w:p w14:paraId="012E0DDB" w14:textId="77777777" w:rsidR="00215078" w:rsidRPr="00DE4693" w:rsidRDefault="00215078" w:rsidP="009F6261">
            <w:pPr>
              <w:rPr>
                <w:rFonts w:ascii="Calibri" w:hAnsi="Calibri" w:cs="Calibri"/>
                <w:b/>
                <w:bCs/>
                <w:color w:val="000000" w:themeColor="text1"/>
              </w:rPr>
            </w:pPr>
            <w:r w:rsidRPr="00DE4693">
              <w:rPr>
                <w:rFonts w:ascii="Calibri" w:hAnsi="Calibri" w:cs="Calibri"/>
                <w:b/>
                <w:bCs/>
                <w:color w:val="000000" w:themeColor="text1"/>
              </w:rPr>
              <w:t>TIMEFRAMES</w:t>
            </w:r>
          </w:p>
        </w:tc>
      </w:tr>
      <w:tr w:rsidR="00215078" w:rsidRPr="00DE4693" w14:paraId="3CC6358F" w14:textId="77777777" w:rsidTr="009F6261">
        <w:trPr>
          <w:trHeight w:val="340"/>
        </w:trPr>
        <w:tc>
          <w:tcPr>
            <w:tcW w:w="784" w:type="pct"/>
            <w:vAlign w:val="center"/>
          </w:tcPr>
          <w:p w14:paraId="6ED8D79C" w14:textId="77777777" w:rsidR="00215078" w:rsidRDefault="00215078" w:rsidP="009F6261">
            <w:pPr>
              <w:rPr>
                <w:rFonts w:ascii="Calibri" w:hAnsi="Calibri" w:cs="Calibri"/>
                <w:color w:val="000000" w:themeColor="text1"/>
              </w:rPr>
            </w:pPr>
            <w:r w:rsidRPr="00DE4693">
              <w:rPr>
                <w:rFonts w:ascii="Calibri" w:hAnsi="Calibri" w:cs="Calibri"/>
                <w:color w:val="000000" w:themeColor="text1"/>
              </w:rPr>
              <w:t>LOW</w:t>
            </w:r>
          </w:p>
          <w:p w14:paraId="5BA3B61D" w14:textId="2B87CB70" w:rsidR="00FC7650" w:rsidRPr="00DE4693" w:rsidRDefault="00FC7650" w:rsidP="009F6261">
            <w:pPr>
              <w:rPr>
                <w:rFonts w:ascii="Calibri" w:hAnsi="Calibri" w:cs="Calibri"/>
                <w:color w:val="000000" w:themeColor="text1"/>
              </w:rPr>
            </w:pPr>
            <w:r>
              <w:rPr>
                <w:rFonts w:ascii="Calibri" w:hAnsi="Calibri" w:cs="Calibri"/>
                <w:color w:val="000000" w:themeColor="text1"/>
              </w:rPr>
              <w:t>(Category 4)</w:t>
            </w:r>
          </w:p>
        </w:tc>
        <w:tc>
          <w:tcPr>
            <w:tcW w:w="2909" w:type="pct"/>
            <w:vAlign w:val="center"/>
          </w:tcPr>
          <w:p w14:paraId="328E66C7" w14:textId="77777777" w:rsidR="00215078" w:rsidRPr="00DE4693" w:rsidRDefault="00215078" w:rsidP="009F6261">
            <w:pPr>
              <w:rPr>
                <w:rFonts w:ascii="Calibri" w:hAnsi="Calibri" w:cs="Calibri"/>
                <w:color w:val="000000" w:themeColor="text1"/>
              </w:rPr>
            </w:pPr>
            <w:r w:rsidRPr="00DE4693">
              <w:rPr>
                <w:rFonts w:ascii="Calibri" w:hAnsi="Calibri" w:cs="Calibri"/>
                <w:color w:val="000000" w:themeColor="text1"/>
              </w:rPr>
              <w:t>Incidents where nobody was or was potentially physically or psychologically harmed. There was no significant damage to property, e.g., perhaps a glass was broken when it slipped out of the staff member’s hand.</w:t>
            </w:r>
          </w:p>
        </w:tc>
        <w:tc>
          <w:tcPr>
            <w:tcW w:w="1308" w:type="pct"/>
            <w:vAlign w:val="center"/>
          </w:tcPr>
          <w:p w14:paraId="1C09BDE2" w14:textId="77777777" w:rsidR="00215078" w:rsidRPr="00DE4693" w:rsidRDefault="00215078" w:rsidP="009F6261">
            <w:pPr>
              <w:rPr>
                <w:rFonts w:ascii="Calibri" w:hAnsi="Calibri" w:cs="Calibri"/>
                <w:color w:val="000000" w:themeColor="text1"/>
              </w:rPr>
            </w:pPr>
            <w:r w:rsidRPr="00DE4693">
              <w:rPr>
                <w:rFonts w:ascii="Calibri" w:hAnsi="Calibri" w:cs="Calibri"/>
                <w:color w:val="000000" w:themeColor="text1"/>
              </w:rPr>
              <w:t>5 business days</w:t>
            </w:r>
          </w:p>
        </w:tc>
      </w:tr>
      <w:tr w:rsidR="00215078" w:rsidRPr="00DE4693" w14:paraId="25B95D4A" w14:textId="77777777" w:rsidTr="009F6261">
        <w:trPr>
          <w:trHeight w:val="340"/>
        </w:trPr>
        <w:tc>
          <w:tcPr>
            <w:tcW w:w="784" w:type="pct"/>
            <w:vAlign w:val="center"/>
          </w:tcPr>
          <w:p w14:paraId="3715BFFE" w14:textId="77777777" w:rsidR="00215078" w:rsidRDefault="00215078" w:rsidP="009F6261">
            <w:pPr>
              <w:rPr>
                <w:rFonts w:ascii="Calibri" w:hAnsi="Calibri" w:cs="Calibri"/>
                <w:color w:val="000000" w:themeColor="text1"/>
              </w:rPr>
            </w:pPr>
            <w:r w:rsidRPr="00DE4693">
              <w:rPr>
                <w:rFonts w:ascii="Calibri" w:hAnsi="Calibri" w:cs="Calibri"/>
                <w:color w:val="000000" w:themeColor="text1"/>
              </w:rPr>
              <w:t>MEDIUM</w:t>
            </w:r>
          </w:p>
          <w:p w14:paraId="1B017A1B" w14:textId="6684EB69" w:rsidR="00FC7650" w:rsidRPr="00DE4693" w:rsidRDefault="00FC7650" w:rsidP="009F6261">
            <w:pPr>
              <w:rPr>
                <w:rFonts w:ascii="Calibri" w:hAnsi="Calibri" w:cs="Calibri"/>
                <w:color w:val="000000" w:themeColor="text1"/>
              </w:rPr>
            </w:pPr>
            <w:r>
              <w:rPr>
                <w:rFonts w:ascii="Calibri" w:hAnsi="Calibri" w:cs="Calibri"/>
                <w:color w:val="000000" w:themeColor="text1"/>
              </w:rPr>
              <w:t>(Category 3</w:t>
            </w:r>
          </w:p>
        </w:tc>
        <w:tc>
          <w:tcPr>
            <w:tcW w:w="2909" w:type="pct"/>
            <w:vAlign w:val="center"/>
          </w:tcPr>
          <w:p w14:paraId="22B61868" w14:textId="77777777" w:rsidR="00215078" w:rsidRPr="00DE4693" w:rsidRDefault="00215078" w:rsidP="009F6261">
            <w:pPr>
              <w:rPr>
                <w:rFonts w:ascii="Calibri" w:hAnsi="Calibri" w:cs="Calibri"/>
                <w:color w:val="000000" w:themeColor="text1"/>
              </w:rPr>
            </w:pPr>
            <w:r w:rsidRPr="00DE4693">
              <w:rPr>
                <w:rFonts w:ascii="Calibri" w:hAnsi="Calibri" w:cs="Calibri"/>
                <w:color w:val="000000" w:themeColor="text1"/>
              </w:rPr>
              <w:t>An accident resulting in an injury that did not require</w:t>
            </w:r>
          </w:p>
          <w:p w14:paraId="3ED302E8" w14:textId="77777777" w:rsidR="00215078" w:rsidRPr="00DE4693" w:rsidRDefault="00215078" w:rsidP="009F6261">
            <w:pPr>
              <w:rPr>
                <w:rFonts w:ascii="Calibri" w:hAnsi="Calibri" w:cs="Calibri"/>
                <w:color w:val="000000" w:themeColor="text1"/>
              </w:rPr>
            </w:pPr>
            <w:r w:rsidRPr="00DE4693">
              <w:rPr>
                <w:rFonts w:ascii="Calibri" w:hAnsi="Calibri" w:cs="Calibri"/>
                <w:color w:val="000000" w:themeColor="text1"/>
              </w:rPr>
              <w:t>medical attention or hospitalisation, e.g., clients may slip and bruise their arm when cleaning the floor. Deliberate acts of aggression that did not result in an injury requiring medical attention/hospitalisation.</w:t>
            </w:r>
          </w:p>
        </w:tc>
        <w:tc>
          <w:tcPr>
            <w:tcW w:w="1308" w:type="pct"/>
            <w:vAlign w:val="center"/>
          </w:tcPr>
          <w:p w14:paraId="40234FCE" w14:textId="77777777" w:rsidR="00215078" w:rsidRPr="00DE4693" w:rsidRDefault="00215078" w:rsidP="009F6261">
            <w:pPr>
              <w:rPr>
                <w:rFonts w:ascii="Calibri" w:hAnsi="Calibri" w:cs="Calibri"/>
                <w:color w:val="000000" w:themeColor="text1"/>
              </w:rPr>
            </w:pPr>
            <w:r w:rsidRPr="00DE4693">
              <w:rPr>
                <w:rFonts w:ascii="Calibri" w:hAnsi="Calibri" w:cs="Calibri"/>
                <w:color w:val="000000" w:themeColor="text1"/>
              </w:rPr>
              <w:t>48 hours</w:t>
            </w:r>
          </w:p>
        </w:tc>
      </w:tr>
      <w:tr w:rsidR="00215078" w:rsidRPr="00DE4693" w14:paraId="12864B18" w14:textId="77777777" w:rsidTr="009F6261">
        <w:trPr>
          <w:trHeight w:val="340"/>
        </w:trPr>
        <w:tc>
          <w:tcPr>
            <w:tcW w:w="784" w:type="pct"/>
            <w:vAlign w:val="center"/>
          </w:tcPr>
          <w:p w14:paraId="3E34CC4D" w14:textId="77777777" w:rsidR="00215078" w:rsidRDefault="00215078" w:rsidP="009F6261">
            <w:pPr>
              <w:rPr>
                <w:rFonts w:ascii="Calibri" w:hAnsi="Calibri" w:cs="Calibri"/>
                <w:color w:val="000000" w:themeColor="text1"/>
              </w:rPr>
            </w:pPr>
            <w:r w:rsidRPr="00DE4693">
              <w:rPr>
                <w:rFonts w:ascii="Calibri" w:hAnsi="Calibri" w:cs="Calibri"/>
                <w:color w:val="000000" w:themeColor="text1"/>
              </w:rPr>
              <w:t>HIGH</w:t>
            </w:r>
          </w:p>
          <w:p w14:paraId="533CB659" w14:textId="430EE283" w:rsidR="00FC7650" w:rsidRPr="00DE4693" w:rsidRDefault="00FC7650" w:rsidP="009F6261">
            <w:pPr>
              <w:rPr>
                <w:rFonts w:ascii="Calibri" w:hAnsi="Calibri" w:cs="Calibri"/>
                <w:color w:val="000000" w:themeColor="text1"/>
              </w:rPr>
            </w:pPr>
            <w:r>
              <w:rPr>
                <w:rFonts w:ascii="Calibri" w:hAnsi="Calibri" w:cs="Calibri"/>
                <w:color w:val="000000" w:themeColor="text1"/>
              </w:rPr>
              <w:t>(Category 2)</w:t>
            </w:r>
          </w:p>
        </w:tc>
        <w:tc>
          <w:tcPr>
            <w:tcW w:w="2909" w:type="pct"/>
            <w:vAlign w:val="center"/>
          </w:tcPr>
          <w:p w14:paraId="5B2C65B2" w14:textId="77777777" w:rsidR="00215078" w:rsidRPr="00DE4693" w:rsidRDefault="00215078" w:rsidP="009F6261">
            <w:pPr>
              <w:rPr>
                <w:rFonts w:ascii="Calibri" w:hAnsi="Calibri" w:cs="Calibri"/>
                <w:color w:val="000000" w:themeColor="text1"/>
              </w:rPr>
            </w:pPr>
            <w:r w:rsidRPr="00DE4693">
              <w:rPr>
                <w:rFonts w:ascii="Calibri" w:hAnsi="Calibri" w:cs="Calibri"/>
                <w:color w:val="000000" w:themeColor="text1"/>
              </w:rPr>
              <w:t>An incident that would potentially have required an extreme rating if the intervention had not occurred. An Incident is so serious that it has the potential to result in death, serious injury, abuse or neglect, etc.</w:t>
            </w:r>
          </w:p>
        </w:tc>
        <w:tc>
          <w:tcPr>
            <w:tcW w:w="1308" w:type="pct"/>
            <w:vAlign w:val="center"/>
          </w:tcPr>
          <w:p w14:paraId="5146570C" w14:textId="77777777" w:rsidR="00215078" w:rsidRPr="00DE4693" w:rsidRDefault="00215078" w:rsidP="009F6261">
            <w:pPr>
              <w:rPr>
                <w:rFonts w:ascii="Calibri" w:hAnsi="Calibri" w:cs="Calibri"/>
                <w:color w:val="000000" w:themeColor="text1"/>
              </w:rPr>
            </w:pPr>
            <w:r w:rsidRPr="00DE4693">
              <w:rPr>
                <w:rFonts w:ascii="Calibri" w:hAnsi="Calibri" w:cs="Calibri"/>
                <w:color w:val="000000" w:themeColor="text1"/>
              </w:rPr>
              <w:t>Immediately, within 24 hours</w:t>
            </w:r>
          </w:p>
        </w:tc>
      </w:tr>
      <w:tr w:rsidR="00215078" w:rsidRPr="00DE4693" w14:paraId="7C28E154" w14:textId="77777777" w:rsidTr="009F6261">
        <w:trPr>
          <w:trHeight w:val="340"/>
        </w:trPr>
        <w:tc>
          <w:tcPr>
            <w:tcW w:w="784" w:type="pct"/>
            <w:vAlign w:val="center"/>
          </w:tcPr>
          <w:p w14:paraId="0B0B7F3F" w14:textId="77777777" w:rsidR="00215078" w:rsidRDefault="00215078" w:rsidP="009F6261">
            <w:pPr>
              <w:rPr>
                <w:rFonts w:ascii="Calibri" w:hAnsi="Calibri" w:cs="Calibri"/>
                <w:color w:val="000000" w:themeColor="text1"/>
              </w:rPr>
            </w:pPr>
            <w:r w:rsidRPr="00DE4693">
              <w:rPr>
                <w:rFonts w:ascii="Calibri" w:hAnsi="Calibri" w:cs="Calibri"/>
                <w:color w:val="000000" w:themeColor="text1"/>
              </w:rPr>
              <w:t>EXTREME</w:t>
            </w:r>
          </w:p>
          <w:p w14:paraId="44FB8221" w14:textId="6926821A" w:rsidR="00FC7650" w:rsidRPr="00DE4693" w:rsidRDefault="00FC7650" w:rsidP="009F6261">
            <w:pPr>
              <w:rPr>
                <w:rFonts w:ascii="Calibri" w:hAnsi="Calibri" w:cs="Calibri"/>
                <w:color w:val="000000" w:themeColor="text1"/>
              </w:rPr>
            </w:pPr>
            <w:r>
              <w:rPr>
                <w:rFonts w:ascii="Calibri" w:hAnsi="Calibri" w:cs="Calibri"/>
                <w:color w:val="000000" w:themeColor="text1"/>
              </w:rPr>
              <w:t>(Category 1)</w:t>
            </w:r>
          </w:p>
        </w:tc>
        <w:tc>
          <w:tcPr>
            <w:tcW w:w="2909" w:type="pct"/>
            <w:vAlign w:val="center"/>
          </w:tcPr>
          <w:p w14:paraId="7FBBFE7B" w14:textId="77777777" w:rsidR="00215078" w:rsidRPr="00DE4693" w:rsidRDefault="00215078" w:rsidP="009F6261">
            <w:pPr>
              <w:rPr>
                <w:rFonts w:ascii="Calibri" w:hAnsi="Calibri" w:cs="Calibri"/>
                <w:color w:val="000000" w:themeColor="text1"/>
              </w:rPr>
            </w:pPr>
            <w:r w:rsidRPr="00DE4693">
              <w:rPr>
                <w:rFonts w:ascii="Calibri" w:hAnsi="Calibri" w:cs="Calibri"/>
                <w:color w:val="000000" w:themeColor="text1"/>
              </w:rPr>
              <w:t>Any reportable Incidents under the NDIS. For an incident to be reportable, a certain act or event needs to have happened (or be alleged to have happened) in connection with the provision of supports or services. This includes:</w:t>
            </w:r>
          </w:p>
          <w:p w14:paraId="6A1EB45C" w14:textId="77777777" w:rsidR="00215078" w:rsidRPr="00DE4693" w:rsidRDefault="00215078" w:rsidP="009F6261">
            <w:pPr>
              <w:pStyle w:val="ListParagraph"/>
              <w:numPr>
                <w:ilvl w:val="0"/>
                <w:numId w:val="8"/>
              </w:numPr>
              <w:rPr>
                <w:rFonts w:ascii="Calibri" w:hAnsi="Calibri" w:cs="Calibri"/>
                <w:color w:val="000000" w:themeColor="text1"/>
              </w:rPr>
            </w:pPr>
            <w:r w:rsidRPr="00DE4693">
              <w:rPr>
                <w:rFonts w:ascii="Calibri" w:hAnsi="Calibri" w:cs="Calibri"/>
                <w:color w:val="000000" w:themeColor="text1"/>
              </w:rPr>
              <w:t>the death of a person with disability</w:t>
            </w:r>
          </w:p>
          <w:p w14:paraId="36FA1B0B" w14:textId="77777777" w:rsidR="00215078" w:rsidRPr="00DE4693" w:rsidRDefault="00215078" w:rsidP="009F6261">
            <w:pPr>
              <w:pStyle w:val="ListParagraph"/>
              <w:numPr>
                <w:ilvl w:val="0"/>
                <w:numId w:val="8"/>
              </w:numPr>
              <w:rPr>
                <w:rFonts w:ascii="Calibri" w:hAnsi="Calibri" w:cs="Calibri"/>
                <w:color w:val="000000" w:themeColor="text1"/>
              </w:rPr>
            </w:pPr>
            <w:r w:rsidRPr="00DE4693">
              <w:rPr>
                <w:rFonts w:ascii="Calibri" w:hAnsi="Calibri" w:cs="Calibri"/>
                <w:color w:val="000000" w:themeColor="text1"/>
              </w:rPr>
              <w:t>serious injury of a person with disability</w:t>
            </w:r>
          </w:p>
          <w:p w14:paraId="33EC44DF" w14:textId="77777777" w:rsidR="00215078" w:rsidRPr="00DE4693" w:rsidRDefault="00215078" w:rsidP="009F6261">
            <w:pPr>
              <w:pStyle w:val="ListParagraph"/>
              <w:numPr>
                <w:ilvl w:val="0"/>
                <w:numId w:val="8"/>
              </w:numPr>
              <w:rPr>
                <w:rFonts w:ascii="Calibri" w:hAnsi="Calibri" w:cs="Calibri"/>
                <w:color w:val="000000" w:themeColor="text1"/>
              </w:rPr>
            </w:pPr>
            <w:r w:rsidRPr="00DE4693">
              <w:rPr>
                <w:rFonts w:ascii="Calibri" w:hAnsi="Calibri" w:cs="Calibri"/>
                <w:color w:val="000000" w:themeColor="text1"/>
              </w:rPr>
              <w:t>abuse or neglect of a person with disability</w:t>
            </w:r>
          </w:p>
          <w:p w14:paraId="0A1AEA9E" w14:textId="77777777" w:rsidR="00215078" w:rsidRPr="00DE4693" w:rsidRDefault="00215078" w:rsidP="009F6261">
            <w:pPr>
              <w:pStyle w:val="ListParagraph"/>
              <w:numPr>
                <w:ilvl w:val="0"/>
                <w:numId w:val="8"/>
              </w:numPr>
              <w:rPr>
                <w:rFonts w:ascii="Calibri" w:hAnsi="Calibri" w:cs="Calibri"/>
                <w:color w:val="000000" w:themeColor="text1"/>
              </w:rPr>
            </w:pPr>
            <w:r w:rsidRPr="00DE4693">
              <w:rPr>
                <w:rFonts w:ascii="Calibri" w:hAnsi="Calibri" w:cs="Calibri"/>
                <w:color w:val="000000" w:themeColor="text1"/>
              </w:rPr>
              <w:t>unlawful sexual or physical contact with, or assault of, a person with disability, sexual misconduct committed against, or in the presence of, a person with disability, including grooming of the person with disability for sexual activity</w:t>
            </w:r>
          </w:p>
          <w:p w14:paraId="45A76D70" w14:textId="77777777" w:rsidR="00215078" w:rsidRPr="00DE4693" w:rsidRDefault="00215078" w:rsidP="009F6261">
            <w:pPr>
              <w:pStyle w:val="ListParagraph"/>
              <w:numPr>
                <w:ilvl w:val="0"/>
                <w:numId w:val="8"/>
              </w:numPr>
              <w:rPr>
                <w:rFonts w:ascii="Calibri" w:hAnsi="Calibri" w:cs="Calibri"/>
                <w:color w:val="000000" w:themeColor="text1"/>
              </w:rPr>
            </w:pPr>
            <w:r w:rsidRPr="00DE4693">
              <w:rPr>
                <w:rFonts w:ascii="Calibri" w:hAnsi="Calibri" w:cs="Calibri"/>
                <w:color w:val="000000" w:themeColor="text1"/>
              </w:rPr>
              <w:t>use of the restrictive practice in relation to a person with disability where the use is not in accordance with an authorisation (however described) of a state or territory in relation to the person, or if it is used according to that authorisation but not in accordance with a behaviour support plan for the person with disability.</w:t>
            </w:r>
          </w:p>
        </w:tc>
        <w:tc>
          <w:tcPr>
            <w:tcW w:w="1308" w:type="pct"/>
            <w:vAlign w:val="center"/>
          </w:tcPr>
          <w:p w14:paraId="431E4AD0" w14:textId="77777777" w:rsidR="00215078" w:rsidRPr="00DE4693" w:rsidRDefault="00215078" w:rsidP="009F6261">
            <w:pPr>
              <w:rPr>
                <w:rFonts w:ascii="Calibri" w:hAnsi="Calibri" w:cs="Calibri"/>
                <w:color w:val="000000" w:themeColor="text1"/>
              </w:rPr>
            </w:pPr>
            <w:r w:rsidRPr="00DE4693">
              <w:rPr>
                <w:rFonts w:ascii="Calibri" w:hAnsi="Calibri" w:cs="Calibri"/>
                <w:color w:val="000000" w:themeColor="text1"/>
              </w:rPr>
              <w:t>Refer to External Reporting Timeframes</w:t>
            </w:r>
          </w:p>
        </w:tc>
      </w:tr>
    </w:tbl>
    <w:p w14:paraId="47595691" w14:textId="77777777" w:rsidR="00215078" w:rsidRPr="00DE4693" w:rsidRDefault="00215078" w:rsidP="00215078">
      <w:pPr>
        <w:rPr>
          <w:rFonts w:ascii="Calibri" w:hAnsi="Calibri" w:cs="Calibri"/>
        </w:rPr>
      </w:pPr>
    </w:p>
    <w:p w14:paraId="495AC6AD" w14:textId="45E08C20" w:rsidR="00215078" w:rsidRPr="00DE4693" w:rsidRDefault="00215078" w:rsidP="00215078">
      <w:pPr>
        <w:rPr>
          <w:rFonts w:ascii="Calibri" w:hAnsi="Calibri" w:cs="Calibri"/>
        </w:rPr>
      </w:pPr>
      <w:r w:rsidRPr="00DE4693">
        <w:rPr>
          <w:rFonts w:ascii="Calibri" w:hAnsi="Calibri" w:cs="Calibri"/>
        </w:rPr>
        <w:lastRenderedPageBreak/>
        <w:t xml:space="preserve">If any incident happens due to the contribution of an event in the work environment, it will be determined as work-related. In addition, any pre-existing injury or illness aggravated by an event in the workplace will be determined as work-related. Likewise, if the incident is connected with the provision of NDIS supports or services by </w:t>
      </w:r>
      <w:r w:rsidR="00797839">
        <w:rPr>
          <w:rFonts w:ascii="Calibri" w:hAnsi="Calibri" w:cs="Calibri"/>
        </w:rPr>
        <w:t>AmeCare</w:t>
      </w:r>
      <w:r w:rsidRPr="00DE4693">
        <w:rPr>
          <w:rFonts w:ascii="Calibri" w:hAnsi="Calibri" w:cs="Calibri"/>
        </w:rPr>
        <w:t>.</w:t>
      </w:r>
    </w:p>
    <w:p w14:paraId="3A84B80F" w14:textId="77777777" w:rsidR="00215078" w:rsidRPr="00DE4693" w:rsidRDefault="00215078" w:rsidP="00215078">
      <w:pPr>
        <w:rPr>
          <w:rFonts w:ascii="Calibri" w:hAnsi="Calibri" w:cs="Calibri"/>
        </w:rPr>
      </w:pPr>
    </w:p>
    <w:p w14:paraId="1095EFCB" w14:textId="77777777" w:rsidR="00215078" w:rsidRPr="00DE4693" w:rsidRDefault="00215078" w:rsidP="00215078">
      <w:pPr>
        <w:pStyle w:val="ListParagraph"/>
        <w:numPr>
          <w:ilvl w:val="0"/>
          <w:numId w:val="10"/>
        </w:numPr>
        <w:rPr>
          <w:rFonts w:ascii="Calibri" w:hAnsi="Calibri" w:cs="Calibri"/>
          <w:b/>
          <w:bCs/>
        </w:rPr>
      </w:pPr>
      <w:r w:rsidRPr="00DE4693">
        <w:rPr>
          <w:rFonts w:ascii="Calibri" w:hAnsi="Calibri" w:cs="Calibri"/>
          <w:b/>
          <w:bCs/>
        </w:rPr>
        <w:t>Supporting the Impacted Person Immediately</w:t>
      </w:r>
    </w:p>
    <w:p w14:paraId="631CF824" w14:textId="77777777" w:rsidR="00215078" w:rsidRPr="00DE4693" w:rsidRDefault="00215078" w:rsidP="00215078">
      <w:pPr>
        <w:rPr>
          <w:rFonts w:ascii="Calibri" w:hAnsi="Calibri" w:cs="Calibri"/>
        </w:rPr>
      </w:pPr>
    </w:p>
    <w:p w14:paraId="69685C29" w14:textId="77777777" w:rsidR="00215078" w:rsidRPr="00DE4693" w:rsidRDefault="00215078" w:rsidP="00215078">
      <w:pPr>
        <w:rPr>
          <w:rFonts w:ascii="Calibri" w:hAnsi="Calibri" w:cs="Calibri"/>
        </w:rPr>
      </w:pPr>
      <w:r w:rsidRPr="00DE4693">
        <w:rPr>
          <w:rFonts w:ascii="Calibri" w:hAnsi="Calibri" w:cs="Calibri"/>
        </w:rPr>
        <w:t xml:space="preserve">When an incident occurs – irrespective of whether it is reportable or not – action must be taken to ensure the safety and well-being of people involved in the incident (including people with disability, staff and other people where the incident involves an act by a person with disability). </w:t>
      </w:r>
    </w:p>
    <w:p w14:paraId="63A47DFD" w14:textId="77777777" w:rsidR="00215078" w:rsidRPr="00DE4693" w:rsidRDefault="00215078" w:rsidP="00215078">
      <w:pPr>
        <w:rPr>
          <w:rFonts w:ascii="Calibri" w:hAnsi="Calibri" w:cs="Calibri"/>
        </w:rPr>
      </w:pPr>
    </w:p>
    <w:p w14:paraId="38823EBC" w14:textId="2A1C67F8" w:rsidR="00215078" w:rsidRPr="00DE4693" w:rsidRDefault="00215078" w:rsidP="00215078">
      <w:pPr>
        <w:rPr>
          <w:rFonts w:ascii="Calibri" w:hAnsi="Calibri" w:cs="Calibri"/>
        </w:rPr>
      </w:pPr>
      <w:r w:rsidRPr="00DE4693">
        <w:rPr>
          <w:rFonts w:ascii="Calibri" w:hAnsi="Calibri" w:cs="Calibri"/>
        </w:rPr>
        <w:t xml:space="preserve">In the event of an incident, injury or illness, where it is safe to do so, </w:t>
      </w:r>
      <w:r w:rsidR="00797839">
        <w:rPr>
          <w:rFonts w:ascii="Calibri" w:hAnsi="Calibri" w:cs="Calibri"/>
        </w:rPr>
        <w:t>AmeCare</w:t>
      </w:r>
      <w:r w:rsidRPr="00DE4693">
        <w:rPr>
          <w:rFonts w:ascii="Calibri" w:hAnsi="Calibri" w:cs="Calibri"/>
        </w:rPr>
        <w:t xml:space="preserve"> staff will take appropriate immediate action to minimise the risk of further injury or damage.</w:t>
      </w:r>
    </w:p>
    <w:p w14:paraId="77AD7461" w14:textId="77777777" w:rsidR="00215078" w:rsidRPr="00DE4693" w:rsidRDefault="00215078" w:rsidP="00215078">
      <w:pPr>
        <w:rPr>
          <w:rFonts w:ascii="Calibri" w:hAnsi="Calibri" w:cs="Calibri"/>
        </w:rPr>
      </w:pPr>
    </w:p>
    <w:p w14:paraId="5456B562" w14:textId="77777777" w:rsidR="00215078" w:rsidRPr="00DE4693" w:rsidRDefault="00215078" w:rsidP="00215078">
      <w:pPr>
        <w:rPr>
          <w:rFonts w:ascii="Calibri" w:hAnsi="Calibri" w:cs="Calibri"/>
        </w:rPr>
      </w:pPr>
      <w:r w:rsidRPr="00DE4693">
        <w:rPr>
          <w:rFonts w:ascii="Calibri" w:hAnsi="Calibri" w:cs="Calibri"/>
        </w:rPr>
        <w:t xml:space="preserve">To ensure safety immediately after an incident or alleged incident has occurred, all staff members should: </w:t>
      </w:r>
    </w:p>
    <w:p w14:paraId="1D794C17" w14:textId="77777777" w:rsidR="00215078" w:rsidRPr="00DE4693" w:rsidRDefault="00215078" w:rsidP="00215078">
      <w:pPr>
        <w:pStyle w:val="ListParagraph"/>
        <w:numPr>
          <w:ilvl w:val="1"/>
          <w:numId w:val="12"/>
        </w:numPr>
        <w:rPr>
          <w:rFonts w:ascii="Calibri" w:hAnsi="Calibri" w:cs="Calibri"/>
        </w:rPr>
      </w:pPr>
      <w:r w:rsidRPr="00DE4693">
        <w:rPr>
          <w:rFonts w:ascii="Calibri" w:hAnsi="Calibri" w:cs="Calibri"/>
        </w:rPr>
        <w:t>Ensure the impacted person is safe from harm by calling an ‘000’ if there is ongoing danger and/or an immediate risk of harm to anyone.</w:t>
      </w:r>
    </w:p>
    <w:p w14:paraId="5168DFE0" w14:textId="77777777" w:rsidR="00215078" w:rsidRPr="00DE4693" w:rsidRDefault="00215078" w:rsidP="00215078">
      <w:pPr>
        <w:pStyle w:val="ListParagraph"/>
        <w:numPr>
          <w:ilvl w:val="1"/>
          <w:numId w:val="12"/>
        </w:numPr>
        <w:rPr>
          <w:rFonts w:ascii="Calibri" w:hAnsi="Calibri" w:cs="Calibri"/>
        </w:rPr>
      </w:pPr>
      <w:r w:rsidRPr="00DE4693">
        <w:rPr>
          <w:rFonts w:ascii="Calibri" w:hAnsi="Calibri" w:cs="Calibri"/>
        </w:rPr>
        <w:t>Contact the appropriate emergency services if someone is injured and requires medical treatment.</w:t>
      </w:r>
    </w:p>
    <w:p w14:paraId="3F618631" w14:textId="77777777" w:rsidR="00215078" w:rsidRPr="00DE4693" w:rsidRDefault="00215078" w:rsidP="00215078">
      <w:pPr>
        <w:pStyle w:val="ListParagraph"/>
        <w:numPr>
          <w:ilvl w:val="1"/>
          <w:numId w:val="12"/>
        </w:numPr>
        <w:rPr>
          <w:rFonts w:ascii="Calibri" w:hAnsi="Calibri" w:cs="Calibri"/>
        </w:rPr>
      </w:pPr>
      <w:r w:rsidRPr="00DE4693">
        <w:rPr>
          <w:rFonts w:ascii="Calibri" w:hAnsi="Calibri" w:cs="Calibri"/>
        </w:rPr>
        <w:t xml:space="preserve">Contact the Police where it is alleged or suspected that a criminal offence has occurred or where there is an ongoing danger that requires their assistance. </w:t>
      </w:r>
    </w:p>
    <w:p w14:paraId="1B65DC45" w14:textId="77777777" w:rsidR="00215078" w:rsidRPr="00DE4693" w:rsidRDefault="00215078" w:rsidP="00215078">
      <w:pPr>
        <w:pStyle w:val="ListParagraph"/>
        <w:numPr>
          <w:ilvl w:val="1"/>
          <w:numId w:val="12"/>
        </w:numPr>
        <w:rPr>
          <w:rFonts w:ascii="Calibri" w:hAnsi="Calibri" w:cs="Calibri"/>
        </w:rPr>
      </w:pPr>
      <w:r w:rsidRPr="00DE4693">
        <w:rPr>
          <w:rFonts w:ascii="Calibri" w:hAnsi="Calibri" w:cs="Calibri"/>
        </w:rPr>
        <w:t xml:space="preserve">Immediately call the Child Protection Helpline </w:t>
      </w:r>
      <w:r w:rsidR="00D81404" w:rsidRPr="00DE4693">
        <w:rPr>
          <w:rFonts w:ascii="Calibri" w:hAnsi="Calibri" w:cs="Calibri"/>
        </w:rPr>
        <w:t xml:space="preserve">(see contact number below) </w:t>
      </w:r>
      <w:r w:rsidRPr="00DE4693">
        <w:rPr>
          <w:rFonts w:ascii="Calibri" w:hAnsi="Calibri" w:cs="Calibri"/>
        </w:rPr>
        <w:t>if an incident involves a child or young person.</w:t>
      </w:r>
    </w:p>
    <w:p w14:paraId="2DC00E12" w14:textId="77777777" w:rsidR="00215078" w:rsidRPr="00DE4693" w:rsidRDefault="00215078" w:rsidP="00215078">
      <w:pPr>
        <w:pStyle w:val="ListParagraph"/>
        <w:numPr>
          <w:ilvl w:val="1"/>
          <w:numId w:val="12"/>
        </w:numPr>
        <w:rPr>
          <w:rFonts w:ascii="Calibri" w:hAnsi="Calibri" w:cs="Calibri"/>
        </w:rPr>
      </w:pPr>
      <w:r w:rsidRPr="00DE4693">
        <w:rPr>
          <w:rFonts w:ascii="Calibri" w:hAnsi="Calibri" w:cs="Calibri"/>
        </w:rPr>
        <w:t>Contact the Incident Management Officer immediately. If the Incident Management Officer is not available, the staff member must contact any senior manager or supervisor.</w:t>
      </w:r>
    </w:p>
    <w:p w14:paraId="3BE89B8F" w14:textId="77777777" w:rsidR="00215078" w:rsidRPr="00DE4693" w:rsidRDefault="00215078" w:rsidP="00215078">
      <w:pPr>
        <w:pStyle w:val="ListParagraph"/>
        <w:numPr>
          <w:ilvl w:val="1"/>
          <w:numId w:val="12"/>
        </w:numPr>
        <w:rPr>
          <w:rFonts w:ascii="Calibri" w:hAnsi="Calibri" w:cs="Calibri"/>
        </w:rPr>
      </w:pPr>
      <w:r w:rsidRPr="00DE4693">
        <w:rPr>
          <w:rFonts w:ascii="Calibri" w:hAnsi="Calibri" w:cs="Calibri"/>
        </w:rPr>
        <w:t>Clear any hazards. Staff must inspect and confirm that no new hazards have been created whilst securing the area.</w:t>
      </w:r>
    </w:p>
    <w:p w14:paraId="65A4A0AD" w14:textId="77777777" w:rsidR="00215078" w:rsidRPr="00DE4693" w:rsidRDefault="00215078" w:rsidP="00215078">
      <w:pPr>
        <w:rPr>
          <w:rFonts w:ascii="Calibri" w:hAnsi="Calibri" w:cs="Calibri"/>
        </w:rPr>
      </w:pPr>
    </w:p>
    <w:p w14:paraId="77B503FB" w14:textId="77777777" w:rsidR="00215078" w:rsidRPr="00DE4693" w:rsidRDefault="00215078" w:rsidP="00215078">
      <w:pPr>
        <w:rPr>
          <w:rFonts w:ascii="Calibri" w:hAnsi="Calibri" w:cs="Calibri"/>
        </w:rPr>
      </w:pPr>
      <w:r w:rsidRPr="00DE4693">
        <w:rPr>
          <w:rFonts w:ascii="Calibri" w:hAnsi="Calibri" w:cs="Calibri"/>
        </w:rPr>
        <w:t>Preventive actions from further harm or injury will be taken where appropriate. As a part of the investigation, until its end, the incident scene and evidence need to be preserved. However, when assisting an injured person or making the area safer, the incident scene may be disturbed.</w:t>
      </w:r>
    </w:p>
    <w:p w14:paraId="7666AD0A" w14:textId="77777777" w:rsidR="00215078" w:rsidRPr="00DE4693" w:rsidRDefault="00215078" w:rsidP="00215078">
      <w:pPr>
        <w:rPr>
          <w:rFonts w:ascii="Calibri" w:hAnsi="Calibri" w:cs="Calibri"/>
        </w:rPr>
      </w:pPr>
    </w:p>
    <w:p w14:paraId="5C095862" w14:textId="77777777" w:rsidR="00215078" w:rsidRPr="00DE4693" w:rsidRDefault="00215078" w:rsidP="00215078">
      <w:pPr>
        <w:pStyle w:val="ListParagraph"/>
        <w:numPr>
          <w:ilvl w:val="0"/>
          <w:numId w:val="9"/>
        </w:numPr>
        <w:rPr>
          <w:rFonts w:ascii="Calibri" w:hAnsi="Calibri" w:cs="Calibri"/>
          <w:b/>
          <w:bCs/>
        </w:rPr>
      </w:pPr>
      <w:r w:rsidRPr="00DE4693">
        <w:rPr>
          <w:rFonts w:ascii="Calibri" w:hAnsi="Calibri" w:cs="Calibri"/>
          <w:b/>
          <w:bCs/>
        </w:rPr>
        <w:t>REPORTING INCIDENTS</w:t>
      </w:r>
    </w:p>
    <w:p w14:paraId="6D909C43" w14:textId="77777777" w:rsidR="00215078" w:rsidRPr="00DE4693" w:rsidRDefault="00215078" w:rsidP="00215078">
      <w:pPr>
        <w:rPr>
          <w:rFonts w:ascii="Calibri" w:hAnsi="Calibri" w:cs="Calibri"/>
        </w:rPr>
      </w:pPr>
    </w:p>
    <w:p w14:paraId="5FC7AF6C" w14:textId="77777777" w:rsidR="00215078" w:rsidRPr="00DE4693" w:rsidRDefault="00215078" w:rsidP="00215078">
      <w:pPr>
        <w:pStyle w:val="ListParagraph"/>
        <w:numPr>
          <w:ilvl w:val="0"/>
          <w:numId w:val="13"/>
        </w:numPr>
        <w:rPr>
          <w:rFonts w:ascii="Calibri" w:hAnsi="Calibri" w:cs="Calibri"/>
          <w:b/>
          <w:bCs/>
        </w:rPr>
      </w:pPr>
      <w:r w:rsidRPr="00DE4693">
        <w:rPr>
          <w:rFonts w:ascii="Calibri" w:hAnsi="Calibri" w:cs="Calibri"/>
          <w:b/>
          <w:bCs/>
        </w:rPr>
        <w:t>Internal Reporting</w:t>
      </w:r>
    </w:p>
    <w:p w14:paraId="0AA1B075" w14:textId="77777777" w:rsidR="00215078" w:rsidRPr="00DE4693" w:rsidRDefault="00215078" w:rsidP="00215078">
      <w:pPr>
        <w:rPr>
          <w:rFonts w:ascii="Calibri" w:hAnsi="Calibri" w:cs="Calibri"/>
        </w:rPr>
      </w:pPr>
    </w:p>
    <w:p w14:paraId="77FB3365" w14:textId="77777777" w:rsidR="00215078" w:rsidRPr="00DE4693" w:rsidRDefault="00215078" w:rsidP="00215078">
      <w:pPr>
        <w:rPr>
          <w:rFonts w:ascii="Calibri" w:hAnsi="Calibri" w:cs="Calibri"/>
        </w:rPr>
      </w:pPr>
      <w:r w:rsidRPr="00DE4693">
        <w:rPr>
          <w:rFonts w:ascii="Calibri" w:hAnsi="Calibri" w:cs="Calibri"/>
        </w:rPr>
        <w:t>The Incident Management Manager or their delegate should be notified of all incidents as soon as possible. To report an incident, please contact the Incident Management Officer:</w:t>
      </w:r>
    </w:p>
    <w:p w14:paraId="7AEFA10D" w14:textId="77777777" w:rsidR="00215078" w:rsidRPr="00DE4693" w:rsidRDefault="00215078" w:rsidP="00215078">
      <w:pPr>
        <w:rPr>
          <w:rFonts w:ascii="Calibri" w:hAnsi="Calibri" w:cs="Calibri"/>
        </w:rPr>
      </w:pPr>
    </w:p>
    <w:p w14:paraId="56025733" w14:textId="77777777" w:rsidR="00215078" w:rsidRPr="00DE4693" w:rsidRDefault="00215078" w:rsidP="00215078">
      <w:pPr>
        <w:pStyle w:val="ListParagraph"/>
        <w:numPr>
          <w:ilvl w:val="0"/>
          <w:numId w:val="34"/>
        </w:numPr>
        <w:rPr>
          <w:rFonts w:ascii="Calibri" w:hAnsi="Calibri" w:cs="Calibri"/>
        </w:rPr>
      </w:pPr>
      <w:r w:rsidRPr="00DE4693">
        <w:rPr>
          <w:rFonts w:ascii="Calibri" w:hAnsi="Calibri" w:cs="Calibri"/>
        </w:rPr>
        <w:t>Name: yanie@amecare.com.au</w:t>
      </w:r>
    </w:p>
    <w:p w14:paraId="32D81386" w14:textId="77777777" w:rsidR="00215078" w:rsidRPr="00DE4693" w:rsidRDefault="00215078" w:rsidP="00215078">
      <w:pPr>
        <w:pStyle w:val="ListParagraph"/>
        <w:numPr>
          <w:ilvl w:val="0"/>
          <w:numId w:val="34"/>
        </w:numPr>
        <w:rPr>
          <w:rFonts w:ascii="Calibri" w:hAnsi="Calibri" w:cs="Calibri"/>
        </w:rPr>
      </w:pPr>
      <w:r w:rsidRPr="00DE4693">
        <w:rPr>
          <w:rFonts w:ascii="Calibri" w:hAnsi="Calibri" w:cs="Calibri"/>
        </w:rPr>
        <w:t>Email: yanie@amecare.com.au</w:t>
      </w:r>
    </w:p>
    <w:p w14:paraId="2671C6E9" w14:textId="77777777" w:rsidR="00215078" w:rsidRPr="00DE4693" w:rsidRDefault="00215078" w:rsidP="00215078">
      <w:pPr>
        <w:pStyle w:val="ListParagraph"/>
        <w:numPr>
          <w:ilvl w:val="0"/>
          <w:numId w:val="34"/>
        </w:numPr>
        <w:rPr>
          <w:rFonts w:ascii="Calibri" w:hAnsi="Calibri" w:cs="Calibri"/>
        </w:rPr>
      </w:pPr>
      <w:r w:rsidRPr="00DE4693">
        <w:rPr>
          <w:rFonts w:ascii="Calibri" w:hAnsi="Calibri" w:cs="Calibri"/>
        </w:rPr>
        <w:t>Phone: 0403 963 004</w:t>
      </w:r>
    </w:p>
    <w:p w14:paraId="75E89A34" w14:textId="6A49B9D5" w:rsidR="00215078" w:rsidRPr="00DE4693" w:rsidRDefault="00215078" w:rsidP="00215078">
      <w:pPr>
        <w:pStyle w:val="ListParagraph"/>
        <w:numPr>
          <w:ilvl w:val="0"/>
          <w:numId w:val="34"/>
        </w:numPr>
        <w:rPr>
          <w:rFonts w:ascii="Calibri" w:hAnsi="Calibri" w:cs="Calibri"/>
        </w:rPr>
      </w:pPr>
      <w:r w:rsidRPr="00DE4693">
        <w:rPr>
          <w:rFonts w:ascii="Calibri" w:hAnsi="Calibri" w:cs="Calibri"/>
        </w:rPr>
        <w:lastRenderedPageBreak/>
        <w:t>Address: 405 Upper Heidelberg R</w:t>
      </w:r>
      <w:r w:rsidR="00FC7650">
        <w:rPr>
          <w:rFonts w:ascii="Calibri" w:hAnsi="Calibri" w:cs="Calibri"/>
        </w:rPr>
        <w:t>oa</w:t>
      </w:r>
      <w:r w:rsidRPr="00DE4693">
        <w:rPr>
          <w:rFonts w:ascii="Calibri" w:hAnsi="Calibri" w:cs="Calibri"/>
        </w:rPr>
        <w:t>d, Ivanhoe, VIC 3079</w:t>
      </w:r>
    </w:p>
    <w:p w14:paraId="7770BA9E" w14:textId="77777777" w:rsidR="00215078" w:rsidRPr="00DE4693" w:rsidRDefault="00215078" w:rsidP="00215078">
      <w:pPr>
        <w:rPr>
          <w:rFonts w:ascii="Calibri" w:hAnsi="Calibri" w:cs="Calibri"/>
        </w:rPr>
      </w:pPr>
    </w:p>
    <w:p w14:paraId="3AB437CF" w14:textId="36CBD79D" w:rsidR="00215078" w:rsidRPr="00DE4693" w:rsidRDefault="00215078" w:rsidP="00215078">
      <w:pPr>
        <w:rPr>
          <w:rFonts w:ascii="Calibri" w:hAnsi="Calibri" w:cs="Calibri"/>
        </w:rPr>
      </w:pPr>
      <w:r w:rsidRPr="00DE4693">
        <w:rPr>
          <w:rFonts w:ascii="Calibri" w:hAnsi="Calibri" w:cs="Calibri"/>
        </w:rPr>
        <w:t xml:space="preserve">All staff members must complete the </w:t>
      </w:r>
      <w:r w:rsidRPr="00DE4693">
        <w:rPr>
          <w:rFonts w:ascii="Calibri" w:hAnsi="Calibri" w:cs="Calibri"/>
          <w:i/>
          <w:iCs/>
        </w:rPr>
        <w:t xml:space="preserve">Incident Report </w:t>
      </w:r>
      <w:r w:rsidR="00FC7650">
        <w:rPr>
          <w:rFonts w:ascii="Calibri" w:hAnsi="Calibri" w:cs="Calibri"/>
          <w:i/>
          <w:iCs/>
        </w:rPr>
        <w:t xml:space="preserve">(via CMS – </w:t>
      </w:r>
      <w:r w:rsidR="00462A60">
        <w:rPr>
          <w:rFonts w:ascii="Calibri" w:hAnsi="Calibri" w:cs="Calibri"/>
          <w:i/>
          <w:iCs/>
        </w:rPr>
        <w:t>Brevity</w:t>
      </w:r>
      <w:r w:rsidR="00FC7650">
        <w:rPr>
          <w:rFonts w:ascii="Calibri" w:hAnsi="Calibri" w:cs="Calibri"/>
          <w:i/>
          <w:iCs/>
        </w:rPr>
        <w:t>)</w:t>
      </w:r>
      <w:r w:rsidRPr="00DE4693">
        <w:rPr>
          <w:rFonts w:ascii="Calibri" w:hAnsi="Calibri" w:cs="Calibri"/>
        </w:rPr>
        <w:t xml:space="preserve"> when identifying an incident that occurs in the course of service delivery. </w:t>
      </w:r>
    </w:p>
    <w:p w14:paraId="2ECDD625" w14:textId="77777777" w:rsidR="00215078" w:rsidRPr="00DE4693" w:rsidRDefault="00215078" w:rsidP="00215078">
      <w:pPr>
        <w:rPr>
          <w:rFonts w:ascii="Calibri" w:hAnsi="Calibri" w:cs="Calibri"/>
        </w:rPr>
      </w:pPr>
    </w:p>
    <w:p w14:paraId="299D0A08" w14:textId="77777777" w:rsidR="00215078" w:rsidRPr="00DE4693" w:rsidRDefault="00215078" w:rsidP="00215078">
      <w:pPr>
        <w:rPr>
          <w:rFonts w:ascii="Calibri" w:hAnsi="Calibri" w:cs="Calibri"/>
        </w:rPr>
      </w:pPr>
      <w:r w:rsidRPr="00DE4693">
        <w:rPr>
          <w:rFonts w:ascii="Calibri" w:hAnsi="Calibri" w:cs="Calibri"/>
        </w:rPr>
        <w:t xml:space="preserve">An </w:t>
      </w:r>
      <w:r w:rsidRPr="00DE4693">
        <w:rPr>
          <w:rFonts w:ascii="Calibri" w:hAnsi="Calibri" w:cs="Calibri"/>
          <w:i/>
          <w:iCs/>
        </w:rPr>
        <w:t>Incident Report Form</w:t>
      </w:r>
      <w:r w:rsidRPr="00DE4693">
        <w:rPr>
          <w:rFonts w:ascii="Calibri" w:hAnsi="Calibri" w:cs="Calibri"/>
        </w:rPr>
        <w:t xml:space="preserve"> is to be completed by the staff involved immediately or within 24 hours of the incident. The report must include all necessary factual details, immediate actions that have been taken, any identified/planned follow-up actions, and any reports made to other bodies. </w:t>
      </w:r>
    </w:p>
    <w:p w14:paraId="08969E6A" w14:textId="77777777" w:rsidR="00215078" w:rsidRPr="00DE4693" w:rsidRDefault="00215078" w:rsidP="00215078">
      <w:pPr>
        <w:rPr>
          <w:rFonts w:ascii="Calibri" w:hAnsi="Calibri" w:cs="Calibri"/>
        </w:rPr>
      </w:pPr>
    </w:p>
    <w:p w14:paraId="15480341" w14:textId="77777777" w:rsidR="00215078" w:rsidRPr="00DE4693" w:rsidRDefault="00215078" w:rsidP="00215078">
      <w:pPr>
        <w:rPr>
          <w:rFonts w:ascii="Calibri" w:hAnsi="Calibri" w:cs="Calibri"/>
        </w:rPr>
      </w:pPr>
      <w:r w:rsidRPr="00DE4693">
        <w:rPr>
          <w:rFonts w:ascii="Calibri" w:hAnsi="Calibri" w:cs="Calibri"/>
        </w:rPr>
        <w:t xml:space="preserve">The staff member making the report should: </w:t>
      </w:r>
    </w:p>
    <w:p w14:paraId="06B197AE" w14:textId="77777777" w:rsidR="00215078" w:rsidRPr="00DE4693" w:rsidRDefault="00215078" w:rsidP="00215078">
      <w:pPr>
        <w:pStyle w:val="ListParagraph"/>
        <w:numPr>
          <w:ilvl w:val="0"/>
          <w:numId w:val="14"/>
        </w:numPr>
        <w:rPr>
          <w:rFonts w:ascii="Calibri" w:hAnsi="Calibri" w:cs="Calibri"/>
        </w:rPr>
      </w:pPr>
      <w:r w:rsidRPr="00DE4693">
        <w:rPr>
          <w:rFonts w:ascii="Calibri" w:hAnsi="Calibri" w:cs="Calibri"/>
        </w:rPr>
        <w:t xml:space="preserve">Do so immediately while events are fresh in their memory. If there is no immediate access to the </w:t>
      </w:r>
      <w:r w:rsidRPr="00DE4693">
        <w:rPr>
          <w:rFonts w:ascii="Calibri" w:hAnsi="Calibri" w:cs="Calibri"/>
          <w:i/>
          <w:iCs/>
        </w:rPr>
        <w:t>Incident Report Form</w:t>
      </w:r>
      <w:r w:rsidRPr="00DE4693">
        <w:rPr>
          <w:rFonts w:ascii="Calibri" w:hAnsi="Calibri" w:cs="Calibri"/>
        </w:rPr>
        <w:t>, details should be written or typed immediately onto plain paper and copied over to the form as soon as possible.</w:t>
      </w:r>
    </w:p>
    <w:p w14:paraId="66149120" w14:textId="77777777" w:rsidR="00215078" w:rsidRPr="00DE4693" w:rsidRDefault="00215078" w:rsidP="00215078">
      <w:pPr>
        <w:pStyle w:val="ListParagraph"/>
        <w:numPr>
          <w:ilvl w:val="0"/>
          <w:numId w:val="14"/>
        </w:numPr>
        <w:rPr>
          <w:rFonts w:ascii="Calibri" w:hAnsi="Calibri" w:cs="Calibri"/>
        </w:rPr>
      </w:pPr>
      <w:r w:rsidRPr="00DE4693">
        <w:rPr>
          <w:rFonts w:ascii="Calibri" w:hAnsi="Calibri" w:cs="Calibri"/>
        </w:rPr>
        <w:t>Keep the report factual. Do not provide an interpretation of why something may have happened. The staff member must explain what they witnessed.</w:t>
      </w:r>
    </w:p>
    <w:p w14:paraId="3E106B31" w14:textId="77777777" w:rsidR="00215078" w:rsidRPr="00DE4693" w:rsidRDefault="00215078" w:rsidP="00215078">
      <w:pPr>
        <w:pStyle w:val="ListParagraph"/>
        <w:numPr>
          <w:ilvl w:val="0"/>
          <w:numId w:val="14"/>
        </w:numPr>
        <w:rPr>
          <w:rFonts w:ascii="Calibri" w:hAnsi="Calibri" w:cs="Calibri"/>
        </w:rPr>
      </w:pPr>
      <w:r w:rsidRPr="00DE4693">
        <w:rPr>
          <w:rFonts w:ascii="Calibri" w:hAnsi="Calibri" w:cs="Calibri"/>
        </w:rPr>
        <w:t>Describe any events and/or activities happening at the time or in the lead-up to the incident.</w:t>
      </w:r>
    </w:p>
    <w:p w14:paraId="1E14A73B" w14:textId="77777777" w:rsidR="00215078" w:rsidRPr="00DE4693" w:rsidRDefault="00215078" w:rsidP="00215078">
      <w:pPr>
        <w:pStyle w:val="ListParagraph"/>
        <w:numPr>
          <w:ilvl w:val="0"/>
          <w:numId w:val="14"/>
        </w:numPr>
        <w:rPr>
          <w:rFonts w:ascii="Calibri" w:hAnsi="Calibri" w:cs="Calibri"/>
        </w:rPr>
      </w:pPr>
      <w:r w:rsidRPr="00DE4693">
        <w:rPr>
          <w:rFonts w:ascii="Calibri" w:hAnsi="Calibri" w:cs="Calibri"/>
        </w:rPr>
        <w:t>Attach another staff member’s report if further information is required.</w:t>
      </w:r>
    </w:p>
    <w:p w14:paraId="196032D7" w14:textId="77777777" w:rsidR="00215078" w:rsidRPr="00DE4693" w:rsidRDefault="00215078" w:rsidP="00215078">
      <w:pPr>
        <w:pStyle w:val="ListParagraph"/>
        <w:numPr>
          <w:ilvl w:val="0"/>
          <w:numId w:val="14"/>
        </w:numPr>
        <w:rPr>
          <w:rFonts w:ascii="Calibri" w:hAnsi="Calibri" w:cs="Calibri"/>
        </w:rPr>
      </w:pPr>
      <w:r w:rsidRPr="00DE4693">
        <w:rPr>
          <w:rFonts w:ascii="Calibri" w:hAnsi="Calibri" w:cs="Calibri"/>
        </w:rPr>
        <w:t>Verbally notify the Incident Management Officer that the report has been made.</w:t>
      </w:r>
    </w:p>
    <w:p w14:paraId="1A8B229F" w14:textId="77777777" w:rsidR="00215078" w:rsidRPr="00DE4693" w:rsidRDefault="00215078" w:rsidP="00215078">
      <w:pPr>
        <w:rPr>
          <w:rFonts w:ascii="Calibri" w:hAnsi="Calibri" w:cs="Calibri"/>
        </w:rPr>
      </w:pPr>
    </w:p>
    <w:p w14:paraId="66BBF04C" w14:textId="77777777" w:rsidR="00215078" w:rsidRPr="00DE4693" w:rsidRDefault="00215078" w:rsidP="00215078">
      <w:pPr>
        <w:rPr>
          <w:rFonts w:ascii="Calibri" w:hAnsi="Calibri" w:cs="Calibri"/>
        </w:rPr>
      </w:pPr>
      <w:r w:rsidRPr="00DE4693">
        <w:rPr>
          <w:rFonts w:ascii="Calibri" w:hAnsi="Calibri" w:cs="Calibri"/>
        </w:rPr>
        <w:t xml:space="preserve">The relevant sections of the </w:t>
      </w:r>
      <w:r w:rsidRPr="00DE4693">
        <w:rPr>
          <w:rFonts w:ascii="Calibri" w:hAnsi="Calibri" w:cs="Calibri"/>
          <w:i/>
          <w:iCs/>
        </w:rPr>
        <w:t>Incident Report Form</w:t>
      </w:r>
      <w:r w:rsidRPr="00DE4693">
        <w:rPr>
          <w:rFonts w:ascii="Calibri" w:hAnsi="Calibri" w:cs="Calibri"/>
        </w:rPr>
        <w:t xml:space="preserve"> are to be completed by the person involved in the incident and reviewed by the Incident Management Officer.</w:t>
      </w:r>
    </w:p>
    <w:p w14:paraId="52FE78D6" w14:textId="77777777" w:rsidR="00215078" w:rsidRPr="00DE4693" w:rsidRDefault="00215078" w:rsidP="00215078">
      <w:pPr>
        <w:rPr>
          <w:rFonts w:ascii="Calibri" w:hAnsi="Calibri" w:cs="Calibri"/>
        </w:rPr>
      </w:pPr>
    </w:p>
    <w:p w14:paraId="076E92CC" w14:textId="77777777" w:rsidR="00215078" w:rsidRPr="00DE4693" w:rsidRDefault="00215078" w:rsidP="00215078">
      <w:pPr>
        <w:rPr>
          <w:rFonts w:ascii="Calibri" w:hAnsi="Calibri" w:cs="Calibri"/>
        </w:rPr>
      </w:pPr>
      <w:r w:rsidRPr="00DE4693">
        <w:rPr>
          <w:rFonts w:ascii="Calibri" w:hAnsi="Calibri" w:cs="Calibri"/>
        </w:rPr>
        <w:t xml:space="preserve">The </w:t>
      </w:r>
      <w:r w:rsidRPr="00DE4693">
        <w:rPr>
          <w:rFonts w:ascii="Calibri" w:hAnsi="Calibri" w:cs="Calibri"/>
          <w:i/>
          <w:iCs/>
        </w:rPr>
        <w:t>Incident Report Form</w:t>
      </w:r>
      <w:r w:rsidRPr="00DE4693">
        <w:rPr>
          <w:rFonts w:ascii="Calibri" w:hAnsi="Calibri" w:cs="Calibri"/>
        </w:rPr>
        <w:t xml:space="preserve"> should be completed for all incidents and near misses if:</w:t>
      </w:r>
    </w:p>
    <w:p w14:paraId="3802428C" w14:textId="48E966B9" w:rsidR="00215078" w:rsidRPr="00DE4693" w:rsidRDefault="00215078" w:rsidP="00215078">
      <w:pPr>
        <w:pStyle w:val="ListParagraph"/>
        <w:numPr>
          <w:ilvl w:val="0"/>
          <w:numId w:val="14"/>
        </w:numPr>
        <w:rPr>
          <w:rFonts w:ascii="Calibri" w:hAnsi="Calibri" w:cs="Calibri"/>
        </w:rPr>
      </w:pPr>
      <w:r w:rsidRPr="00DE4693">
        <w:rPr>
          <w:rFonts w:ascii="Calibri" w:hAnsi="Calibri" w:cs="Calibri"/>
        </w:rPr>
        <w:t xml:space="preserve">the injured person is within the scope of </w:t>
      </w:r>
      <w:r w:rsidR="00797839">
        <w:rPr>
          <w:rFonts w:ascii="Calibri" w:hAnsi="Calibri" w:cs="Calibri"/>
        </w:rPr>
        <w:t>AmeCare</w:t>
      </w:r>
      <w:r w:rsidRPr="00DE4693">
        <w:rPr>
          <w:rFonts w:ascii="Calibri" w:hAnsi="Calibri" w:cs="Calibri"/>
        </w:rPr>
        <w:t xml:space="preserve"> or participant, and</w:t>
      </w:r>
    </w:p>
    <w:p w14:paraId="49BFD5AB" w14:textId="270DA7F7" w:rsidR="00215078" w:rsidRPr="00DE4693" w:rsidRDefault="00215078" w:rsidP="00215078">
      <w:pPr>
        <w:pStyle w:val="ListParagraph"/>
        <w:numPr>
          <w:ilvl w:val="0"/>
          <w:numId w:val="14"/>
        </w:numPr>
        <w:rPr>
          <w:rFonts w:ascii="Calibri" w:hAnsi="Calibri" w:cs="Calibri"/>
        </w:rPr>
      </w:pPr>
      <w:r w:rsidRPr="00DE4693">
        <w:rPr>
          <w:rFonts w:ascii="Calibri" w:hAnsi="Calibri" w:cs="Calibri"/>
        </w:rPr>
        <w:t xml:space="preserve">the incident is related to the service or supports provided by </w:t>
      </w:r>
      <w:r w:rsidR="00797839">
        <w:rPr>
          <w:rFonts w:ascii="Calibri" w:hAnsi="Calibri" w:cs="Calibri"/>
        </w:rPr>
        <w:t>AmeCare</w:t>
      </w:r>
      <w:r w:rsidRPr="00DE4693">
        <w:rPr>
          <w:rFonts w:ascii="Calibri" w:hAnsi="Calibri" w:cs="Calibri"/>
        </w:rPr>
        <w:t>.</w:t>
      </w:r>
    </w:p>
    <w:p w14:paraId="5F74CEAC" w14:textId="77777777" w:rsidR="00215078" w:rsidRPr="00DE4693" w:rsidRDefault="00215078" w:rsidP="00215078">
      <w:pPr>
        <w:rPr>
          <w:rFonts w:ascii="Calibri" w:hAnsi="Calibri" w:cs="Calibri"/>
        </w:rPr>
      </w:pPr>
    </w:p>
    <w:p w14:paraId="1F297640" w14:textId="77777777" w:rsidR="00215078" w:rsidRPr="00DE4693" w:rsidRDefault="00215078" w:rsidP="00215078">
      <w:pPr>
        <w:rPr>
          <w:rFonts w:ascii="Calibri" w:hAnsi="Calibri" w:cs="Calibri"/>
        </w:rPr>
      </w:pPr>
      <w:r w:rsidRPr="00DE4693">
        <w:rPr>
          <w:rFonts w:ascii="Calibri" w:hAnsi="Calibri" w:cs="Calibri"/>
        </w:rPr>
        <w:t xml:space="preserve">The Incident Management Officer will determine, based on the information provided in the </w:t>
      </w:r>
      <w:r w:rsidRPr="00DE4693">
        <w:rPr>
          <w:rFonts w:ascii="Calibri" w:hAnsi="Calibri" w:cs="Calibri"/>
          <w:i/>
          <w:iCs/>
        </w:rPr>
        <w:t xml:space="preserve">Incident Report Form </w:t>
      </w:r>
      <w:r w:rsidRPr="00DE4693">
        <w:rPr>
          <w:rFonts w:ascii="Calibri" w:hAnsi="Calibri" w:cs="Calibri"/>
        </w:rPr>
        <w:t xml:space="preserve">or verbally by the staff member, if the incident is classified as a reportable incident by the NDIS Quality and Safeguards Commissioner or a different type of incident. If it is a reportable incident, the Incident Management Officer or their delegate must comply with the reportable incident reporting process (refer to the </w:t>
      </w:r>
      <w:r w:rsidRPr="00DE4693">
        <w:rPr>
          <w:rFonts w:ascii="Calibri" w:hAnsi="Calibri" w:cs="Calibri"/>
          <w:i/>
          <w:iCs/>
        </w:rPr>
        <w:t>External Reporting</w:t>
      </w:r>
      <w:r w:rsidRPr="00DE4693">
        <w:rPr>
          <w:rFonts w:ascii="Calibri" w:hAnsi="Calibri" w:cs="Calibri"/>
        </w:rPr>
        <w:t xml:space="preserve"> section).</w:t>
      </w:r>
    </w:p>
    <w:p w14:paraId="14AA3FF5" w14:textId="77777777" w:rsidR="00215078" w:rsidRPr="00DE4693" w:rsidRDefault="00215078" w:rsidP="00215078">
      <w:pPr>
        <w:rPr>
          <w:rFonts w:ascii="Calibri" w:hAnsi="Calibri" w:cs="Calibri"/>
        </w:rPr>
      </w:pPr>
    </w:p>
    <w:p w14:paraId="62645126" w14:textId="77777777" w:rsidR="00215078" w:rsidRPr="00DE4693" w:rsidRDefault="00215078" w:rsidP="00215078">
      <w:pPr>
        <w:rPr>
          <w:rFonts w:ascii="Calibri" w:hAnsi="Calibri" w:cs="Calibri"/>
        </w:rPr>
      </w:pPr>
      <w:r w:rsidRPr="00DE4693">
        <w:rPr>
          <w:rFonts w:ascii="Calibri" w:hAnsi="Calibri" w:cs="Calibri"/>
        </w:rPr>
        <w:t>A general incident is an accident with non-reportable injuries.</w:t>
      </w:r>
    </w:p>
    <w:p w14:paraId="3D8A1305" w14:textId="77777777" w:rsidR="00215078" w:rsidRPr="00DE4693" w:rsidRDefault="00215078" w:rsidP="00215078">
      <w:pPr>
        <w:rPr>
          <w:rFonts w:ascii="Calibri" w:hAnsi="Calibri" w:cs="Calibri"/>
        </w:rPr>
      </w:pPr>
    </w:p>
    <w:p w14:paraId="75087616" w14:textId="77777777" w:rsidR="00215078" w:rsidRPr="00DE4693" w:rsidRDefault="00215078" w:rsidP="00215078">
      <w:pPr>
        <w:rPr>
          <w:rFonts w:ascii="Calibri" w:hAnsi="Calibri" w:cs="Calibri"/>
        </w:rPr>
      </w:pPr>
      <w:r w:rsidRPr="00DE4693">
        <w:rPr>
          <w:rFonts w:ascii="Calibri" w:hAnsi="Calibri" w:cs="Calibri"/>
        </w:rPr>
        <w:t>When classifying the type of incident, the Incident Management Officer will review the details of the incident, including but not limited to the following:</w:t>
      </w:r>
    </w:p>
    <w:p w14:paraId="60A730F0" w14:textId="77777777" w:rsidR="00215078" w:rsidRPr="00DE4693" w:rsidRDefault="00215078" w:rsidP="00215078">
      <w:pPr>
        <w:pStyle w:val="ListParagraph"/>
        <w:numPr>
          <w:ilvl w:val="0"/>
          <w:numId w:val="15"/>
        </w:numPr>
        <w:rPr>
          <w:rFonts w:ascii="Calibri" w:hAnsi="Calibri" w:cs="Calibri"/>
        </w:rPr>
      </w:pPr>
      <w:r w:rsidRPr="00DE4693">
        <w:rPr>
          <w:rFonts w:ascii="Calibri" w:hAnsi="Calibri" w:cs="Calibri"/>
        </w:rPr>
        <w:t>People involved.</w:t>
      </w:r>
    </w:p>
    <w:p w14:paraId="090D4646" w14:textId="77777777" w:rsidR="00215078" w:rsidRPr="00DE4693" w:rsidRDefault="00215078" w:rsidP="00215078">
      <w:pPr>
        <w:pStyle w:val="ListParagraph"/>
        <w:numPr>
          <w:ilvl w:val="0"/>
          <w:numId w:val="15"/>
        </w:numPr>
        <w:rPr>
          <w:rFonts w:ascii="Calibri" w:hAnsi="Calibri" w:cs="Calibri"/>
        </w:rPr>
      </w:pPr>
      <w:r w:rsidRPr="00DE4693">
        <w:rPr>
          <w:rFonts w:ascii="Calibri" w:hAnsi="Calibri" w:cs="Calibri"/>
        </w:rPr>
        <w:t>Location.</w:t>
      </w:r>
    </w:p>
    <w:p w14:paraId="5D4DB229" w14:textId="77777777" w:rsidR="00215078" w:rsidRPr="00DE4693" w:rsidRDefault="00215078" w:rsidP="00215078">
      <w:pPr>
        <w:pStyle w:val="ListParagraph"/>
        <w:numPr>
          <w:ilvl w:val="0"/>
          <w:numId w:val="15"/>
        </w:numPr>
        <w:rPr>
          <w:rFonts w:ascii="Calibri" w:hAnsi="Calibri" w:cs="Calibri"/>
        </w:rPr>
      </w:pPr>
      <w:r w:rsidRPr="00DE4693">
        <w:rPr>
          <w:rFonts w:ascii="Calibri" w:hAnsi="Calibri" w:cs="Calibri"/>
        </w:rPr>
        <w:t>Circumstances.</w:t>
      </w:r>
    </w:p>
    <w:p w14:paraId="08B8BAB8" w14:textId="77777777" w:rsidR="00215078" w:rsidRPr="00DE4693" w:rsidRDefault="00215078" w:rsidP="00215078">
      <w:pPr>
        <w:pStyle w:val="ListParagraph"/>
        <w:numPr>
          <w:ilvl w:val="0"/>
          <w:numId w:val="15"/>
        </w:numPr>
        <w:rPr>
          <w:rFonts w:ascii="Calibri" w:hAnsi="Calibri" w:cs="Calibri"/>
        </w:rPr>
      </w:pPr>
      <w:r w:rsidRPr="00DE4693">
        <w:rPr>
          <w:rFonts w:ascii="Calibri" w:hAnsi="Calibri" w:cs="Calibri"/>
        </w:rPr>
        <w:t>Consequences, e.g., serious injury.</w:t>
      </w:r>
    </w:p>
    <w:p w14:paraId="31DFE6EF" w14:textId="77777777" w:rsidR="00215078" w:rsidRPr="00DE4693" w:rsidRDefault="00215078" w:rsidP="00215078">
      <w:pPr>
        <w:rPr>
          <w:rFonts w:ascii="Calibri" w:hAnsi="Calibri" w:cs="Calibri"/>
        </w:rPr>
      </w:pPr>
    </w:p>
    <w:p w14:paraId="75AB1A3D" w14:textId="77777777" w:rsidR="00215078" w:rsidRPr="00DE4693" w:rsidRDefault="00215078" w:rsidP="00215078">
      <w:pPr>
        <w:rPr>
          <w:rFonts w:ascii="Calibri" w:hAnsi="Calibri" w:cs="Calibri"/>
        </w:rPr>
      </w:pPr>
      <w:r w:rsidRPr="00DE4693">
        <w:rPr>
          <w:rFonts w:ascii="Calibri" w:hAnsi="Calibri" w:cs="Calibri"/>
        </w:rPr>
        <w:t>Incident records shall be kept for 7 years from the day the record is made.</w:t>
      </w:r>
    </w:p>
    <w:p w14:paraId="401A97F0" w14:textId="77777777" w:rsidR="00215078" w:rsidRPr="00DE4693" w:rsidRDefault="00215078" w:rsidP="00215078">
      <w:pPr>
        <w:rPr>
          <w:rFonts w:ascii="Calibri" w:hAnsi="Calibri" w:cs="Calibri"/>
        </w:rPr>
      </w:pPr>
    </w:p>
    <w:p w14:paraId="57439CBD" w14:textId="77777777" w:rsidR="00215078" w:rsidRPr="00DE4693" w:rsidRDefault="00215078" w:rsidP="00215078">
      <w:pPr>
        <w:pStyle w:val="ListParagraph"/>
        <w:numPr>
          <w:ilvl w:val="0"/>
          <w:numId w:val="13"/>
        </w:numPr>
        <w:rPr>
          <w:rFonts w:ascii="Calibri" w:hAnsi="Calibri" w:cs="Calibri"/>
          <w:b/>
          <w:bCs/>
        </w:rPr>
      </w:pPr>
      <w:r w:rsidRPr="00DE4693">
        <w:rPr>
          <w:rFonts w:ascii="Calibri" w:hAnsi="Calibri" w:cs="Calibri"/>
          <w:b/>
          <w:bCs/>
        </w:rPr>
        <w:lastRenderedPageBreak/>
        <w:t>External Reporting</w:t>
      </w:r>
    </w:p>
    <w:p w14:paraId="57E0F499" w14:textId="77777777" w:rsidR="00215078" w:rsidRPr="00DE4693" w:rsidRDefault="00215078" w:rsidP="00215078">
      <w:pPr>
        <w:rPr>
          <w:rFonts w:ascii="Calibri" w:hAnsi="Calibri" w:cs="Calibri"/>
        </w:rPr>
      </w:pPr>
    </w:p>
    <w:p w14:paraId="6C1467AC" w14:textId="77777777" w:rsidR="00215078" w:rsidRPr="00DE4693" w:rsidRDefault="00215078" w:rsidP="00215078">
      <w:pPr>
        <w:rPr>
          <w:rFonts w:ascii="Calibri" w:hAnsi="Calibri" w:cs="Calibri"/>
        </w:rPr>
      </w:pPr>
      <w:r w:rsidRPr="00DE4693">
        <w:rPr>
          <w:rFonts w:ascii="Calibri" w:hAnsi="Calibri" w:cs="Calibri"/>
        </w:rPr>
        <w:t>When a reportable incident occurs or is alleged to have occurred in connection with the NDIS supports or services delivered, the NDIS Commission must be notified by the Incident Management Officer or their delegate within the required timeframes set out below:</w:t>
      </w:r>
    </w:p>
    <w:p w14:paraId="65DA265F" w14:textId="77777777" w:rsidR="00215078" w:rsidRPr="00DE4693" w:rsidRDefault="00215078" w:rsidP="00215078">
      <w:pPr>
        <w:rPr>
          <w:rFonts w:ascii="Calibri" w:hAnsi="Calibri" w:cs="Calibri"/>
          <w:color w:val="000000" w:themeColor="text1"/>
        </w:rPr>
      </w:pPr>
    </w:p>
    <w:tbl>
      <w:tblPr>
        <w:tblStyle w:val="TableGrid"/>
        <w:tblW w:w="5000" w:type="pct"/>
        <w:tblLook w:val="04A0" w:firstRow="1" w:lastRow="0" w:firstColumn="1" w:lastColumn="0" w:noHBand="0" w:noVBand="1"/>
      </w:tblPr>
      <w:tblGrid>
        <w:gridCol w:w="7366"/>
        <w:gridCol w:w="1650"/>
      </w:tblGrid>
      <w:tr w:rsidR="00215078" w:rsidRPr="00DE4693" w14:paraId="0C4E6593" w14:textId="77777777" w:rsidTr="00D81404">
        <w:trPr>
          <w:trHeight w:val="340"/>
        </w:trPr>
        <w:tc>
          <w:tcPr>
            <w:tcW w:w="4085" w:type="pct"/>
            <w:shd w:val="clear" w:color="auto" w:fill="E7E6E6" w:themeFill="background2"/>
            <w:vAlign w:val="center"/>
          </w:tcPr>
          <w:p w14:paraId="7CFEF222" w14:textId="77777777" w:rsidR="00215078" w:rsidRPr="00DE4693" w:rsidRDefault="00215078" w:rsidP="009F6261">
            <w:pPr>
              <w:rPr>
                <w:rFonts w:ascii="Calibri" w:hAnsi="Calibri" w:cs="Calibri"/>
                <w:b/>
                <w:bCs/>
                <w:color w:val="000000" w:themeColor="text1"/>
                <w:lang w:eastAsia="en-GB"/>
              </w:rPr>
            </w:pPr>
            <w:r w:rsidRPr="00DE4693">
              <w:rPr>
                <w:rFonts w:ascii="Calibri" w:hAnsi="Calibri" w:cs="Calibri"/>
                <w:b/>
                <w:bCs/>
                <w:color w:val="000000" w:themeColor="text1"/>
                <w:lang w:eastAsia="en-GB"/>
              </w:rPr>
              <w:t>Reportable incident</w:t>
            </w:r>
          </w:p>
        </w:tc>
        <w:tc>
          <w:tcPr>
            <w:tcW w:w="915" w:type="pct"/>
            <w:shd w:val="clear" w:color="auto" w:fill="E7E6E6" w:themeFill="background2"/>
            <w:vAlign w:val="center"/>
          </w:tcPr>
          <w:p w14:paraId="5B9C0A92" w14:textId="77777777" w:rsidR="00215078" w:rsidRPr="00DE4693" w:rsidRDefault="00215078" w:rsidP="009F6261">
            <w:pPr>
              <w:rPr>
                <w:rFonts w:ascii="Calibri" w:hAnsi="Calibri" w:cs="Calibri"/>
                <w:b/>
                <w:bCs/>
                <w:color w:val="000000" w:themeColor="text1"/>
                <w:lang w:eastAsia="en-GB"/>
              </w:rPr>
            </w:pPr>
            <w:r w:rsidRPr="00DE4693">
              <w:rPr>
                <w:rFonts w:ascii="Calibri" w:hAnsi="Calibri" w:cs="Calibri"/>
                <w:b/>
                <w:bCs/>
                <w:color w:val="000000" w:themeColor="text1"/>
                <w:lang w:eastAsia="en-GB"/>
              </w:rPr>
              <w:t>Required Timeframe</w:t>
            </w:r>
          </w:p>
        </w:tc>
      </w:tr>
      <w:tr w:rsidR="00215078" w:rsidRPr="00DE4693" w14:paraId="644C2B84" w14:textId="77777777" w:rsidTr="00D81404">
        <w:trPr>
          <w:trHeight w:val="340"/>
        </w:trPr>
        <w:tc>
          <w:tcPr>
            <w:tcW w:w="4085" w:type="pct"/>
            <w:vAlign w:val="center"/>
          </w:tcPr>
          <w:p w14:paraId="369B6669" w14:textId="77777777" w:rsidR="00215078" w:rsidRPr="00DE4693" w:rsidRDefault="00215078" w:rsidP="009F6261">
            <w:pPr>
              <w:rPr>
                <w:rFonts w:ascii="Calibri" w:hAnsi="Calibri" w:cs="Calibri"/>
                <w:color w:val="000000" w:themeColor="text1"/>
              </w:rPr>
            </w:pPr>
            <w:r w:rsidRPr="00DE4693">
              <w:rPr>
                <w:rFonts w:ascii="Calibri" w:hAnsi="Calibri" w:cs="Calibri"/>
                <w:color w:val="000000" w:themeColor="text1"/>
                <w:shd w:val="clear" w:color="auto" w:fill="F9FBFA"/>
              </w:rPr>
              <w:t>death of a person with disability</w:t>
            </w:r>
          </w:p>
        </w:tc>
        <w:tc>
          <w:tcPr>
            <w:tcW w:w="915" w:type="pct"/>
            <w:vAlign w:val="center"/>
          </w:tcPr>
          <w:p w14:paraId="02B491DB" w14:textId="77777777" w:rsidR="00215078" w:rsidRPr="00DE4693" w:rsidRDefault="00215078" w:rsidP="009F6261">
            <w:pPr>
              <w:rPr>
                <w:rFonts w:ascii="Calibri" w:hAnsi="Calibri" w:cs="Calibri"/>
                <w:color w:val="000000" w:themeColor="text1"/>
                <w:lang w:eastAsia="en-GB"/>
              </w:rPr>
            </w:pPr>
            <w:r w:rsidRPr="00DE4693">
              <w:rPr>
                <w:rFonts w:ascii="Calibri" w:hAnsi="Calibri" w:cs="Calibri"/>
                <w:color w:val="000000" w:themeColor="text1"/>
                <w:lang w:eastAsia="en-GB"/>
              </w:rPr>
              <w:t>24 hours</w:t>
            </w:r>
          </w:p>
        </w:tc>
      </w:tr>
      <w:tr w:rsidR="00215078" w:rsidRPr="00DE4693" w14:paraId="60AF746E" w14:textId="77777777" w:rsidTr="00D81404">
        <w:trPr>
          <w:trHeight w:val="340"/>
        </w:trPr>
        <w:tc>
          <w:tcPr>
            <w:tcW w:w="4085" w:type="pct"/>
            <w:vAlign w:val="center"/>
          </w:tcPr>
          <w:p w14:paraId="592E4032" w14:textId="77777777" w:rsidR="00215078" w:rsidRPr="00DE4693" w:rsidRDefault="00215078" w:rsidP="009F6261">
            <w:pPr>
              <w:rPr>
                <w:rFonts w:ascii="Calibri" w:hAnsi="Calibri" w:cs="Calibri"/>
                <w:color w:val="000000" w:themeColor="text1"/>
              </w:rPr>
            </w:pPr>
            <w:r w:rsidRPr="00DE4693">
              <w:rPr>
                <w:rFonts w:ascii="Calibri" w:hAnsi="Calibri" w:cs="Calibri"/>
                <w:color w:val="000000" w:themeColor="text1"/>
                <w:shd w:val="clear" w:color="auto" w:fill="F9FBFA"/>
              </w:rPr>
              <w:t>serious injury of a person with disability</w:t>
            </w:r>
          </w:p>
        </w:tc>
        <w:tc>
          <w:tcPr>
            <w:tcW w:w="915" w:type="pct"/>
            <w:vAlign w:val="center"/>
          </w:tcPr>
          <w:p w14:paraId="5E619574" w14:textId="77777777" w:rsidR="00215078" w:rsidRPr="00DE4693" w:rsidRDefault="00215078" w:rsidP="009F6261">
            <w:pPr>
              <w:rPr>
                <w:rFonts w:ascii="Calibri" w:hAnsi="Calibri" w:cs="Calibri"/>
                <w:color w:val="000000" w:themeColor="text1"/>
                <w:lang w:eastAsia="en-GB"/>
              </w:rPr>
            </w:pPr>
            <w:r w:rsidRPr="00DE4693">
              <w:rPr>
                <w:rFonts w:ascii="Calibri" w:hAnsi="Calibri" w:cs="Calibri"/>
                <w:color w:val="000000" w:themeColor="text1"/>
                <w:lang w:eastAsia="en-GB"/>
              </w:rPr>
              <w:t>24 hours</w:t>
            </w:r>
          </w:p>
        </w:tc>
      </w:tr>
      <w:tr w:rsidR="00215078" w:rsidRPr="00DE4693" w14:paraId="296D33F8" w14:textId="77777777" w:rsidTr="00D81404">
        <w:trPr>
          <w:trHeight w:val="340"/>
        </w:trPr>
        <w:tc>
          <w:tcPr>
            <w:tcW w:w="4085" w:type="pct"/>
            <w:vAlign w:val="center"/>
          </w:tcPr>
          <w:p w14:paraId="46129260" w14:textId="77777777" w:rsidR="00215078" w:rsidRPr="00DE4693" w:rsidRDefault="00215078" w:rsidP="009F6261">
            <w:pPr>
              <w:rPr>
                <w:rFonts w:ascii="Calibri" w:hAnsi="Calibri" w:cs="Calibri"/>
                <w:color w:val="000000" w:themeColor="text1"/>
              </w:rPr>
            </w:pPr>
            <w:r w:rsidRPr="00DE4693">
              <w:rPr>
                <w:rFonts w:ascii="Calibri" w:hAnsi="Calibri" w:cs="Calibri"/>
                <w:color w:val="000000" w:themeColor="text1"/>
                <w:shd w:val="clear" w:color="auto" w:fill="F9FBFA"/>
              </w:rPr>
              <w:t>abuse or neglect of a person with disability</w:t>
            </w:r>
          </w:p>
        </w:tc>
        <w:tc>
          <w:tcPr>
            <w:tcW w:w="915" w:type="pct"/>
            <w:vAlign w:val="center"/>
          </w:tcPr>
          <w:p w14:paraId="518654BA" w14:textId="77777777" w:rsidR="00215078" w:rsidRPr="00DE4693" w:rsidRDefault="00215078" w:rsidP="009F6261">
            <w:pPr>
              <w:rPr>
                <w:rFonts w:ascii="Calibri" w:hAnsi="Calibri" w:cs="Calibri"/>
                <w:color w:val="000000" w:themeColor="text1"/>
                <w:lang w:eastAsia="en-GB"/>
              </w:rPr>
            </w:pPr>
            <w:r w:rsidRPr="00DE4693">
              <w:rPr>
                <w:rFonts w:ascii="Calibri" w:hAnsi="Calibri" w:cs="Calibri"/>
                <w:color w:val="000000" w:themeColor="text1"/>
                <w:lang w:eastAsia="en-GB"/>
              </w:rPr>
              <w:t>24 hours</w:t>
            </w:r>
          </w:p>
        </w:tc>
      </w:tr>
      <w:tr w:rsidR="00215078" w:rsidRPr="00DE4693" w14:paraId="6744FD1A" w14:textId="77777777" w:rsidTr="00D81404">
        <w:trPr>
          <w:trHeight w:val="340"/>
        </w:trPr>
        <w:tc>
          <w:tcPr>
            <w:tcW w:w="4085" w:type="pct"/>
            <w:vAlign w:val="center"/>
          </w:tcPr>
          <w:p w14:paraId="5D6F871C" w14:textId="77777777" w:rsidR="00215078" w:rsidRPr="00DE4693" w:rsidRDefault="00215078" w:rsidP="009F6261">
            <w:pPr>
              <w:rPr>
                <w:rFonts w:ascii="Calibri" w:hAnsi="Calibri" w:cs="Calibri"/>
                <w:color w:val="000000" w:themeColor="text1"/>
              </w:rPr>
            </w:pPr>
            <w:r w:rsidRPr="00DE4693">
              <w:rPr>
                <w:rFonts w:ascii="Calibri" w:hAnsi="Calibri" w:cs="Calibri"/>
                <w:color w:val="000000" w:themeColor="text1"/>
                <w:shd w:val="clear" w:color="auto" w:fill="F9FBFA"/>
              </w:rPr>
              <w:t>unlawful sexual or physical contact with, or assault of, a person with disability</w:t>
            </w:r>
            <w:r w:rsidRPr="00DE4693">
              <w:rPr>
                <w:rFonts w:ascii="Calibri" w:hAnsi="Calibri" w:cs="Calibri"/>
                <w:color w:val="000000" w:themeColor="text1"/>
              </w:rPr>
              <w:t xml:space="preserve"> </w:t>
            </w:r>
            <w:r w:rsidRPr="00DE4693">
              <w:rPr>
                <w:rFonts w:ascii="Calibri" w:hAnsi="Calibri" w:cs="Calibri"/>
                <w:color w:val="000000" w:themeColor="text1"/>
                <w:shd w:val="clear" w:color="auto" w:fill="F9FBFA"/>
              </w:rPr>
              <w:t>sexual misconduct committed against, or in the presence of, a person with disability, including grooming of the person for sexual activity</w:t>
            </w:r>
          </w:p>
        </w:tc>
        <w:tc>
          <w:tcPr>
            <w:tcW w:w="915" w:type="pct"/>
            <w:vAlign w:val="center"/>
          </w:tcPr>
          <w:p w14:paraId="1A9F2B18" w14:textId="77777777" w:rsidR="00215078" w:rsidRPr="00DE4693" w:rsidRDefault="00215078" w:rsidP="009F6261">
            <w:pPr>
              <w:rPr>
                <w:rFonts w:ascii="Calibri" w:hAnsi="Calibri" w:cs="Calibri"/>
                <w:color w:val="000000" w:themeColor="text1"/>
                <w:lang w:eastAsia="en-GB"/>
              </w:rPr>
            </w:pPr>
            <w:r w:rsidRPr="00DE4693">
              <w:rPr>
                <w:rFonts w:ascii="Calibri" w:hAnsi="Calibri" w:cs="Calibri"/>
                <w:color w:val="000000" w:themeColor="text1"/>
                <w:lang w:eastAsia="en-GB"/>
              </w:rPr>
              <w:t>24 hours</w:t>
            </w:r>
          </w:p>
        </w:tc>
      </w:tr>
      <w:tr w:rsidR="00215078" w:rsidRPr="00DE4693" w14:paraId="78B9C409" w14:textId="77777777" w:rsidTr="00D81404">
        <w:trPr>
          <w:trHeight w:val="340"/>
        </w:trPr>
        <w:tc>
          <w:tcPr>
            <w:tcW w:w="4085" w:type="pct"/>
            <w:vAlign w:val="center"/>
          </w:tcPr>
          <w:p w14:paraId="5CAEAFED" w14:textId="77777777" w:rsidR="00215078" w:rsidRPr="00DE4693" w:rsidRDefault="00215078" w:rsidP="009F6261">
            <w:pPr>
              <w:rPr>
                <w:rFonts w:ascii="Calibri" w:hAnsi="Calibri" w:cs="Calibri"/>
                <w:color w:val="000000" w:themeColor="text1"/>
              </w:rPr>
            </w:pPr>
            <w:r w:rsidRPr="00DE4693">
              <w:rPr>
                <w:rFonts w:ascii="Calibri" w:hAnsi="Calibri" w:cs="Calibri"/>
                <w:color w:val="000000" w:themeColor="text1"/>
                <w:shd w:val="clear" w:color="auto" w:fill="F9FBFA"/>
              </w:rPr>
              <w:t>the use of the restrictive practice in relation to a person with disability if the use is not in accordance with a required state or territory authorisation and/or not in accordance with a behaviour support plan</w:t>
            </w:r>
          </w:p>
        </w:tc>
        <w:tc>
          <w:tcPr>
            <w:tcW w:w="915" w:type="pct"/>
            <w:vAlign w:val="center"/>
          </w:tcPr>
          <w:p w14:paraId="349FFD00" w14:textId="77777777" w:rsidR="00215078" w:rsidRPr="00DE4693" w:rsidRDefault="00215078" w:rsidP="009F6261">
            <w:pPr>
              <w:rPr>
                <w:rFonts w:ascii="Calibri" w:hAnsi="Calibri" w:cs="Calibri"/>
                <w:color w:val="000000" w:themeColor="text1"/>
                <w:lang w:eastAsia="en-GB"/>
              </w:rPr>
            </w:pPr>
            <w:r w:rsidRPr="00DE4693">
              <w:rPr>
                <w:rFonts w:ascii="Calibri" w:hAnsi="Calibri" w:cs="Calibri"/>
                <w:color w:val="000000" w:themeColor="text1"/>
                <w:lang w:eastAsia="en-GB"/>
              </w:rPr>
              <w:t>5 business days</w:t>
            </w:r>
          </w:p>
        </w:tc>
      </w:tr>
    </w:tbl>
    <w:p w14:paraId="09A281B6" w14:textId="77777777" w:rsidR="00215078" w:rsidRPr="00DE4693" w:rsidRDefault="00215078" w:rsidP="00215078">
      <w:pPr>
        <w:rPr>
          <w:rFonts w:ascii="Calibri" w:hAnsi="Calibri" w:cs="Calibri"/>
          <w:color w:val="000000" w:themeColor="text1"/>
        </w:rPr>
      </w:pPr>
    </w:p>
    <w:p w14:paraId="3A56E115" w14:textId="77777777" w:rsidR="00215078" w:rsidRPr="00DE4693" w:rsidRDefault="00215078" w:rsidP="00215078">
      <w:pPr>
        <w:rPr>
          <w:rFonts w:ascii="Calibri" w:hAnsi="Calibri" w:cs="Calibri"/>
          <w:color w:val="000000" w:themeColor="text1"/>
        </w:rPr>
      </w:pPr>
      <w:r w:rsidRPr="00DE4693">
        <w:rPr>
          <w:rFonts w:ascii="Calibri" w:hAnsi="Calibri" w:cs="Calibri"/>
        </w:rPr>
        <w:t>The Incident Management Officer is responsible for the following</w:t>
      </w:r>
      <w:r w:rsidRPr="00DE4693">
        <w:rPr>
          <w:rFonts w:ascii="Calibri" w:hAnsi="Calibri" w:cs="Calibri"/>
          <w:color w:val="000000" w:themeColor="text1"/>
        </w:rPr>
        <w:t>:</w:t>
      </w:r>
    </w:p>
    <w:p w14:paraId="3205C4C9" w14:textId="77777777" w:rsidR="00215078" w:rsidRPr="00DE4693" w:rsidRDefault="00215078" w:rsidP="00215078">
      <w:pPr>
        <w:pStyle w:val="ListParagraph"/>
        <w:numPr>
          <w:ilvl w:val="0"/>
          <w:numId w:val="29"/>
        </w:numPr>
        <w:rPr>
          <w:rFonts w:ascii="Calibri" w:hAnsi="Calibri" w:cs="Calibri"/>
          <w:color w:val="000000" w:themeColor="text1"/>
        </w:rPr>
      </w:pPr>
      <w:r w:rsidRPr="00DE4693">
        <w:rPr>
          <w:rFonts w:ascii="Calibri" w:hAnsi="Calibri" w:cs="Calibri"/>
          <w:color w:val="000000" w:themeColor="text1"/>
        </w:rPr>
        <w:t>Reviewing reports before submission to the NDIS Commission.</w:t>
      </w:r>
    </w:p>
    <w:p w14:paraId="225B2AEA" w14:textId="77777777" w:rsidR="00215078" w:rsidRPr="00DE4693" w:rsidRDefault="00215078" w:rsidP="00215078">
      <w:pPr>
        <w:pStyle w:val="ListParagraph"/>
        <w:numPr>
          <w:ilvl w:val="0"/>
          <w:numId w:val="29"/>
        </w:numPr>
        <w:rPr>
          <w:rFonts w:ascii="Calibri" w:hAnsi="Calibri" w:cs="Calibri"/>
          <w:color w:val="000000" w:themeColor="text1"/>
        </w:rPr>
      </w:pPr>
      <w:r w:rsidRPr="00DE4693">
        <w:rPr>
          <w:rFonts w:ascii="Calibri" w:hAnsi="Calibri" w:cs="Calibri"/>
          <w:color w:val="000000" w:themeColor="text1"/>
        </w:rPr>
        <w:t>Submitting all reportable incidents.</w:t>
      </w:r>
    </w:p>
    <w:p w14:paraId="1E8A08F5" w14:textId="77777777" w:rsidR="00215078" w:rsidRPr="00DE4693" w:rsidRDefault="00215078" w:rsidP="00215078">
      <w:pPr>
        <w:pStyle w:val="ListParagraph"/>
        <w:numPr>
          <w:ilvl w:val="0"/>
          <w:numId w:val="29"/>
        </w:numPr>
        <w:rPr>
          <w:rFonts w:ascii="Calibri" w:hAnsi="Calibri" w:cs="Calibri"/>
          <w:color w:val="000000" w:themeColor="text1"/>
        </w:rPr>
      </w:pPr>
      <w:r w:rsidRPr="00DE4693">
        <w:rPr>
          <w:rFonts w:ascii="Calibri" w:hAnsi="Calibri" w:cs="Calibri"/>
          <w:color w:val="000000" w:themeColor="text1"/>
        </w:rPr>
        <w:t>Collating and reporting the required information through the NDIS Commission portal.</w:t>
      </w:r>
    </w:p>
    <w:p w14:paraId="30867074" w14:textId="77777777" w:rsidR="00215078" w:rsidRPr="00DE4693" w:rsidRDefault="00215078" w:rsidP="00215078">
      <w:pPr>
        <w:rPr>
          <w:rFonts w:ascii="Calibri" w:hAnsi="Calibri" w:cs="Calibri"/>
          <w:color w:val="000000" w:themeColor="text1"/>
        </w:rPr>
      </w:pPr>
    </w:p>
    <w:p w14:paraId="3094D6A0" w14:textId="479E1130" w:rsidR="00215078" w:rsidRPr="00DE4693" w:rsidRDefault="00215078" w:rsidP="00215078">
      <w:pPr>
        <w:rPr>
          <w:rFonts w:ascii="Calibri" w:hAnsi="Calibri" w:cs="Calibri"/>
        </w:rPr>
      </w:pPr>
      <w:r w:rsidRPr="00DE4693">
        <w:rPr>
          <w:rFonts w:ascii="Calibri" w:hAnsi="Calibri" w:cs="Calibri"/>
          <w:color w:val="000000" w:themeColor="text1"/>
        </w:rPr>
        <w:t xml:space="preserve">The timeframes are calculated from when the </w:t>
      </w:r>
      <w:r w:rsidRPr="00DE4693">
        <w:rPr>
          <w:rFonts w:ascii="Calibri" w:hAnsi="Calibri" w:cs="Calibri"/>
        </w:rPr>
        <w:t xml:space="preserve">Incident Management Officer, </w:t>
      </w:r>
      <w:r w:rsidR="00FC7650" w:rsidRPr="00DE4693">
        <w:rPr>
          <w:rFonts w:ascii="Calibri" w:hAnsi="Calibri" w:cs="Calibri"/>
        </w:rPr>
        <w:t xml:space="preserve"> or</w:t>
      </w:r>
      <w:r w:rsidRPr="00DE4693">
        <w:rPr>
          <w:rFonts w:ascii="Calibri" w:hAnsi="Calibri" w:cs="Calibri"/>
        </w:rPr>
        <w:t xml:space="preserve"> any key personnel of </w:t>
      </w:r>
      <w:r w:rsidR="00797839">
        <w:rPr>
          <w:rFonts w:ascii="Calibri" w:hAnsi="Calibri" w:cs="Calibri"/>
        </w:rPr>
        <w:t>AmeCare</w:t>
      </w:r>
      <w:r w:rsidRPr="00DE4693">
        <w:rPr>
          <w:rFonts w:ascii="Calibri" w:hAnsi="Calibri" w:cs="Calibri"/>
        </w:rPr>
        <w:t xml:space="preserve"> </w:t>
      </w:r>
      <w:r w:rsidRPr="00DE4693">
        <w:rPr>
          <w:rFonts w:ascii="Calibri" w:hAnsi="Calibri" w:cs="Calibri"/>
          <w:color w:val="000000" w:themeColor="text1"/>
        </w:rPr>
        <w:t xml:space="preserve">became aware that the incident occurred or was alleged to have occurred. For that, the </w:t>
      </w:r>
      <w:r w:rsidRPr="00DE4693">
        <w:rPr>
          <w:rFonts w:ascii="Calibri" w:hAnsi="Calibri" w:cs="Calibri"/>
        </w:rPr>
        <w:t>Incident Management Officer</w:t>
      </w:r>
      <w:r w:rsidRPr="00DE4693">
        <w:rPr>
          <w:rFonts w:ascii="Calibri" w:hAnsi="Calibri" w:cs="Calibri"/>
          <w:color w:val="000000" w:themeColor="text1"/>
        </w:rPr>
        <w:t xml:space="preserve"> </w:t>
      </w:r>
      <w:r w:rsidRPr="00DE4693">
        <w:rPr>
          <w:rFonts w:ascii="Calibri" w:hAnsi="Calibri" w:cs="Calibri"/>
        </w:rPr>
        <w:t xml:space="preserve">or their delegate must follow the steps outlined on the NDIS Commission </w:t>
      </w:r>
      <w:hyperlink r:id="rId7" w:history="1">
        <w:r w:rsidRPr="00DE4693">
          <w:rPr>
            <w:rStyle w:val="Hyperlink"/>
            <w:rFonts w:ascii="Calibri" w:hAnsi="Calibri" w:cs="Calibri"/>
          </w:rPr>
          <w:t>website</w:t>
        </w:r>
      </w:hyperlink>
      <w:r w:rsidRPr="00DE4693">
        <w:rPr>
          <w:rFonts w:ascii="Calibri" w:hAnsi="Calibri" w:cs="Calibri"/>
        </w:rPr>
        <w:t>.</w:t>
      </w:r>
    </w:p>
    <w:p w14:paraId="58FA92B6" w14:textId="77777777" w:rsidR="00215078" w:rsidRPr="00DE4693" w:rsidRDefault="00215078" w:rsidP="00215078">
      <w:pPr>
        <w:rPr>
          <w:rFonts w:ascii="Calibri" w:hAnsi="Calibri" w:cs="Calibri"/>
        </w:rPr>
      </w:pPr>
    </w:p>
    <w:p w14:paraId="1FDB411D" w14:textId="785E8B14" w:rsidR="00215078" w:rsidRPr="00DE4693" w:rsidRDefault="00797839" w:rsidP="00215078">
      <w:pPr>
        <w:rPr>
          <w:rFonts w:ascii="Calibri" w:hAnsi="Calibri" w:cs="Calibri"/>
        </w:rPr>
      </w:pPr>
      <w:r>
        <w:rPr>
          <w:rFonts w:ascii="Calibri" w:hAnsi="Calibri" w:cs="Calibri"/>
        </w:rPr>
        <w:t>AmeCare</w:t>
      </w:r>
      <w:r w:rsidR="00215078" w:rsidRPr="00DE4693">
        <w:rPr>
          <w:rFonts w:ascii="Calibri" w:hAnsi="Calibri" w:cs="Calibri"/>
        </w:rPr>
        <w:t xml:space="preserve"> may be required to provide a final report on the NDIS Commission Portal. When this is the case, the NDIS Commission will notify </w:t>
      </w:r>
      <w:r>
        <w:rPr>
          <w:rFonts w:ascii="Calibri" w:hAnsi="Calibri" w:cs="Calibri"/>
        </w:rPr>
        <w:t>AmeCare</w:t>
      </w:r>
      <w:r w:rsidR="00215078" w:rsidRPr="00DE4693">
        <w:rPr>
          <w:rFonts w:ascii="Calibri" w:hAnsi="Calibri" w:cs="Calibri"/>
        </w:rPr>
        <w:t xml:space="preserve"> via email and define the date this is due. </w:t>
      </w:r>
    </w:p>
    <w:p w14:paraId="395DA5B7" w14:textId="77777777" w:rsidR="00215078" w:rsidRPr="00DE4693" w:rsidRDefault="00215078" w:rsidP="00215078">
      <w:pPr>
        <w:rPr>
          <w:rFonts w:ascii="Calibri" w:hAnsi="Calibri" w:cs="Calibri"/>
        </w:rPr>
      </w:pPr>
    </w:p>
    <w:p w14:paraId="58AB2F73" w14:textId="50723812" w:rsidR="00215078" w:rsidRPr="00DE4693" w:rsidRDefault="00215078" w:rsidP="00215078">
      <w:pPr>
        <w:rPr>
          <w:rFonts w:ascii="Calibri" w:hAnsi="Calibri" w:cs="Calibri"/>
        </w:rPr>
      </w:pPr>
      <w:r w:rsidRPr="00DE4693">
        <w:rPr>
          <w:rFonts w:ascii="Calibri" w:hAnsi="Calibri" w:cs="Calibri"/>
        </w:rPr>
        <w:t xml:space="preserve">In all cases, </w:t>
      </w:r>
      <w:r w:rsidR="00797839">
        <w:rPr>
          <w:rFonts w:ascii="Calibri" w:hAnsi="Calibri" w:cs="Calibri"/>
        </w:rPr>
        <w:t>AmeCare</w:t>
      </w:r>
      <w:r w:rsidRPr="00DE4693">
        <w:rPr>
          <w:rFonts w:ascii="Calibri" w:hAnsi="Calibri" w:cs="Calibri"/>
        </w:rPr>
        <w:t xml:space="preserve"> must assess the following:</w:t>
      </w:r>
    </w:p>
    <w:p w14:paraId="3A48440A" w14:textId="77777777" w:rsidR="00215078" w:rsidRPr="00DE4693" w:rsidRDefault="00215078" w:rsidP="00215078">
      <w:pPr>
        <w:pStyle w:val="ListParagraph"/>
        <w:numPr>
          <w:ilvl w:val="0"/>
          <w:numId w:val="16"/>
        </w:numPr>
        <w:rPr>
          <w:rFonts w:ascii="Calibri" w:hAnsi="Calibri" w:cs="Calibri"/>
        </w:rPr>
      </w:pPr>
      <w:r w:rsidRPr="00DE4693">
        <w:rPr>
          <w:rFonts w:ascii="Calibri" w:hAnsi="Calibri" w:cs="Calibri"/>
        </w:rPr>
        <w:t>The impact on the NDIS participant.</w:t>
      </w:r>
    </w:p>
    <w:p w14:paraId="016717BE" w14:textId="77777777" w:rsidR="00215078" w:rsidRPr="00DE4693" w:rsidRDefault="00215078" w:rsidP="00215078">
      <w:pPr>
        <w:pStyle w:val="ListParagraph"/>
        <w:numPr>
          <w:ilvl w:val="0"/>
          <w:numId w:val="16"/>
        </w:numPr>
        <w:rPr>
          <w:rFonts w:ascii="Calibri" w:hAnsi="Calibri" w:cs="Calibri"/>
        </w:rPr>
      </w:pPr>
      <w:r w:rsidRPr="00DE4693">
        <w:rPr>
          <w:rFonts w:ascii="Calibri" w:hAnsi="Calibri" w:cs="Calibri"/>
        </w:rPr>
        <w:t>Whether the incident could have been prevented.</w:t>
      </w:r>
    </w:p>
    <w:p w14:paraId="6B067AE9" w14:textId="77777777" w:rsidR="00215078" w:rsidRPr="00DE4693" w:rsidRDefault="00215078" w:rsidP="00215078">
      <w:pPr>
        <w:pStyle w:val="ListParagraph"/>
        <w:numPr>
          <w:ilvl w:val="0"/>
          <w:numId w:val="16"/>
        </w:numPr>
        <w:rPr>
          <w:rFonts w:ascii="Calibri" w:hAnsi="Calibri" w:cs="Calibri"/>
        </w:rPr>
      </w:pPr>
      <w:r w:rsidRPr="00DE4693">
        <w:rPr>
          <w:rFonts w:ascii="Calibri" w:hAnsi="Calibri" w:cs="Calibri"/>
        </w:rPr>
        <w:t>How the incident was managed and resolved.</w:t>
      </w:r>
    </w:p>
    <w:p w14:paraId="72A620E6" w14:textId="77777777" w:rsidR="00215078" w:rsidRPr="00DE4693" w:rsidRDefault="00215078" w:rsidP="00215078">
      <w:pPr>
        <w:pStyle w:val="ListParagraph"/>
        <w:numPr>
          <w:ilvl w:val="0"/>
          <w:numId w:val="16"/>
        </w:numPr>
        <w:rPr>
          <w:rFonts w:ascii="Calibri" w:hAnsi="Calibri" w:cs="Calibri"/>
        </w:rPr>
      </w:pPr>
      <w:r w:rsidRPr="00DE4693">
        <w:rPr>
          <w:rFonts w:ascii="Calibri" w:hAnsi="Calibri" w:cs="Calibri"/>
        </w:rPr>
        <w:t>What, if any, changes will prevent further similar events from occurring.</w:t>
      </w:r>
    </w:p>
    <w:p w14:paraId="6A48FE47" w14:textId="77777777" w:rsidR="00215078" w:rsidRPr="00DE4693" w:rsidRDefault="00215078" w:rsidP="00215078">
      <w:pPr>
        <w:pStyle w:val="ListParagraph"/>
        <w:numPr>
          <w:ilvl w:val="0"/>
          <w:numId w:val="16"/>
        </w:numPr>
        <w:rPr>
          <w:rFonts w:ascii="Calibri" w:hAnsi="Calibri" w:cs="Calibri"/>
          <w:color w:val="000000" w:themeColor="text1"/>
        </w:rPr>
      </w:pPr>
      <w:r w:rsidRPr="00DE4693">
        <w:rPr>
          <w:rFonts w:ascii="Calibri" w:hAnsi="Calibri" w:cs="Calibri"/>
        </w:rPr>
        <w:t>Whether other persons or bodies need to be notified.</w:t>
      </w:r>
    </w:p>
    <w:p w14:paraId="0D4FEB33" w14:textId="77777777" w:rsidR="00215078" w:rsidRPr="00DE4693" w:rsidRDefault="00215078" w:rsidP="00215078">
      <w:pPr>
        <w:rPr>
          <w:rFonts w:ascii="Calibri" w:hAnsi="Calibri" w:cs="Calibri"/>
          <w:color w:val="000000" w:themeColor="text1"/>
        </w:rPr>
      </w:pPr>
    </w:p>
    <w:p w14:paraId="4DFEAB3D" w14:textId="44B1C80A" w:rsidR="00215078" w:rsidRPr="00DE4693" w:rsidRDefault="00215078" w:rsidP="00215078">
      <w:pPr>
        <w:rPr>
          <w:rFonts w:ascii="Calibri" w:hAnsi="Calibri" w:cs="Calibri"/>
          <w:color w:val="000000" w:themeColor="text1"/>
        </w:rPr>
      </w:pPr>
      <w:r w:rsidRPr="00DE4693">
        <w:rPr>
          <w:rFonts w:ascii="Calibri" w:hAnsi="Calibri" w:cs="Calibri"/>
          <w:color w:val="000000" w:themeColor="text1"/>
        </w:rPr>
        <w:t xml:space="preserve">Where appropriate, the NDIS Commission may require </w:t>
      </w:r>
      <w:r w:rsidR="00797839">
        <w:rPr>
          <w:rFonts w:ascii="Calibri" w:hAnsi="Calibri" w:cs="Calibri"/>
        </w:rPr>
        <w:t>AmeCare</w:t>
      </w:r>
      <w:r w:rsidRPr="00DE4693">
        <w:rPr>
          <w:rFonts w:ascii="Calibri" w:hAnsi="Calibri" w:cs="Calibri"/>
        </w:rPr>
        <w:t xml:space="preserve"> </w:t>
      </w:r>
      <w:r w:rsidRPr="00DE4693">
        <w:rPr>
          <w:rFonts w:ascii="Calibri" w:hAnsi="Calibri" w:cs="Calibri"/>
          <w:color w:val="000000" w:themeColor="text1"/>
        </w:rPr>
        <w:t xml:space="preserve">to take remedial measures. The NDIS Commission may work with </w:t>
      </w:r>
      <w:r w:rsidR="00797839">
        <w:rPr>
          <w:rFonts w:ascii="Calibri" w:hAnsi="Calibri" w:cs="Calibri"/>
        </w:rPr>
        <w:t>AmeCare</w:t>
      </w:r>
      <w:r w:rsidRPr="00DE4693">
        <w:rPr>
          <w:rFonts w:ascii="Calibri" w:hAnsi="Calibri" w:cs="Calibri"/>
        </w:rPr>
        <w:t xml:space="preserve"> </w:t>
      </w:r>
      <w:r w:rsidRPr="00DE4693">
        <w:rPr>
          <w:rFonts w:ascii="Calibri" w:hAnsi="Calibri" w:cs="Calibri"/>
          <w:color w:val="000000" w:themeColor="text1"/>
        </w:rPr>
        <w:t>to implement these measures and monitor progress. Remedial measures may include, but are not limited to, additional staff training and development or improved services to support NDIS participants and updating policies and procedures.</w:t>
      </w:r>
    </w:p>
    <w:p w14:paraId="3DFC2757" w14:textId="77777777" w:rsidR="00215078" w:rsidRPr="00DE4693" w:rsidRDefault="00215078" w:rsidP="00215078">
      <w:pPr>
        <w:rPr>
          <w:rFonts w:ascii="Calibri" w:hAnsi="Calibri" w:cs="Calibri"/>
          <w:color w:val="000000" w:themeColor="text1"/>
        </w:rPr>
      </w:pPr>
    </w:p>
    <w:p w14:paraId="0D7E08D4" w14:textId="7AF6F789" w:rsidR="00215078" w:rsidRPr="00DE4693" w:rsidRDefault="00215078" w:rsidP="00215078">
      <w:pPr>
        <w:rPr>
          <w:rFonts w:ascii="Calibri" w:hAnsi="Calibri" w:cs="Calibri"/>
          <w:color w:val="000000" w:themeColor="text1"/>
        </w:rPr>
      </w:pPr>
      <w:r w:rsidRPr="00DE4693">
        <w:rPr>
          <w:rFonts w:ascii="Calibri" w:hAnsi="Calibri" w:cs="Calibri"/>
          <w:color w:val="000000" w:themeColor="text1"/>
        </w:rPr>
        <w:t xml:space="preserve">On occasion, </w:t>
      </w:r>
      <w:r w:rsidR="00797839">
        <w:rPr>
          <w:rFonts w:ascii="Calibri" w:hAnsi="Calibri" w:cs="Calibri"/>
        </w:rPr>
        <w:t>AmeCare</w:t>
      </w:r>
      <w:r w:rsidRPr="00DE4693">
        <w:rPr>
          <w:rFonts w:ascii="Calibri" w:hAnsi="Calibri" w:cs="Calibri"/>
        </w:rPr>
        <w:t xml:space="preserve"> </w:t>
      </w:r>
      <w:r w:rsidRPr="00DE4693">
        <w:rPr>
          <w:rFonts w:ascii="Calibri" w:hAnsi="Calibri" w:cs="Calibri"/>
          <w:color w:val="000000" w:themeColor="text1"/>
        </w:rPr>
        <w:t>may experience difficulty accessing, using or submitting via the NDIS Commission portal ‘My Reportable Incidents’ page due to a technical IT issue the user cannot resolve with the quick reference guides or with the available support, and it is outside of business hours, or the NDIS commission portal is unavailable due to system updates and maintenance, for example.</w:t>
      </w:r>
    </w:p>
    <w:p w14:paraId="372566C9" w14:textId="77777777" w:rsidR="00215078" w:rsidRPr="00DE4693" w:rsidRDefault="00215078" w:rsidP="00215078">
      <w:pPr>
        <w:rPr>
          <w:rFonts w:ascii="Calibri" w:hAnsi="Calibri" w:cs="Calibri"/>
          <w:color w:val="000000" w:themeColor="text1"/>
        </w:rPr>
      </w:pPr>
    </w:p>
    <w:p w14:paraId="30E50895" w14:textId="77777777" w:rsidR="00215078" w:rsidRPr="00DE4693" w:rsidRDefault="00215078" w:rsidP="00215078">
      <w:pPr>
        <w:rPr>
          <w:rFonts w:ascii="Calibri" w:hAnsi="Calibri" w:cs="Calibri"/>
          <w:color w:val="000000" w:themeColor="text1"/>
        </w:rPr>
      </w:pPr>
      <w:r w:rsidRPr="00DE4693">
        <w:rPr>
          <w:rFonts w:ascii="Calibri" w:hAnsi="Calibri" w:cs="Calibri"/>
          <w:color w:val="000000" w:themeColor="text1"/>
        </w:rPr>
        <w:t xml:space="preserve">In these circumstances, the </w:t>
      </w:r>
      <w:r w:rsidRPr="00DE4693">
        <w:rPr>
          <w:rFonts w:ascii="Calibri" w:hAnsi="Calibri" w:cs="Calibri"/>
        </w:rPr>
        <w:t xml:space="preserve">Incident Management Officer </w:t>
      </w:r>
      <w:r w:rsidRPr="00DE4693">
        <w:rPr>
          <w:rFonts w:ascii="Calibri" w:hAnsi="Calibri" w:cs="Calibri"/>
          <w:color w:val="000000" w:themeColor="text1"/>
        </w:rPr>
        <w:t>must take all reasonable steps to resolve the issues within the required timeframe by calling the NDIS Commission for support.</w:t>
      </w:r>
    </w:p>
    <w:p w14:paraId="5D87149E" w14:textId="77777777" w:rsidR="00215078" w:rsidRPr="00DE4693" w:rsidRDefault="00215078" w:rsidP="00215078">
      <w:pPr>
        <w:rPr>
          <w:rFonts w:ascii="Calibri" w:hAnsi="Calibri" w:cs="Calibri"/>
          <w:color w:val="000000" w:themeColor="text1"/>
        </w:rPr>
      </w:pPr>
    </w:p>
    <w:p w14:paraId="222EDF18" w14:textId="77777777" w:rsidR="00215078" w:rsidRPr="00DE4693" w:rsidRDefault="00215078" w:rsidP="00215078">
      <w:pPr>
        <w:rPr>
          <w:rFonts w:ascii="Calibri" w:hAnsi="Calibri" w:cs="Calibri"/>
          <w:color w:val="000000" w:themeColor="text1"/>
        </w:rPr>
      </w:pPr>
      <w:r w:rsidRPr="00DE4693">
        <w:rPr>
          <w:rFonts w:ascii="Calibri" w:hAnsi="Calibri" w:cs="Calibri"/>
          <w:color w:val="000000" w:themeColor="text1"/>
        </w:rPr>
        <w:t xml:space="preserve">Outside of business hours and if all reasonable steps have been taken, the </w:t>
      </w:r>
      <w:r w:rsidRPr="00DE4693">
        <w:rPr>
          <w:rFonts w:ascii="Calibri" w:hAnsi="Calibri" w:cs="Calibri"/>
        </w:rPr>
        <w:t>Incident Management Officer</w:t>
      </w:r>
      <w:r w:rsidRPr="00DE4693">
        <w:rPr>
          <w:rFonts w:ascii="Calibri" w:hAnsi="Calibri" w:cs="Calibri"/>
          <w:color w:val="000000" w:themeColor="text1"/>
        </w:rPr>
        <w:t xml:space="preserve"> should advise the NDIS Commission of these issues as soon as possible by emailing the Reportable Incidents team in the State or Territory or the National Unauthorised Restrictive Practices team:</w:t>
      </w:r>
    </w:p>
    <w:p w14:paraId="3C7D3BA4" w14:textId="77777777" w:rsidR="00215078" w:rsidRPr="00DE4693" w:rsidRDefault="00215078" w:rsidP="00215078">
      <w:pPr>
        <w:pStyle w:val="ListParagraph"/>
        <w:numPr>
          <w:ilvl w:val="0"/>
          <w:numId w:val="17"/>
        </w:numPr>
        <w:rPr>
          <w:rFonts w:ascii="Calibri" w:hAnsi="Calibri" w:cs="Calibri"/>
          <w:color w:val="000000" w:themeColor="text1"/>
        </w:rPr>
      </w:pPr>
      <w:r w:rsidRPr="00DE4693">
        <w:rPr>
          <w:rFonts w:ascii="Calibri" w:hAnsi="Calibri" w:cs="Calibri"/>
          <w:color w:val="000000" w:themeColor="text1"/>
        </w:rPr>
        <w:t xml:space="preserve">VIC Reportable Incidents: </w:t>
      </w:r>
      <w:hyperlink r:id="rId8" w:history="1">
        <w:r w:rsidRPr="00DE4693">
          <w:rPr>
            <w:rStyle w:val="Hyperlink"/>
            <w:rFonts w:ascii="Calibri" w:hAnsi="Calibri" w:cs="Calibri"/>
          </w:rPr>
          <w:t>VICREPORTABLEINCIDENTS@ndiscommission.gov.au</w:t>
        </w:r>
      </w:hyperlink>
      <w:r w:rsidRPr="00DE4693">
        <w:rPr>
          <w:rFonts w:ascii="Calibri" w:hAnsi="Calibri" w:cs="Calibri"/>
          <w:color w:val="000000" w:themeColor="text1"/>
        </w:rPr>
        <w:t xml:space="preserve"> </w:t>
      </w:r>
    </w:p>
    <w:p w14:paraId="7DFF43F4" w14:textId="77777777" w:rsidR="00215078" w:rsidRPr="00DE4693" w:rsidRDefault="00215078" w:rsidP="00215078">
      <w:pPr>
        <w:pStyle w:val="ListParagraph"/>
        <w:numPr>
          <w:ilvl w:val="0"/>
          <w:numId w:val="17"/>
        </w:numPr>
        <w:rPr>
          <w:rFonts w:ascii="Calibri" w:hAnsi="Calibri" w:cs="Calibri"/>
          <w:color w:val="000000" w:themeColor="text1"/>
        </w:rPr>
      </w:pPr>
      <w:r w:rsidRPr="00DE4693">
        <w:rPr>
          <w:rFonts w:ascii="Calibri" w:hAnsi="Calibri" w:cs="Calibri"/>
          <w:color w:val="000000" w:themeColor="text1"/>
        </w:rPr>
        <w:t xml:space="preserve">National Unauthorised Restrictive Practices: </w:t>
      </w:r>
      <w:hyperlink r:id="rId9" w:history="1">
        <w:r w:rsidRPr="00DE4693">
          <w:rPr>
            <w:rStyle w:val="Hyperlink"/>
            <w:rFonts w:ascii="Calibri" w:hAnsi="Calibri" w:cs="Calibri"/>
          </w:rPr>
          <w:t>URPnationaltaskforce@ndiscommission.gov.au</w:t>
        </w:r>
      </w:hyperlink>
      <w:r w:rsidRPr="00DE4693">
        <w:rPr>
          <w:rFonts w:ascii="Calibri" w:hAnsi="Calibri" w:cs="Calibri"/>
          <w:color w:val="000000" w:themeColor="text1"/>
        </w:rPr>
        <w:t xml:space="preserve"> </w:t>
      </w:r>
    </w:p>
    <w:p w14:paraId="44DEE1B3" w14:textId="77777777" w:rsidR="00215078" w:rsidRPr="00DE4693" w:rsidRDefault="00215078" w:rsidP="00215078">
      <w:pPr>
        <w:rPr>
          <w:rFonts w:ascii="Calibri" w:hAnsi="Calibri" w:cs="Calibri"/>
          <w:color w:val="000000" w:themeColor="text1"/>
        </w:rPr>
      </w:pPr>
    </w:p>
    <w:p w14:paraId="358565D2" w14:textId="77777777" w:rsidR="00215078" w:rsidRPr="00DE4693" w:rsidRDefault="00215078" w:rsidP="00215078">
      <w:pPr>
        <w:rPr>
          <w:rFonts w:ascii="Calibri" w:hAnsi="Calibri" w:cs="Calibri"/>
        </w:rPr>
      </w:pPr>
      <w:r w:rsidRPr="00DE4693">
        <w:rPr>
          <w:rFonts w:ascii="Calibri" w:hAnsi="Calibri" w:cs="Calibri"/>
        </w:rPr>
        <w:t>For more information, refer to the “</w:t>
      </w:r>
      <w:hyperlink r:id="rId10" w:history="1">
        <w:r w:rsidRPr="00DE4693">
          <w:rPr>
            <w:rStyle w:val="Hyperlink"/>
            <w:rFonts w:ascii="Calibri" w:hAnsi="Calibri" w:cs="Calibri"/>
          </w:rPr>
          <w:t>What to do if you cannot report with the NDIS Commission Portal</w:t>
        </w:r>
      </w:hyperlink>
      <w:r w:rsidRPr="00DE4693">
        <w:rPr>
          <w:rFonts w:ascii="Calibri" w:hAnsi="Calibri" w:cs="Calibri"/>
        </w:rPr>
        <w:t>” section on the NDIS Commission website.</w:t>
      </w:r>
    </w:p>
    <w:p w14:paraId="59A0024D" w14:textId="77777777" w:rsidR="00215078" w:rsidRPr="00DE4693" w:rsidRDefault="00215078" w:rsidP="00215078">
      <w:pPr>
        <w:rPr>
          <w:rFonts w:ascii="Calibri" w:hAnsi="Calibri" w:cs="Calibri"/>
        </w:rPr>
      </w:pPr>
    </w:p>
    <w:p w14:paraId="6A853C15" w14:textId="77777777" w:rsidR="00215078" w:rsidRDefault="00215078" w:rsidP="00215078">
      <w:pPr>
        <w:rPr>
          <w:rFonts w:ascii="Calibri" w:hAnsi="Calibri" w:cs="Calibri"/>
        </w:rPr>
      </w:pPr>
      <w:r w:rsidRPr="00DE4693">
        <w:rPr>
          <w:rFonts w:ascii="Calibri" w:hAnsi="Calibri" w:cs="Calibri"/>
        </w:rPr>
        <w:t>The Incident Management Officer is responsible for notifying all relevant authorities and external bodies of any reportable incidents arising from service delivery, within the defined timeframes as required.</w:t>
      </w:r>
    </w:p>
    <w:p w14:paraId="2D283F2B" w14:textId="77777777" w:rsidR="003E123E" w:rsidRPr="00F36ACD" w:rsidRDefault="003E123E" w:rsidP="003E123E">
      <w:pPr>
        <w:spacing w:before="100" w:beforeAutospacing="1" w:after="100" w:afterAutospacing="1" w:line="300" w:lineRule="atLeast"/>
        <w:outlineLvl w:val="1"/>
        <w:rPr>
          <w:rFonts w:eastAsia="Times New Roman" w:cstheme="minorHAnsi"/>
          <w:b/>
          <w:bCs/>
          <w:kern w:val="0"/>
          <w:lang w:eastAsia="en-AU"/>
          <w14:ligatures w14:val="none"/>
        </w:rPr>
      </w:pPr>
      <w:r w:rsidRPr="00F36ACD">
        <w:rPr>
          <w:rFonts w:eastAsia="Times New Roman" w:cstheme="minorHAnsi"/>
          <w:b/>
          <w:bCs/>
          <w:kern w:val="0"/>
          <w:lang w:eastAsia="en-AU"/>
          <w14:ligatures w14:val="none"/>
        </w:rPr>
        <w:t>Reporting to External Oversight Bodies</w:t>
      </w:r>
    </w:p>
    <w:p w14:paraId="7C0C2F5B" w14:textId="77777777" w:rsidR="003E123E" w:rsidRPr="00F36ACD" w:rsidRDefault="003E123E" w:rsidP="003E123E">
      <w:pPr>
        <w:spacing w:before="100" w:beforeAutospacing="1" w:after="100" w:afterAutospacing="1" w:line="300" w:lineRule="atLeast"/>
        <w:rPr>
          <w:rFonts w:eastAsia="Times New Roman" w:cstheme="minorHAnsi"/>
          <w:kern w:val="0"/>
          <w:lang w:eastAsia="en-AU"/>
          <w14:ligatures w14:val="none"/>
        </w:rPr>
      </w:pPr>
      <w:r w:rsidRPr="00F36ACD">
        <w:rPr>
          <w:rFonts w:eastAsia="Times New Roman" w:cstheme="minorHAnsi"/>
          <w:kern w:val="0"/>
          <w:lang w:eastAsia="en-AU"/>
          <w14:ligatures w14:val="none"/>
        </w:rPr>
        <w:t>In addition to internal reporting and notifications to the NDIS Commission, AmeCare staff must report certain incidents and allegations to relevant external authorities, in accordance with legislative and regulatory requirements. These include, but are not limited to:</w:t>
      </w:r>
    </w:p>
    <w:p w14:paraId="7A81B4FC" w14:textId="77777777" w:rsidR="003E123E" w:rsidRPr="00F36ACD" w:rsidRDefault="003E123E" w:rsidP="003E123E">
      <w:pPr>
        <w:spacing w:before="100" w:beforeAutospacing="1" w:after="100" w:afterAutospacing="1" w:line="300" w:lineRule="atLeast"/>
        <w:outlineLvl w:val="2"/>
        <w:rPr>
          <w:rFonts w:eastAsia="Times New Roman" w:cstheme="minorHAnsi"/>
          <w:b/>
          <w:bCs/>
          <w:kern w:val="0"/>
          <w:u w:val="single"/>
          <w:lang w:eastAsia="en-AU"/>
          <w14:ligatures w14:val="none"/>
        </w:rPr>
      </w:pPr>
      <w:r w:rsidRPr="00F36ACD">
        <w:rPr>
          <w:rFonts w:eastAsia="Times New Roman" w:cstheme="minorHAnsi"/>
          <w:b/>
          <w:bCs/>
          <w:kern w:val="0"/>
          <w:u w:val="single"/>
          <w:lang w:eastAsia="en-AU"/>
          <w14:ligatures w14:val="none"/>
        </w:rPr>
        <w:t>1. Commission for Children and Young People (CCYP)</w:t>
      </w:r>
    </w:p>
    <w:p w14:paraId="5D091C5C" w14:textId="77777777" w:rsidR="003E123E" w:rsidRPr="00F36ACD" w:rsidRDefault="003E123E" w:rsidP="003E123E">
      <w:pPr>
        <w:numPr>
          <w:ilvl w:val="0"/>
          <w:numId w:val="35"/>
        </w:numPr>
        <w:spacing w:before="100" w:beforeAutospacing="1" w:after="100" w:afterAutospacing="1" w:line="300" w:lineRule="atLeast"/>
        <w:rPr>
          <w:rFonts w:eastAsia="Times New Roman" w:cstheme="minorHAnsi"/>
          <w:kern w:val="0"/>
          <w:lang w:eastAsia="en-AU"/>
          <w14:ligatures w14:val="none"/>
        </w:rPr>
      </w:pPr>
      <w:r w:rsidRPr="00F36ACD">
        <w:rPr>
          <w:rFonts w:eastAsia="Times New Roman" w:cstheme="minorHAnsi"/>
          <w:b/>
          <w:bCs/>
          <w:kern w:val="0"/>
          <w:lang w:eastAsia="en-AU"/>
          <w14:ligatures w14:val="none"/>
        </w:rPr>
        <w:t>Reportable Conduct:</w:t>
      </w:r>
      <w:r w:rsidRPr="00F36ACD">
        <w:rPr>
          <w:rFonts w:eastAsia="Times New Roman" w:cstheme="minorHAnsi"/>
          <w:kern w:val="0"/>
          <w:lang w:eastAsia="en-AU"/>
          <w14:ligatures w14:val="none"/>
        </w:rPr>
        <w:t xml:space="preserve"> Any incident or allegation involving reportable conduct by staff, contractors, or volunteers towards children or young people must be reported to the CCYP under the Reportable Conduct Scheme.</w:t>
      </w:r>
    </w:p>
    <w:p w14:paraId="4D04B14A" w14:textId="77777777" w:rsidR="00586165" w:rsidRPr="00A52601" w:rsidRDefault="00586165" w:rsidP="00586165">
      <w:pPr>
        <w:numPr>
          <w:ilvl w:val="0"/>
          <w:numId w:val="35"/>
        </w:numPr>
        <w:spacing w:before="100" w:beforeAutospacing="1" w:after="100" w:afterAutospacing="1" w:line="300" w:lineRule="atLeast"/>
        <w:rPr>
          <w:rFonts w:eastAsia="Times New Roman" w:cstheme="minorHAnsi"/>
          <w:kern w:val="0"/>
          <w:lang w:eastAsia="en-AU"/>
          <w14:ligatures w14:val="none"/>
        </w:rPr>
      </w:pPr>
      <w:r w:rsidRPr="00A52601">
        <w:rPr>
          <w:rFonts w:eastAsia="Times New Roman" w:cstheme="minorHAnsi"/>
          <w:b/>
          <w:bCs/>
          <w:kern w:val="0"/>
          <w:lang w:eastAsia="en-AU"/>
          <w14:ligatures w14:val="none"/>
        </w:rPr>
        <w:t>Purpose:</w:t>
      </w:r>
      <w:r w:rsidRPr="00A52601">
        <w:rPr>
          <w:rFonts w:eastAsia="Times New Roman" w:cstheme="minorHAnsi"/>
          <w:kern w:val="0"/>
          <w:lang w:eastAsia="en-AU"/>
          <w14:ligatures w14:val="none"/>
        </w:rPr>
        <w:t xml:space="preserve"> To improve oversight of how organizations respond to allegations of child abuse and child-related misconduct by workers and volunteers.</w:t>
      </w:r>
    </w:p>
    <w:p w14:paraId="481251BA" w14:textId="77777777" w:rsidR="00586165" w:rsidRPr="00A52601" w:rsidRDefault="00586165" w:rsidP="00586165">
      <w:pPr>
        <w:numPr>
          <w:ilvl w:val="0"/>
          <w:numId w:val="35"/>
        </w:numPr>
        <w:spacing w:before="100" w:beforeAutospacing="1" w:after="100" w:afterAutospacing="1" w:line="300" w:lineRule="atLeast"/>
        <w:rPr>
          <w:rFonts w:eastAsia="Times New Roman" w:cstheme="minorHAnsi"/>
          <w:kern w:val="0"/>
          <w:lang w:eastAsia="en-AU"/>
          <w14:ligatures w14:val="none"/>
        </w:rPr>
      </w:pPr>
      <w:r w:rsidRPr="00A52601">
        <w:rPr>
          <w:rFonts w:eastAsia="Times New Roman" w:cstheme="minorHAnsi"/>
          <w:b/>
          <w:bCs/>
          <w:kern w:val="0"/>
          <w:lang w:eastAsia="en-AU"/>
          <w14:ligatures w14:val="none"/>
        </w:rPr>
        <w:t>When to Report:</w:t>
      </w:r>
      <w:r w:rsidRPr="00A52601">
        <w:rPr>
          <w:rFonts w:eastAsia="Times New Roman" w:cstheme="minorHAnsi"/>
          <w:kern w:val="0"/>
          <w:lang w:eastAsia="en-AU"/>
          <w14:ligatures w14:val="none"/>
        </w:rPr>
        <w:t xml:space="preserve"> If there is an allegation, suspicion, or incident of reportable conduct (such as sexual offences, sexual misconduct, physical violence, significant neglect, or behaviour that causes significant emotional or psychological harm to a child) by an employee, contractor, or volunteer, the head of the organization must notify the CCYP.</w:t>
      </w:r>
    </w:p>
    <w:p w14:paraId="01D6315A" w14:textId="77777777" w:rsidR="00586165" w:rsidRPr="00A52601" w:rsidRDefault="00586165" w:rsidP="00586165">
      <w:pPr>
        <w:numPr>
          <w:ilvl w:val="0"/>
          <w:numId w:val="35"/>
        </w:numPr>
        <w:spacing w:before="100" w:beforeAutospacing="1" w:after="100" w:afterAutospacing="1" w:line="300" w:lineRule="atLeast"/>
        <w:rPr>
          <w:rFonts w:eastAsia="Times New Roman" w:cstheme="minorHAnsi"/>
          <w:kern w:val="0"/>
          <w:lang w:eastAsia="en-AU"/>
          <w14:ligatures w14:val="none"/>
        </w:rPr>
      </w:pPr>
      <w:r w:rsidRPr="00A52601">
        <w:rPr>
          <w:rFonts w:eastAsia="Times New Roman" w:cstheme="minorHAnsi"/>
          <w:b/>
          <w:bCs/>
          <w:kern w:val="0"/>
          <w:lang w:eastAsia="en-AU"/>
          <w14:ligatures w14:val="none"/>
        </w:rPr>
        <w:t>Who Reports:</w:t>
      </w:r>
      <w:r w:rsidRPr="00A52601">
        <w:rPr>
          <w:rFonts w:eastAsia="Times New Roman" w:cstheme="minorHAnsi"/>
          <w:kern w:val="0"/>
          <w:lang w:eastAsia="en-AU"/>
          <w14:ligatures w14:val="none"/>
        </w:rPr>
        <w:t xml:space="preserve"> The head of the organization (or delegate) is responsible for notifying the CCYP, but all staff must escalate concerns internally.</w:t>
      </w:r>
    </w:p>
    <w:p w14:paraId="113008F0" w14:textId="77777777" w:rsidR="00586165" w:rsidRPr="00A52601" w:rsidRDefault="00586165" w:rsidP="00586165">
      <w:pPr>
        <w:numPr>
          <w:ilvl w:val="0"/>
          <w:numId w:val="35"/>
        </w:numPr>
        <w:spacing w:before="100" w:beforeAutospacing="1" w:after="100" w:afterAutospacing="1" w:line="300" w:lineRule="atLeast"/>
        <w:rPr>
          <w:rFonts w:eastAsia="Times New Roman" w:cstheme="minorHAnsi"/>
          <w:kern w:val="0"/>
          <w:lang w:eastAsia="en-AU"/>
          <w14:ligatures w14:val="none"/>
        </w:rPr>
      </w:pPr>
      <w:r w:rsidRPr="00A52601">
        <w:rPr>
          <w:rFonts w:eastAsia="Times New Roman" w:cstheme="minorHAnsi"/>
          <w:b/>
          <w:bCs/>
          <w:kern w:val="0"/>
          <w:lang w:eastAsia="en-AU"/>
          <w14:ligatures w14:val="none"/>
        </w:rPr>
        <w:lastRenderedPageBreak/>
        <w:t>Contact:</w:t>
      </w:r>
    </w:p>
    <w:p w14:paraId="7AD39E5A" w14:textId="77777777" w:rsidR="00586165" w:rsidRPr="00A52601" w:rsidRDefault="00586165" w:rsidP="00586165">
      <w:pPr>
        <w:numPr>
          <w:ilvl w:val="1"/>
          <w:numId w:val="35"/>
        </w:numPr>
        <w:spacing w:before="100" w:beforeAutospacing="1" w:after="100" w:afterAutospacing="1" w:line="300" w:lineRule="atLeast"/>
        <w:rPr>
          <w:rFonts w:eastAsia="Times New Roman" w:cstheme="minorHAnsi"/>
          <w:kern w:val="0"/>
          <w:lang w:eastAsia="en-AU"/>
          <w14:ligatures w14:val="none"/>
        </w:rPr>
      </w:pPr>
      <w:r w:rsidRPr="00A52601">
        <w:rPr>
          <w:rFonts w:eastAsia="Times New Roman" w:cstheme="minorHAnsi"/>
          <w:kern w:val="0"/>
          <w:lang w:eastAsia="en-AU"/>
          <w14:ligatures w14:val="none"/>
        </w:rPr>
        <w:t xml:space="preserve">Website: </w:t>
      </w:r>
      <w:hyperlink r:id="rId11" w:history="1">
        <w:r w:rsidRPr="00A52601">
          <w:rPr>
            <w:rFonts w:eastAsia="Times New Roman" w:cstheme="minorHAnsi"/>
            <w:color w:val="464FEB"/>
            <w:kern w:val="0"/>
            <w:lang w:eastAsia="en-AU"/>
            <w14:ligatures w14:val="none"/>
          </w:rPr>
          <w:t>https://ccyp.vic.gov.au/reportable-conduct-scheme/</w:t>
        </w:r>
      </w:hyperlink>
    </w:p>
    <w:p w14:paraId="236ED843" w14:textId="77777777" w:rsidR="00586165" w:rsidRPr="00A52601" w:rsidRDefault="00586165" w:rsidP="00586165">
      <w:pPr>
        <w:numPr>
          <w:ilvl w:val="1"/>
          <w:numId w:val="35"/>
        </w:numPr>
        <w:spacing w:before="100" w:beforeAutospacing="1" w:after="100" w:afterAutospacing="1" w:line="300" w:lineRule="atLeast"/>
        <w:rPr>
          <w:rFonts w:eastAsia="Times New Roman" w:cstheme="minorHAnsi"/>
          <w:kern w:val="0"/>
          <w:lang w:eastAsia="en-AU"/>
          <w14:ligatures w14:val="none"/>
        </w:rPr>
      </w:pPr>
      <w:r w:rsidRPr="00A52601">
        <w:rPr>
          <w:rFonts w:eastAsia="Times New Roman" w:cstheme="minorHAnsi"/>
          <w:kern w:val="0"/>
          <w:lang w:eastAsia="en-AU"/>
          <w14:ligatures w14:val="none"/>
        </w:rPr>
        <w:t>Phone: 1300 782 978</w:t>
      </w:r>
    </w:p>
    <w:p w14:paraId="6635D304" w14:textId="77630E8B" w:rsidR="00586165" w:rsidRPr="00F36ACD" w:rsidRDefault="00586165" w:rsidP="00586165">
      <w:pPr>
        <w:numPr>
          <w:ilvl w:val="1"/>
          <w:numId w:val="35"/>
        </w:numPr>
        <w:spacing w:before="100" w:beforeAutospacing="1" w:after="100" w:afterAutospacing="1" w:line="300" w:lineRule="atLeast"/>
        <w:rPr>
          <w:rFonts w:eastAsia="Times New Roman" w:cstheme="minorHAnsi"/>
          <w:kern w:val="0"/>
          <w:lang w:eastAsia="en-AU"/>
          <w14:ligatures w14:val="none"/>
        </w:rPr>
      </w:pPr>
      <w:r w:rsidRPr="00A52601">
        <w:rPr>
          <w:rFonts w:eastAsia="Times New Roman" w:cstheme="minorHAnsi"/>
          <w:kern w:val="0"/>
          <w:lang w:eastAsia="en-AU"/>
          <w14:ligatures w14:val="none"/>
        </w:rPr>
        <w:t xml:space="preserve">Email: </w:t>
      </w:r>
      <w:hyperlink r:id="rId12" w:history="1">
        <w:r w:rsidRPr="00A52601">
          <w:rPr>
            <w:rFonts w:eastAsia="Times New Roman" w:cstheme="minorHAnsi"/>
            <w:color w:val="464FEB"/>
            <w:kern w:val="0"/>
            <w:lang w:eastAsia="en-AU"/>
            <w14:ligatures w14:val="none"/>
          </w:rPr>
          <w:t>contact@ccyp.vic.gov.au</w:t>
        </w:r>
      </w:hyperlink>
    </w:p>
    <w:p w14:paraId="066FDF59" w14:textId="77777777" w:rsidR="003E123E" w:rsidRPr="00F36ACD" w:rsidRDefault="003E123E" w:rsidP="003E123E">
      <w:pPr>
        <w:spacing w:before="100" w:beforeAutospacing="1" w:after="100" w:afterAutospacing="1" w:line="300" w:lineRule="atLeast"/>
        <w:outlineLvl w:val="2"/>
        <w:rPr>
          <w:rFonts w:eastAsia="Times New Roman" w:cstheme="minorHAnsi"/>
          <w:b/>
          <w:bCs/>
          <w:kern w:val="0"/>
          <w:u w:val="single"/>
          <w:lang w:eastAsia="en-AU"/>
          <w14:ligatures w14:val="none"/>
        </w:rPr>
      </w:pPr>
      <w:r w:rsidRPr="00F36ACD">
        <w:rPr>
          <w:rFonts w:eastAsia="Times New Roman" w:cstheme="minorHAnsi"/>
          <w:b/>
          <w:bCs/>
          <w:kern w:val="0"/>
          <w:u w:val="single"/>
          <w:lang w:eastAsia="en-AU"/>
          <w14:ligatures w14:val="none"/>
        </w:rPr>
        <w:t>2. Child Protection Authorities</w:t>
      </w:r>
    </w:p>
    <w:p w14:paraId="724D812A" w14:textId="77777777" w:rsidR="00586165" w:rsidRDefault="003E123E" w:rsidP="00586165">
      <w:pPr>
        <w:numPr>
          <w:ilvl w:val="0"/>
          <w:numId w:val="36"/>
        </w:numPr>
        <w:spacing w:before="100" w:beforeAutospacing="1" w:after="100" w:afterAutospacing="1" w:line="300" w:lineRule="atLeast"/>
        <w:rPr>
          <w:rFonts w:eastAsia="Times New Roman" w:cstheme="minorHAnsi"/>
          <w:kern w:val="0"/>
          <w:lang w:eastAsia="en-AU"/>
          <w14:ligatures w14:val="none"/>
        </w:rPr>
      </w:pPr>
      <w:r w:rsidRPr="00F36ACD">
        <w:rPr>
          <w:rFonts w:eastAsia="Times New Roman" w:cstheme="minorHAnsi"/>
          <w:b/>
          <w:bCs/>
          <w:kern w:val="0"/>
          <w:lang w:eastAsia="en-AU"/>
          <w14:ligatures w14:val="none"/>
        </w:rPr>
        <w:t>Mandatory Reporting:</w:t>
      </w:r>
      <w:r w:rsidRPr="00F36ACD">
        <w:rPr>
          <w:rFonts w:eastAsia="Times New Roman" w:cstheme="minorHAnsi"/>
          <w:kern w:val="0"/>
          <w:lang w:eastAsia="en-AU"/>
          <w14:ligatures w14:val="none"/>
        </w:rPr>
        <w:t xml:space="preserve"> All suspected or actual abuse or neglect of children or young people must be reported to the relevant State or Territory Child Protection Authority, in accordance with mandatory reporting laws.</w:t>
      </w:r>
    </w:p>
    <w:p w14:paraId="7F232AAE" w14:textId="441EF298" w:rsidR="00586165" w:rsidRPr="00A52601" w:rsidRDefault="00586165" w:rsidP="00586165">
      <w:pPr>
        <w:numPr>
          <w:ilvl w:val="0"/>
          <w:numId w:val="36"/>
        </w:numPr>
        <w:spacing w:line="300" w:lineRule="atLeast"/>
        <w:rPr>
          <w:rFonts w:eastAsia="Times New Roman" w:cstheme="minorHAnsi"/>
          <w:kern w:val="0"/>
          <w:lang w:eastAsia="en-AU"/>
          <w14:ligatures w14:val="none"/>
        </w:rPr>
      </w:pPr>
      <w:r w:rsidRPr="00A52601">
        <w:rPr>
          <w:rFonts w:eastAsia="Times New Roman" w:cstheme="minorHAnsi"/>
          <w:b/>
          <w:bCs/>
          <w:kern w:val="0"/>
          <w:lang w:eastAsia="en-AU"/>
          <w14:ligatures w14:val="none"/>
        </w:rPr>
        <w:t>Purpose:</w:t>
      </w:r>
      <w:r w:rsidRPr="00A52601">
        <w:rPr>
          <w:rFonts w:eastAsia="Times New Roman" w:cstheme="minorHAnsi"/>
          <w:kern w:val="0"/>
          <w:lang w:eastAsia="en-AU"/>
          <w14:ligatures w14:val="none"/>
        </w:rPr>
        <w:t xml:space="preserve"> To protect children and young people from harm, including physical abuse, emotional abuse, neglect, sexual abuse, and exposure to family violence.</w:t>
      </w:r>
    </w:p>
    <w:p w14:paraId="0329503F" w14:textId="77777777" w:rsidR="00586165" w:rsidRPr="00A52601" w:rsidRDefault="00586165" w:rsidP="00586165">
      <w:pPr>
        <w:numPr>
          <w:ilvl w:val="0"/>
          <w:numId w:val="43"/>
        </w:numPr>
        <w:spacing w:line="300" w:lineRule="atLeast"/>
        <w:rPr>
          <w:rFonts w:eastAsia="Times New Roman" w:cstheme="minorHAnsi"/>
          <w:kern w:val="0"/>
          <w:lang w:eastAsia="en-AU"/>
          <w14:ligatures w14:val="none"/>
        </w:rPr>
      </w:pPr>
      <w:r w:rsidRPr="00A52601">
        <w:rPr>
          <w:rFonts w:eastAsia="Times New Roman" w:cstheme="minorHAnsi"/>
          <w:b/>
          <w:bCs/>
          <w:kern w:val="0"/>
          <w:lang w:eastAsia="en-AU"/>
          <w14:ligatures w14:val="none"/>
        </w:rPr>
        <w:t>When to Report:</w:t>
      </w:r>
      <w:r w:rsidRPr="00A52601">
        <w:rPr>
          <w:rFonts w:eastAsia="Times New Roman" w:cstheme="minorHAnsi"/>
          <w:kern w:val="0"/>
          <w:lang w:eastAsia="en-AU"/>
          <w14:ligatures w14:val="none"/>
        </w:rPr>
        <w:t xml:space="preserve"> If a staff member forms a reasonable belief that a child or young person is in need of protection due to abuse or neglect, they must make a report to the relevant State or Territory Child Protection Authority.</w:t>
      </w:r>
    </w:p>
    <w:p w14:paraId="62F83E40" w14:textId="77777777" w:rsidR="00586165" w:rsidRPr="00A52601" w:rsidRDefault="00586165" w:rsidP="00586165">
      <w:pPr>
        <w:numPr>
          <w:ilvl w:val="0"/>
          <w:numId w:val="43"/>
        </w:numPr>
        <w:spacing w:before="100" w:beforeAutospacing="1" w:after="100" w:afterAutospacing="1" w:line="300" w:lineRule="atLeast"/>
        <w:rPr>
          <w:rFonts w:eastAsia="Times New Roman" w:cstheme="minorHAnsi"/>
          <w:kern w:val="0"/>
          <w:lang w:eastAsia="en-AU"/>
          <w14:ligatures w14:val="none"/>
        </w:rPr>
      </w:pPr>
      <w:r w:rsidRPr="00A52601">
        <w:rPr>
          <w:rFonts w:eastAsia="Times New Roman" w:cstheme="minorHAnsi"/>
          <w:b/>
          <w:bCs/>
          <w:kern w:val="0"/>
          <w:lang w:eastAsia="en-AU"/>
          <w14:ligatures w14:val="none"/>
        </w:rPr>
        <w:t>Who Reports:</w:t>
      </w:r>
      <w:r w:rsidRPr="00A52601">
        <w:rPr>
          <w:rFonts w:eastAsia="Times New Roman" w:cstheme="minorHAnsi"/>
          <w:kern w:val="0"/>
          <w:lang w:eastAsia="en-AU"/>
          <w14:ligatures w14:val="none"/>
        </w:rPr>
        <w:t xml:space="preserve"> All staff who are mandatory reporters under relevant state or territory law.</w:t>
      </w:r>
    </w:p>
    <w:p w14:paraId="68791463" w14:textId="77777777" w:rsidR="00586165" w:rsidRPr="00A52601" w:rsidRDefault="00586165" w:rsidP="00586165">
      <w:pPr>
        <w:numPr>
          <w:ilvl w:val="0"/>
          <w:numId w:val="43"/>
        </w:numPr>
        <w:spacing w:before="100" w:beforeAutospacing="1" w:after="100" w:afterAutospacing="1" w:line="300" w:lineRule="atLeast"/>
        <w:rPr>
          <w:rFonts w:eastAsia="Times New Roman" w:cstheme="minorHAnsi"/>
          <w:kern w:val="0"/>
          <w:lang w:eastAsia="en-AU"/>
          <w14:ligatures w14:val="none"/>
        </w:rPr>
      </w:pPr>
      <w:r w:rsidRPr="00A52601">
        <w:rPr>
          <w:rFonts w:eastAsia="Times New Roman" w:cstheme="minorHAnsi"/>
          <w:b/>
          <w:bCs/>
          <w:kern w:val="0"/>
          <w:lang w:eastAsia="en-AU"/>
          <w14:ligatures w14:val="none"/>
        </w:rPr>
        <w:t>Contact (Victoria):</w:t>
      </w:r>
    </w:p>
    <w:p w14:paraId="08100378" w14:textId="77777777" w:rsidR="00586165" w:rsidRPr="00A52601" w:rsidRDefault="00586165" w:rsidP="00586165">
      <w:pPr>
        <w:numPr>
          <w:ilvl w:val="1"/>
          <w:numId w:val="43"/>
        </w:numPr>
        <w:spacing w:before="100" w:beforeAutospacing="1" w:after="100" w:afterAutospacing="1" w:line="300" w:lineRule="atLeast"/>
        <w:rPr>
          <w:rFonts w:eastAsia="Times New Roman" w:cstheme="minorHAnsi"/>
          <w:kern w:val="0"/>
          <w:lang w:eastAsia="en-AU"/>
          <w14:ligatures w14:val="none"/>
        </w:rPr>
      </w:pPr>
      <w:r w:rsidRPr="00A52601">
        <w:rPr>
          <w:rFonts w:eastAsia="Times New Roman" w:cstheme="minorHAnsi"/>
          <w:kern w:val="0"/>
          <w:lang w:eastAsia="en-AU"/>
          <w14:ligatures w14:val="none"/>
        </w:rPr>
        <w:t>Department of Health and Human Services – Child Protection Emergency Service</w:t>
      </w:r>
    </w:p>
    <w:p w14:paraId="6961BC7A" w14:textId="77777777" w:rsidR="00586165" w:rsidRPr="00A52601" w:rsidRDefault="00586165" w:rsidP="00586165">
      <w:pPr>
        <w:numPr>
          <w:ilvl w:val="1"/>
          <w:numId w:val="43"/>
        </w:numPr>
        <w:spacing w:before="100" w:beforeAutospacing="1" w:after="100" w:afterAutospacing="1" w:line="300" w:lineRule="atLeast"/>
        <w:rPr>
          <w:rFonts w:eastAsia="Times New Roman" w:cstheme="minorHAnsi"/>
          <w:kern w:val="0"/>
          <w:lang w:eastAsia="en-AU"/>
          <w14:ligatures w14:val="none"/>
        </w:rPr>
      </w:pPr>
      <w:r w:rsidRPr="00A52601">
        <w:rPr>
          <w:rFonts w:eastAsia="Times New Roman" w:cstheme="minorHAnsi"/>
          <w:kern w:val="0"/>
          <w:lang w:eastAsia="en-AU"/>
          <w14:ligatures w14:val="none"/>
        </w:rPr>
        <w:t xml:space="preserve">Website: </w:t>
      </w:r>
      <w:hyperlink r:id="rId13" w:history="1">
        <w:r w:rsidRPr="00A52601">
          <w:rPr>
            <w:rFonts w:eastAsia="Times New Roman" w:cstheme="minorHAnsi"/>
            <w:color w:val="464FEB"/>
            <w:kern w:val="0"/>
            <w:lang w:eastAsia="en-AU"/>
            <w14:ligatures w14:val="none"/>
          </w:rPr>
          <w:t>https://services.dffh.vic.gov.au/child-protection-contacts</w:t>
        </w:r>
      </w:hyperlink>
    </w:p>
    <w:p w14:paraId="7DF0FF9F" w14:textId="7DEFE75B" w:rsidR="00586165" w:rsidRPr="00F36ACD" w:rsidRDefault="00586165" w:rsidP="00586165">
      <w:pPr>
        <w:numPr>
          <w:ilvl w:val="1"/>
          <w:numId w:val="43"/>
        </w:numPr>
        <w:spacing w:before="100" w:beforeAutospacing="1" w:after="100" w:afterAutospacing="1" w:line="300" w:lineRule="atLeast"/>
        <w:rPr>
          <w:rFonts w:eastAsia="Times New Roman" w:cstheme="minorHAnsi"/>
          <w:kern w:val="0"/>
          <w:lang w:eastAsia="en-AU"/>
          <w14:ligatures w14:val="none"/>
        </w:rPr>
      </w:pPr>
      <w:r w:rsidRPr="00A52601">
        <w:rPr>
          <w:rFonts w:eastAsia="Times New Roman" w:cstheme="minorHAnsi"/>
          <w:kern w:val="0"/>
          <w:lang w:eastAsia="en-AU"/>
          <w14:ligatures w14:val="none"/>
        </w:rPr>
        <w:t>Child Protection Helpline: 13 2111</w:t>
      </w:r>
    </w:p>
    <w:p w14:paraId="20BF28FC" w14:textId="77777777" w:rsidR="00A52601" w:rsidRPr="00A52601" w:rsidRDefault="00A52601" w:rsidP="00A52601">
      <w:pPr>
        <w:spacing w:before="100" w:beforeAutospacing="1" w:after="100" w:afterAutospacing="1" w:line="300" w:lineRule="atLeast"/>
        <w:outlineLvl w:val="1"/>
        <w:rPr>
          <w:rFonts w:eastAsia="Times New Roman" w:cstheme="minorHAnsi"/>
          <w:b/>
          <w:bCs/>
          <w:kern w:val="0"/>
          <w:lang w:eastAsia="en-AU"/>
          <w14:ligatures w14:val="none"/>
        </w:rPr>
      </w:pPr>
      <w:r w:rsidRPr="00A52601">
        <w:rPr>
          <w:rFonts w:eastAsia="Times New Roman" w:cstheme="minorHAnsi"/>
          <w:b/>
          <w:bCs/>
          <w:kern w:val="0"/>
          <w:lang w:eastAsia="en-AU"/>
          <w14:ligatures w14:val="none"/>
        </w:rPr>
        <w:t>Delineation Between Child Protection and CCYP Reporting</w:t>
      </w:r>
    </w:p>
    <w:p w14:paraId="6094186C" w14:textId="77777777" w:rsidR="00A52601" w:rsidRPr="00A52601" w:rsidRDefault="00A52601" w:rsidP="00A52601">
      <w:pPr>
        <w:spacing w:before="100" w:beforeAutospacing="1" w:after="100" w:afterAutospacing="1" w:line="300" w:lineRule="atLeast"/>
        <w:rPr>
          <w:rFonts w:eastAsia="Times New Roman" w:cstheme="minorHAnsi"/>
          <w:kern w:val="0"/>
          <w:lang w:eastAsia="en-AU"/>
          <w14:ligatures w14:val="none"/>
        </w:rPr>
      </w:pPr>
      <w:r w:rsidRPr="00A52601">
        <w:rPr>
          <w:rFonts w:eastAsia="Times New Roman" w:cstheme="minorHAnsi"/>
          <w:kern w:val="0"/>
          <w:lang w:eastAsia="en-AU"/>
          <w14:ligatures w14:val="none"/>
        </w:rPr>
        <w:t>AmeCare staff must understand the distinction between mandatory reporting to Child Protection Authorities and reportable conduct reporting to the Commission for Children and Young People (CCYP). Both processes are essential for safeguarding children and young people, but they serve different purposes and have different reporting triggers.</w:t>
      </w:r>
    </w:p>
    <w:p w14:paraId="3F6B6FF0" w14:textId="77777777" w:rsidR="00A52601" w:rsidRPr="00A52601" w:rsidRDefault="00A52601" w:rsidP="00A52601">
      <w:pPr>
        <w:spacing w:before="100" w:beforeAutospacing="1" w:after="100" w:afterAutospacing="1" w:line="300" w:lineRule="atLeast"/>
        <w:outlineLvl w:val="2"/>
        <w:rPr>
          <w:rFonts w:eastAsia="Times New Roman" w:cstheme="minorHAnsi"/>
          <w:b/>
          <w:bCs/>
          <w:kern w:val="0"/>
          <w:lang w:eastAsia="en-AU"/>
          <w14:ligatures w14:val="none"/>
        </w:rPr>
      </w:pPr>
      <w:r w:rsidRPr="00A52601">
        <w:rPr>
          <w:rFonts w:eastAsia="Times New Roman" w:cstheme="minorHAnsi"/>
          <w:b/>
          <w:bCs/>
          <w:kern w:val="0"/>
          <w:lang w:eastAsia="en-AU"/>
          <w14:ligatures w14:val="none"/>
        </w:rPr>
        <w:t>Key Differences</w:t>
      </w:r>
    </w:p>
    <w:p w14:paraId="17B22348" w14:textId="77777777" w:rsidR="00A52601" w:rsidRPr="00A52601" w:rsidRDefault="00A52601" w:rsidP="00A52601">
      <w:pPr>
        <w:numPr>
          <w:ilvl w:val="0"/>
          <w:numId w:val="45"/>
        </w:numPr>
        <w:spacing w:before="100" w:beforeAutospacing="1" w:after="100" w:afterAutospacing="1" w:line="300" w:lineRule="atLeast"/>
        <w:rPr>
          <w:rFonts w:eastAsia="Times New Roman" w:cstheme="minorHAnsi"/>
          <w:kern w:val="0"/>
          <w:lang w:eastAsia="en-AU"/>
          <w14:ligatures w14:val="none"/>
        </w:rPr>
      </w:pPr>
      <w:r w:rsidRPr="00A52601">
        <w:rPr>
          <w:rFonts w:eastAsia="Times New Roman" w:cstheme="minorHAnsi"/>
          <w:b/>
          <w:bCs/>
          <w:kern w:val="0"/>
          <w:lang w:eastAsia="en-AU"/>
          <w14:ligatures w14:val="none"/>
        </w:rPr>
        <w:t>Child Protection Authorities:</w:t>
      </w:r>
      <w:r w:rsidRPr="00A52601">
        <w:rPr>
          <w:rFonts w:eastAsia="Times New Roman" w:cstheme="minorHAnsi"/>
          <w:kern w:val="0"/>
          <w:lang w:eastAsia="en-AU"/>
          <w14:ligatures w14:val="none"/>
        </w:rPr>
        <w:t xml:space="preserve"> Focus on the immediate safety and protection of the child or young person. Reports are made when there is a belief that a child is at risk of harm.</w:t>
      </w:r>
    </w:p>
    <w:p w14:paraId="28003383" w14:textId="77777777" w:rsidR="00A52601" w:rsidRPr="00A52601" w:rsidRDefault="00A52601" w:rsidP="00A52601">
      <w:pPr>
        <w:numPr>
          <w:ilvl w:val="0"/>
          <w:numId w:val="45"/>
        </w:numPr>
        <w:spacing w:before="100" w:beforeAutospacing="1" w:after="100" w:afterAutospacing="1" w:line="300" w:lineRule="atLeast"/>
        <w:rPr>
          <w:rFonts w:eastAsia="Times New Roman" w:cstheme="minorHAnsi"/>
          <w:kern w:val="0"/>
          <w:lang w:eastAsia="en-AU"/>
          <w14:ligatures w14:val="none"/>
        </w:rPr>
      </w:pPr>
      <w:r w:rsidRPr="00A52601">
        <w:rPr>
          <w:rFonts w:eastAsia="Times New Roman" w:cstheme="minorHAnsi"/>
          <w:b/>
          <w:bCs/>
          <w:kern w:val="0"/>
          <w:lang w:eastAsia="en-AU"/>
          <w14:ligatures w14:val="none"/>
        </w:rPr>
        <w:t>CCYP:</w:t>
      </w:r>
      <w:r w:rsidRPr="00A52601">
        <w:rPr>
          <w:rFonts w:eastAsia="Times New Roman" w:cstheme="minorHAnsi"/>
          <w:kern w:val="0"/>
          <w:lang w:eastAsia="en-AU"/>
          <w14:ligatures w14:val="none"/>
        </w:rPr>
        <w:t xml:space="preserve"> Focuses on the conduct of workers and volunteers within organizations. Reports are made about allegations or suspicions of reportable conduct, regardless of whether the child is currently at risk.</w:t>
      </w:r>
    </w:p>
    <w:p w14:paraId="3E6AA2D8" w14:textId="77777777" w:rsidR="00586165" w:rsidRDefault="00586165" w:rsidP="00A52601">
      <w:pPr>
        <w:spacing w:before="100" w:beforeAutospacing="1" w:after="100" w:afterAutospacing="1" w:line="300" w:lineRule="atLeast"/>
        <w:outlineLvl w:val="2"/>
        <w:rPr>
          <w:rFonts w:eastAsia="Times New Roman" w:cstheme="minorHAnsi"/>
          <w:b/>
          <w:bCs/>
          <w:kern w:val="0"/>
          <w:lang w:eastAsia="en-AU"/>
          <w14:ligatures w14:val="none"/>
        </w:rPr>
      </w:pPr>
    </w:p>
    <w:p w14:paraId="2AC4DE77" w14:textId="778B8498" w:rsidR="00A52601" w:rsidRPr="00A52601" w:rsidRDefault="00A52601" w:rsidP="00A52601">
      <w:pPr>
        <w:spacing w:before="100" w:beforeAutospacing="1" w:after="100" w:afterAutospacing="1" w:line="300" w:lineRule="atLeast"/>
        <w:outlineLvl w:val="2"/>
        <w:rPr>
          <w:rFonts w:eastAsia="Times New Roman" w:cstheme="minorHAnsi"/>
          <w:b/>
          <w:bCs/>
          <w:kern w:val="0"/>
          <w:lang w:eastAsia="en-AU"/>
          <w14:ligatures w14:val="none"/>
        </w:rPr>
      </w:pPr>
      <w:r w:rsidRPr="00A52601">
        <w:rPr>
          <w:rFonts w:eastAsia="Times New Roman" w:cstheme="minorHAnsi"/>
          <w:b/>
          <w:bCs/>
          <w:kern w:val="0"/>
          <w:lang w:eastAsia="en-AU"/>
          <w14:ligatures w14:val="none"/>
        </w:rPr>
        <w:t>Dual Reporting</w:t>
      </w:r>
    </w:p>
    <w:p w14:paraId="0F350163" w14:textId="77777777" w:rsidR="00586165" w:rsidRDefault="00A52601" w:rsidP="00A52601">
      <w:pPr>
        <w:spacing w:before="100" w:beforeAutospacing="1" w:after="100" w:afterAutospacing="1" w:line="300" w:lineRule="atLeast"/>
        <w:rPr>
          <w:rFonts w:eastAsia="Times New Roman" w:cstheme="minorHAnsi"/>
          <w:kern w:val="0"/>
          <w:lang w:eastAsia="en-AU"/>
          <w14:ligatures w14:val="none"/>
        </w:rPr>
      </w:pPr>
      <w:r w:rsidRPr="00A52601">
        <w:rPr>
          <w:rFonts w:eastAsia="Times New Roman" w:cstheme="minorHAnsi"/>
          <w:kern w:val="0"/>
          <w:lang w:eastAsia="en-AU"/>
          <w14:ligatures w14:val="none"/>
        </w:rPr>
        <w:t>In some cases, both Child Protection and CCYP must be notified. For example, if a staff member suspects a child is at risk and the alleged perpetrator is a staff member or volunteer, a report must be made to both authorities.</w:t>
      </w:r>
    </w:p>
    <w:p w14:paraId="264FD695" w14:textId="5F672556" w:rsidR="003E123E" w:rsidRPr="00F36ACD" w:rsidRDefault="00A52601" w:rsidP="003E123E">
      <w:pPr>
        <w:spacing w:before="100" w:beforeAutospacing="1" w:after="100" w:afterAutospacing="1" w:line="300" w:lineRule="atLeast"/>
        <w:rPr>
          <w:rFonts w:eastAsia="Times New Roman" w:cstheme="minorHAnsi"/>
          <w:kern w:val="0"/>
          <w:lang w:eastAsia="en-AU"/>
          <w14:ligatures w14:val="none"/>
        </w:rPr>
      </w:pPr>
      <w:r w:rsidRPr="00A52601">
        <w:rPr>
          <w:rFonts w:eastAsia="Times New Roman" w:cstheme="minorHAnsi"/>
          <w:kern w:val="0"/>
          <w:lang w:eastAsia="en-AU"/>
          <w14:ligatures w14:val="none"/>
        </w:rPr>
        <w:lastRenderedPageBreak/>
        <w:t>Staff must follow internal procedures for escalating concerns and ensure all required reports are made promptly and in accordance with legislative requirements.</w:t>
      </w:r>
    </w:p>
    <w:p w14:paraId="5A2AA96A" w14:textId="77777777" w:rsidR="003E123E" w:rsidRPr="00F36ACD" w:rsidRDefault="003E123E" w:rsidP="003E123E">
      <w:pPr>
        <w:spacing w:before="100" w:beforeAutospacing="1" w:after="100" w:afterAutospacing="1" w:line="300" w:lineRule="atLeast"/>
        <w:outlineLvl w:val="2"/>
        <w:rPr>
          <w:rFonts w:eastAsia="Times New Roman" w:cstheme="minorHAnsi"/>
          <w:b/>
          <w:bCs/>
          <w:kern w:val="0"/>
          <w:u w:val="single"/>
          <w:lang w:eastAsia="en-AU"/>
          <w14:ligatures w14:val="none"/>
        </w:rPr>
      </w:pPr>
      <w:r w:rsidRPr="00F36ACD">
        <w:rPr>
          <w:rFonts w:eastAsia="Times New Roman" w:cstheme="minorHAnsi"/>
          <w:b/>
          <w:bCs/>
          <w:kern w:val="0"/>
          <w:u w:val="single"/>
          <w:lang w:eastAsia="en-AU"/>
          <w14:ligatures w14:val="none"/>
        </w:rPr>
        <w:t>3. Victorian Disability Worker Commission (VDWC)</w:t>
      </w:r>
    </w:p>
    <w:p w14:paraId="31B21F40" w14:textId="77777777" w:rsidR="003E123E" w:rsidRPr="00F36ACD" w:rsidRDefault="003E123E" w:rsidP="003E123E">
      <w:pPr>
        <w:numPr>
          <w:ilvl w:val="0"/>
          <w:numId w:val="37"/>
        </w:numPr>
        <w:spacing w:before="100" w:beforeAutospacing="1" w:after="100" w:afterAutospacing="1" w:line="300" w:lineRule="atLeast"/>
        <w:rPr>
          <w:rFonts w:eastAsia="Times New Roman" w:cstheme="minorHAnsi"/>
          <w:kern w:val="0"/>
          <w:lang w:eastAsia="en-AU"/>
          <w14:ligatures w14:val="none"/>
        </w:rPr>
      </w:pPr>
      <w:r w:rsidRPr="00F36ACD">
        <w:rPr>
          <w:rFonts w:eastAsia="Times New Roman" w:cstheme="minorHAnsi"/>
          <w:b/>
          <w:bCs/>
          <w:kern w:val="0"/>
          <w:lang w:eastAsia="en-AU"/>
          <w14:ligatures w14:val="none"/>
        </w:rPr>
        <w:t>Reportable Conduct &amp; Professional Misconduct:</w:t>
      </w:r>
      <w:r w:rsidRPr="00F36ACD">
        <w:rPr>
          <w:rFonts w:eastAsia="Times New Roman" w:cstheme="minorHAnsi"/>
          <w:kern w:val="0"/>
          <w:lang w:eastAsia="en-AU"/>
          <w14:ligatures w14:val="none"/>
        </w:rPr>
        <w:t xml:space="preserve"> Incidents or allegations involving disability workers that may breach professional standards must be reported to the VDWC.</w:t>
      </w:r>
    </w:p>
    <w:p w14:paraId="1965A8A1" w14:textId="77777777" w:rsidR="003E123E" w:rsidRPr="00F36ACD" w:rsidRDefault="003E123E" w:rsidP="003E123E">
      <w:pPr>
        <w:numPr>
          <w:ilvl w:val="0"/>
          <w:numId w:val="37"/>
        </w:numPr>
        <w:spacing w:before="100" w:beforeAutospacing="1" w:after="100" w:afterAutospacing="1" w:line="300" w:lineRule="atLeast"/>
        <w:rPr>
          <w:rFonts w:eastAsia="Times New Roman" w:cstheme="minorHAnsi"/>
          <w:kern w:val="0"/>
          <w:lang w:eastAsia="en-AU"/>
          <w14:ligatures w14:val="none"/>
        </w:rPr>
      </w:pPr>
      <w:r w:rsidRPr="00F36ACD">
        <w:rPr>
          <w:rFonts w:eastAsia="Times New Roman" w:cstheme="minorHAnsi"/>
          <w:b/>
          <w:bCs/>
          <w:kern w:val="0"/>
          <w:lang w:eastAsia="en-AU"/>
          <w14:ligatures w14:val="none"/>
        </w:rPr>
        <w:t>Contact Details:</w:t>
      </w:r>
    </w:p>
    <w:p w14:paraId="6C02DBD0" w14:textId="77777777" w:rsidR="003E123E" w:rsidRPr="00F36ACD" w:rsidRDefault="003E123E" w:rsidP="003E123E">
      <w:pPr>
        <w:numPr>
          <w:ilvl w:val="1"/>
          <w:numId w:val="37"/>
        </w:numPr>
        <w:spacing w:before="100" w:beforeAutospacing="1" w:after="100" w:afterAutospacing="1" w:line="300" w:lineRule="atLeast"/>
        <w:rPr>
          <w:rFonts w:eastAsia="Times New Roman" w:cstheme="minorHAnsi"/>
          <w:kern w:val="0"/>
          <w:lang w:eastAsia="en-AU"/>
          <w14:ligatures w14:val="none"/>
        </w:rPr>
      </w:pPr>
      <w:r w:rsidRPr="00F36ACD">
        <w:rPr>
          <w:rFonts w:eastAsia="Times New Roman" w:cstheme="minorHAnsi"/>
          <w:kern w:val="0"/>
          <w:lang w:eastAsia="en-AU"/>
          <w14:ligatures w14:val="none"/>
        </w:rPr>
        <w:t xml:space="preserve">Website: </w:t>
      </w:r>
      <w:hyperlink r:id="rId14" w:history="1">
        <w:r w:rsidRPr="00F36ACD">
          <w:rPr>
            <w:rFonts w:eastAsia="Times New Roman" w:cstheme="minorHAnsi"/>
            <w:color w:val="464FEB"/>
            <w:kern w:val="0"/>
            <w:lang w:eastAsia="en-AU"/>
            <w14:ligatures w14:val="none"/>
          </w:rPr>
          <w:t>https://www.vdwc.vic.gov.au/reporting-concerns/</w:t>
        </w:r>
      </w:hyperlink>
    </w:p>
    <w:p w14:paraId="44B7A4A9" w14:textId="77777777" w:rsidR="003E123E" w:rsidRPr="00F36ACD" w:rsidRDefault="003E123E" w:rsidP="003E123E">
      <w:pPr>
        <w:numPr>
          <w:ilvl w:val="1"/>
          <w:numId w:val="37"/>
        </w:numPr>
        <w:spacing w:before="100" w:beforeAutospacing="1" w:after="100" w:afterAutospacing="1" w:line="300" w:lineRule="atLeast"/>
        <w:rPr>
          <w:rFonts w:eastAsia="Times New Roman" w:cstheme="minorHAnsi"/>
          <w:kern w:val="0"/>
          <w:lang w:eastAsia="en-AU"/>
          <w14:ligatures w14:val="none"/>
        </w:rPr>
      </w:pPr>
      <w:r w:rsidRPr="00F36ACD">
        <w:rPr>
          <w:rFonts w:eastAsia="Times New Roman" w:cstheme="minorHAnsi"/>
          <w:kern w:val="0"/>
          <w:lang w:eastAsia="en-AU"/>
          <w14:ligatures w14:val="none"/>
        </w:rPr>
        <w:t>Phone: 1800 497 132</w:t>
      </w:r>
    </w:p>
    <w:p w14:paraId="5434C906" w14:textId="77777777" w:rsidR="003E123E" w:rsidRPr="00F36ACD" w:rsidRDefault="003E123E" w:rsidP="003E123E">
      <w:pPr>
        <w:numPr>
          <w:ilvl w:val="1"/>
          <w:numId w:val="37"/>
        </w:numPr>
        <w:spacing w:before="100" w:beforeAutospacing="1" w:after="100" w:afterAutospacing="1" w:line="300" w:lineRule="atLeast"/>
        <w:rPr>
          <w:rFonts w:eastAsia="Times New Roman" w:cstheme="minorHAnsi"/>
          <w:kern w:val="0"/>
          <w:lang w:eastAsia="en-AU"/>
          <w14:ligatures w14:val="none"/>
        </w:rPr>
      </w:pPr>
      <w:r w:rsidRPr="00F36ACD">
        <w:rPr>
          <w:rFonts w:eastAsia="Times New Roman" w:cstheme="minorHAnsi"/>
          <w:kern w:val="0"/>
          <w:lang w:eastAsia="en-AU"/>
          <w14:ligatures w14:val="none"/>
        </w:rPr>
        <w:t xml:space="preserve">Email: </w:t>
      </w:r>
      <w:hyperlink r:id="rId15" w:history="1">
        <w:r w:rsidRPr="00F36ACD">
          <w:rPr>
            <w:rFonts w:eastAsia="Times New Roman" w:cstheme="minorHAnsi"/>
            <w:color w:val="464FEB"/>
            <w:kern w:val="0"/>
            <w:lang w:eastAsia="en-AU"/>
            <w14:ligatures w14:val="none"/>
          </w:rPr>
          <w:t>info@vdwc.vic.gov.au</w:t>
        </w:r>
      </w:hyperlink>
    </w:p>
    <w:p w14:paraId="0810DF06" w14:textId="77777777" w:rsidR="003E123E" w:rsidRPr="00F36ACD" w:rsidRDefault="003E123E" w:rsidP="003E123E">
      <w:pPr>
        <w:spacing w:before="100" w:beforeAutospacing="1" w:after="100" w:afterAutospacing="1" w:line="300" w:lineRule="atLeast"/>
        <w:outlineLvl w:val="2"/>
        <w:rPr>
          <w:rFonts w:eastAsia="Times New Roman" w:cstheme="minorHAnsi"/>
          <w:b/>
          <w:bCs/>
          <w:kern w:val="0"/>
          <w:u w:val="single"/>
          <w:lang w:eastAsia="en-AU"/>
          <w14:ligatures w14:val="none"/>
        </w:rPr>
      </w:pPr>
      <w:r w:rsidRPr="00F36ACD">
        <w:rPr>
          <w:rFonts w:eastAsia="Times New Roman" w:cstheme="minorHAnsi"/>
          <w:b/>
          <w:bCs/>
          <w:kern w:val="0"/>
          <w:u w:val="single"/>
          <w:lang w:eastAsia="en-AU"/>
          <w14:ligatures w14:val="none"/>
        </w:rPr>
        <w:t>4. Other Relevant Authorities</w:t>
      </w:r>
    </w:p>
    <w:p w14:paraId="0A48959E" w14:textId="6BB1E2E2" w:rsidR="003E123E" w:rsidRPr="00AE5738" w:rsidRDefault="003E123E" w:rsidP="00AE5738">
      <w:pPr>
        <w:pStyle w:val="ListParagraph"/>
        <w:numPr>
          <w:ilvl w:val="0"/>
          <w:numId w:val="38"/>
        </w:numPr>
        <w:spacing w:before="100" w:beforeAutospacing="1" w:after="100" w:afterAutospacing="1" w:line="300" w:lineRule="atLeast"/>
        <w:rPr>
          <w:rFonts w:cstheme="minorHAnsi"/>
          <w:lang w:eastAsia="en-AU"/>
        </w:rPr>
      </w:pPr>
      <w:r w:rsidRPr="00AE5738">
        <w:rPr>
          <w:rFonts w:cstheme="minorHAnsi"/>
          <w:b/>
          <w:bCs/>
          <w:lang w:eastAsia="en-AU"/>
        </w:rPr>
        <w:t>Police:</w:t>
      </w:r>
      <w:r w:rsidRPr="00AE5738">
        <w:rPr>
          <w:rFonts w:cstheme="minorHAnsi"/>
          <w:lang w:eastAsia="en-AU"/>
        </w:rPr>
        <w:t xml:space="preserve"> For incidents involving crimes such as assault, theft, or fraud.</w:t>
      </w:r>
    </w:p>
    <w:p w14:paraId="1DA076DD" w14:textId="77777777" w:rsidR="003E123E" w:rsidRPr="00F36ACD" w:rsidRDefault="003E123E" w:rsidP="003E123E">
      <w:pPr>
        <w:numPr>
          <w:ilvl w:val="1"/>
          <w:numId w:val="38"/>
        </w:numPr>
        <w:spacing w:before="100" w:beforeAutospacing="1" w:after="100" w:afterAutospacing="1" w:line="300" w:lineRule="atLeast"/>
        <w:rPr>
          <w:rFonts w:eastAsia="Times New Roman" w:cstheme="minorHAnsi"/>
          <w:kern w:val="0"/>
          <w:lang w:eastAsia="en-AU"/>
          <w14:ligatures w14:val="none"/>
        </w:rPr>
      </w:pPr>
      <w:r w:rsidRPr="00F36ACD">
        <w:rPr>
          <w:rFonts w:eastAsia="Times New Roman" w:cstheme="minorHAnsi"/>
          <w:kern w:val="0"/>
          <w:lang w:eastAsia="en-AU"/>
          <w14:ligatures w14:val="none"/>
        </w:rPr>
        <w:t>Emergency: 000</w:t>
      </w:r>
    </w:p>
    <w:p w14:paraId="2FFCB30F" w14:textId="77777777" w:rsidR="003E123E" w:rsidRPr="00586165" w:rsidRDefault="003E123E" w:rsidP="003E123E">
      <w:pPr>
        <w:numPr>
          <w:ilvl w:val="1"/>
          <w:numId w:val="38"/>
        </w:numPr>
        <w:spacing w:before="100" w:beforeAutospacing="1" w:after="100" w:afterAutospacing="1" w:line="300" w:lineRule="atLeast"/>
        <w:rPr>
          <w:rFonts w:eastAsia="Times New Roman" w:cstheme="minorHAnsi"/>
          <w:kern w:val="0"/>
          <w:lang w:eastAsia="en-AU"/>
          <w14:ligatures w14:val="none"/>
        </w:rPr>
      </w:pPr>
      <w:r w:rsidRPr="00F36ACD">
        <w:rPr>
          <w:rFonts w:eastAsia="Times New Roman" w:cstheme="minorHAnsi"/>
          <w:kern w:val="0"/>
          <w:lang w:eastAsia="en-AU"/>
          <w14:ligatures w14:val="none"/>
        </w:rPr>
        <w:t>Non-emergency: 131 444</w:t>
      </w:r>
    </w:p>
    <w:p w14:paraId="59F43EB5" w14:textId="77777777" w:rsidR="00A52601" w:rsidRPr="00A52601" w:rsidRDefault="00A52601" w:rsidP="00AE5738">
      <w:pPr>
        <w:spacing w:line="300" w:lineRule="atLeast"/>
        <w:outlineLvl w:val="1"/>
        <w:rPr>
          <w:rFonts w:eastAsia="Times New Roman" w:cstheme="minorHAnsi"/>
          <w:b/>
          <w:bCs/>
          <w:kern w:val="0"/>
          <w:lang w:eastAsia="en-AU"/>
          <w14:ligatures w14:val="none"/>
        </w:rPr>
      </w:pPr>
      <w:r w:rsidRPr="00A52601">
        <w:rPr>
          <w:rFonts w:eastAsia="Times New Roman" w:cstheme="minorHAnsi"/>
          <w:b/>
          <w:bCs/>
          <w:kern w:val="0"/>
          <w:lang w:eastAsia="en-AU"/>
          <w14:ligatures w14:val="none"/>
        </w:rPr>
        <w:t>Reporting Crimes to Police and Staff Responsibilities</w:t>
      </w:r>
    </w:p>
    <w:p w14:paraId="1EE9FC35" w14:textId="77777777" w:rsidR="00A52601" w:rsidRPr="00A52601" w:rsidRDefault="00A52601" w:rsidP="00AE5738">
      <w:pPr>
        <w:spacing w:line="300" w:lineRule="atLeast"/>
        <w:rPr>
          <w:rFonts w:eastAsia="Times New Roman" w:cstheme="minorHAnsi"/>
          <w:kern w:val="0"/>
          <w:lang w:eastAsia="en-AU"/>
          <w14:ligatures w14:val="none"/>
        </w:rPr>
      </w:pPr>
      <w:r w:rsidRPr="00A52601">
        <w:rPr>
          <w:rFonts w:eastAsia="Times New Roman" w:cstheme="minorHAnsi"/>
          <w:kern w:val="0"/>
          <w:lang w:eastAsia="en-AU"/>
          <w14:ligatures w14:val="none"/>
        </w:rPr>
        <w:t>Any incident involving suspected or actual criminal conduct—including but not limited to assault, theft, fraud, or other offenses—must be reported promptly to the local Police.</w:t>
      </w:r>
    </w:p>
    <w:p w14:paraId="117D4A6F" w14:textId="77777777" w:rsidR="00A52601" w:rsidRPr="00A52601" w:rsidRDefault="00A52601" w:rsidP="00A52601">
      <w:pPr>
        <w:numPr>
          <w:ilvl w:val="0"/>
          <w:numId w:val="46"/>
        </w:numPr>
        <w:spacing w:before="100" w:beforeAutospacing="1" w:after="100" w:afterAutospacing="1" w:line="300" w:lineRule="atLeast"/>
        <w:rPr>
          <w:rFonts w:eastAsia="Times New Roman" w:cstheme="minorHAnsi"/>
          <w:kern w:val="0"/>
          <w:lang w:eastAsia="en-AU"/>
          <w14:ligatures w14:val="none"/>
        </w:rPr>
      </w:pPr>
      <w:r w:rsidRPr="00A52601">
        <w:rPr>
          <w:rFonts w:eastAsia="Times New Roman" w:cstheme="minorHAnsi"/>
          <w:b/>
          <w:bCs/>
          <w:kern w:val="0"/>
          <w:lang w:eastAsia="en-AU"/>
          <w14:ligatures w14:val="none"/>
        </w:rPr>
        <w:t>Emergency:</w:t>
      </w:r>
      <w:r w:rsidRPr="00A52601">
        <w:rPr>
          <w:rFonts w:eastAsia="Times New Roman" w:cstheme="minorHAnsi"/>
          <w:kern w:val="0"/>
          <w:lang w:eastAsia="en-AU"/>
          <w14:ligatures w14:val="none"/>
        </w:rPr>
        <w:t xml:space="preserve"> 000</w:t>
      </w:r>
    </w:p>
    <w:p w14:paraId="0E9D3B40" w14:textId="77777777" w:rsidR="00A52601" w:rsidRPr="00A52601" w:rsidRDefault="00A52601" w:rsidP="00A52601">
      <w:pPr>
        <w:numPr>
          <w:ilvl w:val="0"/>
          <w:numId w:val="46"/>
        </w:numPr>
        <w:spacing w:before="100" w:beforeAutospacing="1" w:after="100" w:afterAutospacing="1" w:line="300" w:lineRule="atLeast"/>
        <w:rPr>
          <w:rFonts w:eastAsia="Times New Roman" w:cstheme="minorHAnsi"/>
          <w:kern w:val="0"/>
          <w:lang w:eastAsia="en-AU"/>
          <w14:ligatures w14:val="none"/>
        </w:rPr>
      </w:pPr>
      <w:r w:rsidRPr="00A52601">
        <w:rPr>
          <w:rFonts w:eastAsia="Times New Roman" w:cstheme="minorHAnsi"/>
          <w:b/>
          <w:bCs/>
          <w:kern w:val="0"/>
          <w:lang w:eastAsia="en-AU"/>
          <w14:ligatures w14:val="none"/>
        </w:rPr>
        <w:t>Non-emergency:</w:t>
      </w:r>
      <w:r w:rsidRPr="00A52601">
        <w:rPr>
          <w:rFonts w:eastAsia="Times New Roman" w:cstheme="minorHAnsi"/>
          <w:kern w:val="0"/>
          <w:lang w:eastAsia="en-AU"/>
          <w14:ligatures w14:val="none"/>
        </w:rPr>
        <w:t xml:space="preserve"> 131 444</w:t>
      </w:r>
      <w:r w:rsidRPr="00A52601">
        <w:rPr>
          <w:rFonts w:eastAsia="Times New Roman" w:cstheme="minorHAnsi"/>
          <w:kern w:val="0"/>
          <w:lang w:eastAsia="en-AU"/>
          <w14:ligatures w14:val="none"/>
        </w:rPr>
        <w:br/>
        <w:t>The Incident Management Officer is responsible for ensuring these incidents are reported to the Police without delay.</w:t>
      </w:r>
    </w:p>
    <w:p w14:paraId="40F6BF32" w14:textId="77777777" w:rsidR="00A52601" w:rsidRPr="00A52601" w:rsidRDefault="00A52601" w:rsidP="00AE5738">
      <w:pPr>
        <w:spacing w:line="300" w:lineRule="atLeast"/>
        <w:outlineLvl w:val="2"/>
        <w:rPr>
          <w:rFonts w:eastAsia="Times New Roman" w:cstheme="minorHAnsi"/>
          <w:b/>
          <w:bCs/>
          <w:kern w:val="0"/>
          <w:lang w:eastAsia="en-AU"/>
          <w14:ligatures w14:val="none"/>
        </w:rPr>
      </w:pPr>
      <w:r w:rsidRPr="00A52601">
        <w:rPr>
          <w:rFonts w:eastAsia="Times New Roman" w:cstheme="minorHAnsi"/>
          <w:b/>
          <w:bCs/>
          <w:kern w:val="0"/>
          <w:lang w:eastAsia="en-AU"/>
          <w14:ligatures w14:val="none"/>
        </w:rPr>
        <w:t>Failure to Protect</w:t>
      </w:r>
    </w:p>
    <w:p w14:paraId="5511BCCD" w14:textId="77777777" w:rsidR="00A52601" w:rsidRPr="00A52601" w:rsidRDefault="00A52601" w:rsidP="00AE5738">
      <w:pPr>
        <w:spacing w:line="300" w:lineRule="atLeast"/>
        <w:rPr>
          <w:rFonts w:eastAsia="Times New Roman" w:cstheme="minorHAnsi"/>
          <w:kern w:val="0"/>
          <w:lang w:eastAsia="en-AU"/>
          <w14:ligatures w14:val="none"/>
        </w:rPr>
      </w:pPr>
      <w:r w:rsidRPr="00A52601">
        <w:rPr>
          <w:rFonts w:eastAsia="Times New Roman" w:cstheme="minorHAnsi"/>
          <w:kern w:val="0"/>
          <w:lang w:eastAsia="en-AU"/>
          <w14:ligatures w14:val="none"/>
        </w:rPr>
        <w:t>All staff have a legal and ethical responsibility to take reasonable steps to protect participants, children, and young people from harm.</w:t>
      </w:r>
    </w:p>
    <w:p w14:paraId="2484E3EF" w14:textId="77777777" w:rsidR="00A52601" w:rsidRPr="00A52601" w:rsidRDefault="00A52601" w:rsidP="00A52601">
      <w:pPr>
        <w:numPr>
          <w:ilvl w:val="0"/>
          <w:numId w:val="47"/>
        </w:numPr>
        <w:spacing w:before="100" w:beforeAutospacing="1" w:after="100" w:afterAutospacing="1" w:line="300" w:lineRule="atLeast"/>
        <w:rPr>
          <w:rFonts w:eastAsia="Times New Roman" w:cstheme="minorHAnsi"/>
          <w:kern w:val="0"/>
          <w:lang w:eastAsia="en-AU"/>
          <w14:ligatures w14:val="none"/>
        </w:rPr>
      </w:pPr>
      <w:r w:rsidRPr="00A52601">
        <w:rPr>
          <w:rFonts w:eastAsia="Times New Roman" w:cstheme="minorHAnsi"/>
          <w:kern w:val="0"/>
          <w:lang w:eastAsia="en-AU"/>
          <w14:ligatures w14:val="none"/>
        </w:rPr>
        <w:t>Failure to act when aware of a risk of harm may constitute a breach of duty and could result in disciplinary action or legal consequences.</w:t>
      </w:r>
    </w:p>
    <w:p w14:paraId="19290B0A" w14:textId="77777777" w:rsidR="00A52601" w:rsidRPr="00A52601" w:rsidRDefault="00A52601" w:rsidP="00A52601">
      <w:pPr>
        <w:numPr>
          <w:ilvl w:val="0"/>
          <w:numId w:val="47"/>
        </w:numPr>
        <w:spacing w:before="100" w:beforeAutospacing="1" w:after="100" w:afterAutospacing="1" w:line="300" w:lineRule="atLeast"/>
        <w:rPr>
          <w:rFonts w:eastAsia="Times New Roman" w:cstheme="minorHAnsi"/>
          <w:kern w:val="0"/>
          <w:lang w:eastAsia="en-AU"/>
          <w14:ligatures w14:val="none"/>
        </w:rPr>
      </w:pPr>
      <w:r w:rsidRPr="00A52601">
        <w:rPr>
          <w:rFonts w:eastAsia="Times New Roman" w:cstheme="minorHAnsi"/>
          <w:kern w:val="0"/>
          <w:lang w:eastAsia="en-AU"/>
          <w14:ligatures w14:val="none"/>
        </w:rPr>
        <w:t>Staff must escalate concerns about safety or risk to the Incident Management Officer or relevant authority immediately.</w:t>
      </w:r>
    </w:p>
    <w:p w14:paraId="56992F7C" w14:textId="77777777" w:rsidR="00A52601" w:rsidRPr="00A52601" w:rsidRDefault="00A52601" w:rsidP="00AE5738">
      <w:pPr>
        <w:spacing w:line="300" w:lineRule="atLeast"/>
        <w:outlineLvl w:val="2"/>
        <w:rPr>
          <w:rFonts w:eastAsia="Times New Roman" w:cstheme="minorHAnsi"/>
          <w:b/>
          <w:bCs/>
          <w:kern w:val="0"/>
          <w:lang w:eastAsia="en-AU"/>
          <w14:ligatures w14:val="none"/>
        </w:rPr>
      </w:pPr>
      <w:r w:rsidRPr="00A52601">
        <w:rPr>
          <w:rFonts w:eastAsia="Times New Roman" w:cstheme="minorHAnsi"/>
          <w:b/>
          <w:bCs/>
          <w:kern w:val="0"/>
          <w:lang w:eastAsia="en-AU"/>
          <w14:ligatures w14:val="none"/>
        </w:rPr>
        <w:t>Failure to Disclose</w:t>
      </w:r>
    </w:p>
    <w:p w14:paraId="4DBF925F" w14:textId="77777777" w:rsidR="00A52601" w:rsidRPr="00A52601" w:rsidRDefault="00A52601" w:rsidP="00AE5738">
      <w:pPr>
        <w:spacing w:line="300" w:lineRule="atLeast"/>
        <w:rPr>
          <w:rFonts w:eastAsia="Times New Roman" w:cstheme="minorHAnsi"/>
          <w:kern w:val="0"/>
          <w:lang w:eastAsia="en-AU"/>
          <w14:ligatures w14:val="none"/>
        </w:rPr>
      </w:pPr>
      <w:r w:rsidRPr="00A52601">
        <w:rPr>
          <w:rFonts w:eastAsia="Times New Roman" w:cstheme="minorHAnsi"/>
          <w:kern w:val="0"/>
          <w:lang w:eastAsia="en-AU"/>
          <w14:ligatures w14:val="none"/>
        </w:rPr>
        <w:t>Staff are required to report any knowledge, suspicion, or reasonable belief of abuse, neglect, or criminal conduct involving participants, children, or young people.</w:t>
      </w:r>
    </w:p>
    <w:p w14:paraId="495F16AF" w14:textId="77777777" w:rsidR="00A52601" w:rsidRPr="00A52601" w:rsidRDefault="00A52601" w:rsidP="00A52601">
      <w:pPr>
        <w:numPr>
          <w:ilvl w:val="0"/>
          <w:numId w:val="48"/>
        </w:numPr>
        <w:spacing w:before="100" w:beforeAutospacing="1" w:after="100" w:afterAutospacing="1" w:line="300" w:lineRule="atLeast"/>
        <w:rPr>
          <w:rFonts w:eastAsia="Times New Roman" w:cstheme="minorHAnsi"/>
          <w:kern w:val="0"/>
          <w:lang w:eastAsia="en-AU"/>
          <w14:ligatures w14:val="none"/>
        </w:rPr>
      </w:pPr>
      <w:r w:rsidRPr="00A52601">
        <w:rPr>
          <w:rFonts w:eastAsia="Times New Roman" w:cstheme="minorHAnsi"/>
          <w:kern w:val="0"/>
          <w:lang w:eastAsia="en-AU"/>
          <w14:ligatures w14:val="none"/>
        </w:rPr>
        <w:t>Failure to disclose such information may be an offense under relevant legislation and may result in disciplinary action.</w:t>
      </w:r>
    </w:p>
    <w:p w14:paraId="566509C9" w14:textId="46D15EEA" w:rsidR="00A52601" w:rsidRPr="00F36ACD" w:rsidRDefault="00A52601" w:rsidP="00A52601">
      <w:pPr>
        <w:numPr>
          <w:ilvl w:val="0"/>
          <w:numId w:val="48"/>
        </w:numPr>
        <w:spacing w:before="100" w:beforeAutospacing="1" w:after="100" w:afterAutospacing="1" w:line="300" w:lineRule="atLeast"/>
        <w:rPr>
          <w:rFonts w:eastAsia="Times New Roman" w:cstheme="minorHAnsi"/>
          <w:kern w:val="0"/>
          <w:lang w:eastAsia="en-AU"/>
          <w14:ligatures w14:val="none"/>
        </w:rPr>
      </w:pPr>
      <w:r w:rsidRPr="00A52601">
        <w:rPr>
          <w:rFonts w:eastAsia="Times New Roman" w:cstheme="minorHAnsi"/>
          <w:kern w:val="0"/>
          <w:lang w:eastAsia="en-AU"/>
          <w14:ligatures w14:val="none"/>
        </w:rPr>
        <w:t>Staff must follow internal procedures for reporting and ensure all required notifications are made to external authorities as outlined in this policy.</w:t>
      </w:r>
    </w:p>
    <w:p w14:paraId="0C6E17D3" w14:textId="77777777" w:rsidR="003E123E" w:rsidRPr="00F36ACD" w:rsidRDefault="003E123E" w:rsidP="00AE5738">
      <w:pPr>
        <w:numPr>
          <w:ilvl w:val="0"/>
          <w:numId w:val="38"/>
        </w:numPr>
        <w:spacing w:before="100" w:beforeAutospacing="1" w:after="100" w:afterAutospacing="1" w:line="300" w:lineRule="atLeast"/>
        <w:rPr>
          <w:rFonts w:eastAsia="Times New Roman" w:cstheme="minorHAnsi"/>
          <w:kern w:val="0"/>
          <w:lang w:eastAsia="en-AU"/>
          <w14:ligatures w14:val="none"/>
        </w:rPr>
      </w:pPr>
      <w:r w:rsidRPr="00F36ACD">
        <w:rPr>
          <w:rFonts w:eastAsia="Times New Roman" w:cstheme="minorHAnsi"/>
          <w:b/>
          <w:bCs/>
          <w:kern w:val="0"/>
          <w:lang w:eastAsia="en-AU"/>
          <w14:ligatures w14:val="none"/>
        </w:rPr>
        <w:lastRenderedPageBreak/>
        <w:t>Australian Information Commissioner (OAIC):</w:t>
      </w:r>
      <w:r w:rsidRPr="00F36ACD">
        <w:rPr>
          <w:rFonts w:eastAsia="Times New Roman" w:cstheme="minorHAnsi"/>
          <w:kern w:val="0"/>
          <w:lang w:eastAsia="en-AU"/>
          <w14:ligatures w14:val="none"/>
        </w:rPr>
        <w:t xml:space="preserve"> For data breaches.</w:t>
      </w:r>
    </w:p>
    <w:p w14:paraId="7694B72A" w14:textId="77777777" w:rsidR="003E123E" w:rsidRPr="00F36ACD" w:rsidRDefault="003E123E" w:rsidP="003E123E">
      <w:pPr>
        <w:numPr>
          <w:ilvl w:val="1"/>
          <w:numId w:val="38"/>
        </w:numPr>
        <w:spacing w:before="100" w:beforeAutospacing="1" w:after="100" w:afterAutospacing="1" w:line="300" w:lineRule="atLeast"/>
        <w:rPr>
          <w:rFonts w:eastAsia="Times New Roman" w:cstheme="minorHAnsi"/>
          <w:kern w:val="0"/>
          <w:lang w:eastAsia="en-AU"/>
          <w14:ligatures w14:val="none"/>
        </w:rPr>
      </w:pPr>
      <w:r w:rsidRPr="00F36ACD">
        <w:rPr>
          <w:rFonts w:eastAsia="Times New Roman" w:cstheme="minorHAnsi"/>
          <w:kern w:val="0"/>
          <w:lang w:eastAsia="en-AU"/>
          <w14:ligatures w14:val="none"/>
        </w:rPr>
        <w:t xml:space="preserve">Website: </w:t>
      </w:r>
      <w:hyperlink r:id="rId16" w:history="1">
        <w:r w:rsidRPr="00F36ACD">
          <w:rPr>
            <w:rFonts w:eastAsia="Times New Roman" w:cstheme="minorHAnsi"/>
            <w:color w:val="464FEB"/>
            <w:kern w:val="0"/>
            <w:lang w:eastAsia="en-AU"/>
            <w14:ligatures w14:val="none"/>
          </w:rPr>
          <w:t>https://www.oaic.gov.au/privacy/notifiable-data-breaches/report-a-data-breach/</w:t>
        </w:r>
      </w:hyperlink>
    </w:p>
    <w:p w14:paraId="4243CB55" w14:textId="77777777" w:rsidR="003E123E" w:rsidRPr="00F36ACD" w:rsidRDefault="003E123E" w:rsidP="003E123E">
      <w:pPr>
        <w:numPr>
          <w:ilvl w:val="1"/>
          <w:numId w:val="38"/>
        </w:numPr>
        <w:spacing w:before="100" w:beforeAutospacing="1" w:after="100" w:afterAutospacing="1" w:line="300" w:lineRule="atLeast"/>
        <w:rPr>
          <w:rFonts w:eastAsia="Times New Roman" w:cstheme="minorHAnsi"/>
          <w:kern w:val="0"/>
          <w:lang w:eastAsia="en-AU"/>
          <w14:ligatures w14:val="none"/>
        </w:rPr>
      </w:pPr>
      <w:r w:rsidRPr="00F36ACD">
        <w:rPr>
          <w:rFonts w:eastAsia="Times New Roman" w:cstheme="minorHAnsi"/>
          <w:kern w:val="0"/>
          <w:lang w:eastAsia="en-AU"/>
          <w14:ligatures w14:val="none"/>
        </w:rPr>
        <w:t xml:space="preserve">Email: </w:t>
      </w:r>
      <w:hyperlink r:id="rId17" w:history="1">
        <w:r w:rsidRPr="00F36ACD">
          <w:rPr>
            <w:rFonts w:eastAsia="Times New Roman" w:cstheme="minorHAnsi"/>
            <w:color w:val="464FEB"/>
            <w:kern w:val="0"/>
            <w:lang w:eastAsia="en-AU"/>
            <w14:ligatures w14:val="none"/>
          </w:rPr>
          <w:t>enquiries@oaic.gov.au</w:t>
        </w:r>
      </w:hyperlink>
    </w:p>
    <w:p w14:paraId="4558FAAD" w14:textId="5830B081" w:rsidR="00AE5738" w:rsidRPr="0025385F" w:rsidRDefault="003E123E" w:rsidP="00AE5738">
      <w:pPr>
        <w:numPr>
          <w:ilvl w:val="1"/>
          <w:numId w:val="38"/>
        </w:numPr>
        <w:spacing w:before="100" w:beforeAutospacing="1" w:after="100" w:afterAutospacing="1" w:line="300" w:lineRule="atLeast"/>
        <w:rPr>
          <w:rFonts w:eastAsia="Times New Roman" w:cstheme="minorHAnsi"/>
          <w:kern w:val="0"/>
          <w:lang w:eastAsia="en-AU"/>
          <w14:ligatures w14:val="none"/>
        </w:rPr>
      </w:pPr>
      <w:r w:rsidRPr="00F36ACD">
        <w:rPr>
          <w:rFonts w:eastAsia="Times New Roman" w:cstheme="minorHAnsi"/>
          <w:kern w:val="0"/>
          <w:lang w:eastAsia="en-AU"/>
          <w14:ligatures w14:val="none"/>
        </w:rPr>
        <w:t>Phone: 1300 363 992</w:t>
      </w:r>
    </w:p>
    <w:p w14:paraId="467B606A" w14:textId="77777777" w:rsidR="003E123E" w:rsidRPr="00F36ACD" w:rsidRDefault="003E123E" w:rsidP="003E123E">
      <w:pPr>
        <w:numPr>
          <w:ilvl w:val="0"/>
          <w:numId w:val="38"/>
        </w:numPr>
        <w:spacing w:before="100" w:beforeAutospacing="1" w:after="100" w:afterAutospacing="1" w:line="300" w:lineRule="atLeast"/>
        <w:rPr>
          <w:rFonts w:eastAsia="Times New Roman" w:cstheme="minorHAnsi"/>
          <w:kern w:val="0"/>
          <w:lang w:eastAsia="en-AU"/>
          <w14:ligatures w14:val="none"/>
        </w:rPr>
      </w:pPr>
      <w:r w:rsidRPr="00F36ACD">
        <w:rPr>
          <w:rFonts w:eastAsia="Times New Roman" w:cstheme="minorHAnsi"/>
          <w:b/>
          <w:bCs/>
          <w:kern w:val="0"/>
          <w:lang w:eastAsia="en-AU"/>
          <w14:ligatures w14:val="none"/>
        </w:rPr>
        <w:t>WorkSafe Victoria:</w:t>
      </w:r>
      <w:r w:rsidRPr="00F36ACD">
        <w:rPr>
          <w:rFonts w:eastAsia="Times New Roman" w:cstheme="minorHAnsi"/>
          <w:kern w:val="0"/>
          <w:lang w:eastAsia="en-AU"/>
          <w14:ligatures w14:val="none"/>
        </w:rPr>
        <w:t xml:space="preserve"> For workplace health and safety incidents.</w:t>
      </w:r>
    </w:p>
    <w:p w14:paraId="062EA917" w14:textId="77777777" w:rsidR="003E123E" w:rsidRPr="00F36ACD" w:rsidRDefault="003E123E" w:rsidP="003E123E">
      <w:pPr>
        <w:numPr>
          <w:ilvl w:val="1"/>
          <w:numId w:val="38"/>
        </w:numPr>
        <w:spacing w:before="100" w:beforeAutospacing="1" w:after="100" w:afterAutospacing="1" w:line="300" w:lineRule="atLeast"/>
        <w:rPr>
          <w:rFonts w:eastAsia="Times New Roman" w:cstheme="minorHAnsi"/>
          <w:kern w:val="0"/>
          <w:lang w:eastAsia="en-AU"/>
          <w14:ligatures w14:val="none"/>
        </w:rPr>
      </w:pPr>
      <w:r w:rsidRPr="00F36ACD">
        <w:rPr>
          <w:rFonts w:eastAsia="Times New Roman" w:cstheme="minorHAnsi"/>
          <w:kern w:val="0"/>
          <w:lang w:eastAsia="en-AU"/>
          <w14:ligatures w14:val="none"/>
        </w:rPr>
        <w:t xml:space="preserve">Website: </w:t>
      </w:r>
      <w:hyperlink r:id="rId18" w:history="1">
        <w:r w:rsidRPr="00F36ACD">
          <w:rPr>
            <w:rFonts w:eastAsia="Times New Roman" w:cstheme="minorHAnsi"/>
            <w:color w:val="464FEB"/>
            <w:kern w:val="0"/>
            <w:lang w:eastAsia="en-AU"/>
            <w14:ligatures w14:val="none"/>
          </w:rPr>
          <w:t>https://www.worksafe.vic.gov.au/</w:t>
        </w:r>
      </w:hyperlink>
    </w:p>
    <w:p w14:paraId="47197E05" w14:textId="77777777" w:rsidR="003E123E" w:rsidRDefault="003E123E" w:rsidP="003E123E">
      <w:pPr>
        <w:numPr>
          <w:ilvl w:val="1"/>
          <w:numId w:val="38"/>
        </w:numPr>
        <w:spacing w:before="100" w:beforeAutospacing="1" w:after="100" w:afterAutospacing="1" w:line="300" w:lineRule="atLeast"/>
        <w:rPr>
          <w:rFonts w:eastAsia="Times New Roman" w:cstheme="minorHAnsi"/>
          <w:kern w:val="0"/>
          <w:lang w:eastAsia="en-AU"/>
          <w14:ligatures w14:val="none"/>
        </w:rPr>
      </w:pPr>
      <w:r w:rsidRPr="00F36ACD">
        <w:rPr>
          <w:rFonts w:eastAsia="Times New Roman" w:cstheme="minorHAnsi"/>
          <w:kern w:val="0"/>
          <w:lang w:eastAsia="en-AU"/>
          <w14:ligatures w14:val="none"/>
        </w:rPr>
        <w:t>Phone: 1800 136 089</w:t>
      </w:r>
    </w:p>
    <w:p w14:paraId="17A5D445" w14:textId="1B480A59" w:rsidR="00385A32" w:rsidRPr="009F555C" w:rsidRDefault="00385A32" w:rsidP="00385A32">
      <w:pPr>
        <w:spacing w:before="100" w:beforeAutospacing="1" w:after="100" w:afterAutospacing="1" w:line="300" w:lineRule="atLeast"/>
        <w:outlineLvl w:val="1"/>
        <w:rPr>
          <w:rFonts w:eastAsia="Times New Roman" w:cstheme="minorHAnsi"/>
          <w:b/>
          <w:bCs/>
          <w:kern w:val="0"/>
          <w:u w:val="single"/>
          <w:lang w:eastAsia="en-AU"/>
          <w14:ligatures w14:val="none"/>
        </w:rPr>
      </w:pPr>
      <w:r w:rsidRPr="0025385F">
        <w:rPr>
          <w:rFonts w:eastAsia="Times New Roman" w:cstheme="minorHAnsi"/>
          <w:b/>
          <w:bCs/>
          <w:kern w:val="0"/>
          <w:u w:val="single"/>
          <w:lang w:eastAsia="en-AU"/>
          <w14:ligatures w14:val="none"/>
        </w:rPr>
        <w:t xml:space="preserve">5. </w:t>
      </w:r>
      <w:r w:rsidRPr="009F555C">
        <w:rPr>
          <w:rFonts w:eastAsia="Times New Roman" w:cstheme="minorHAnsi"/>
          <w:b/>
          <w:bCs/>
          <w:kern w:val="0"/>
          <w:u w:val="single"/>
          <w:lang w:eastAsia="en-AU"/>
          <w14:ligatures w14:val="none"/>
        </w:rPr>
        <w:t>Reporting to the Coroner</w:t>
      </w:r>
    </w:p>
    <w:p w14:paraId="0D2608F5" w14:textId="77777777" w:rsidR="00385A32" w:rsidRPr="009F555C" w:rsidRDefault="00385A32" w:rsidP="00385A32">
      <w:pPr>
        <w:spacing w:before="100" w:beforeAutospacing="1" w:after="100" w:afterAutospacing="1" w:line="300" w:lineRule="atLeast"/>
        <w:rPr>
          <w:rFonts w:eastAsia="Times New Roman" w:cstheme="minorHAnsi"/>
          <w:kern w:val="0"/>
          <w:lang w:eastAsia="en-AU"/>
          <w14:ligatures w14:val="none"/>
        </w:rPr>
      </w:pPr>
      <w:r w:rsidRPr="009F555C">
        <w:rPr>
          <w:rFonts w:eastAsia="Times New Roman" w:cstheme="minorHAnsi"/>
          <w:kern w:val="0"/>
          <w:lang w:eastAsia="en-AU"/>
          <w14:ligatures w14:val="none"/>
        </w:rPr>
        <w:t>Certain deaths and incidents must be reported to the Coroner’s Court of Victoria, particularly when they involve the death of a person with disability in care, or where the death is unexpected, unnatural, or the result of an incident or accident. AmeCare staff must be aware of the following obligations:</w:t>
      </w:r>
    </w:p>
    <w:p w14:paraId="073263B8" w14:textId="77777777" w:rsidR="00385A32" w:rsidRPr="009F555C" w:rsidRDefault="00385A32" w:rsidP="00385A32">
      <w:pPr>
        <w:numPr>
          <w:ilvl w:val="0"/>
          <w:numId w:val="51"/>
        </w:numPr>
        <w:spacing w:before="100" w:beforeAutospacing="1" w:after="100" w:afterAutospacing="1" w:line="300" w:lineRule="atLeast"/>
        <w:rPr>
          <w:rFonts w:eastAsia="Times New Roman" w:cstheme="minorHAnsi"/>
          <w:kern w:val="0"/>
          <w:lang w:eastAsia="en-AU"/>
          <w14:ligatures w14:val="none"/>
        </w:rPr>
      </w:pPr>
      <w:r w:rsidRPr="009F555C">
        <w:rPr>
          <w:rFonts w:eastAsia="Times New Roman" w:cstheme="minorHAnsi"/>
          <w:b/>
          <w:bCs/>
          <w:kern w:val="0"/>
          <w:lang w:eastAsia="en-AU"/>
          <w14:ligatures w14:val="none"/>
        </w:rPr>
        <w:t>When to Report:</w:t>
      </w:r>
    </w:p>
    <w:p w14:paraId="33282C9D" w14:textId="77777777" w:rsidR="00385A32" w:rsidRPr="009F555C" w:rsidRDefault="00385A32" w:rsidP="00385A32">
      <w:pPr>
        <w:numPr>
          <w:ilvl w:val="1"/>
          <w:numId w:val="51"/>
        </w:numPr>
        <w:spacing w:before="100" w:beforeAutospacing="1" w:after="100" w:afterAutospacing="1" w:line="300" w:lineRule="atLeast"/>
        <w:rPr>
          <w:rFonts w:eastAsia="Times New Roman" w:cstheme="minorHAnsi"/>
          <w:kern w:val="0"/>
          <w:lang w:eastAsia="en-AU"/>
          <w14:ligatures w14:val="none"/>
        </w:rPr>
      </w:pPr>
      <w:r w:rsidRPr="009F555C">
        <w:rPr>
          <w:rFonts w:eastAsia="Times New Roman" w:cstheme="minorHAnsi"/>
          <w:kern w:val="0"/>
          <w:lang w:eastAsia="en-AU"/>
          <w14:ligatures w14:val="none"/>
        </w:rPr>
        <w:t>The death of a person with disability receiving care or services from AmeCare, especially if the death is unexpected, unexplained, or occurs as a result of an incident, accident, or injury.</w:t>
      </w:r>
    </w:p>
    <w:p w14:paraId="2744414D" w14:textId="77777777" w:rsidR="00385A32" w:rsidRPr="009F555C" w:rsidRDefault="00385A32" w:rsidP="00385A32">
      <w:pPr>
        <w:numPr>
          <w:ilvl w:val="1"/>
          <w:numId w:val="51"/>
        </w:numPr>
        <w:spacing w:before="100" w:beforeAutospacing="1" w:after="100" w:afterAutospacing="1" w:line="300" w:lineRule="atLeast"/>
        <w:rPr>
          <w:rFonts w:eastAsia="Times New Roman" w:cstheme="minorHAnsi"/>
          <w:kern w:val="0"/>
          <w:lang w:eastAsia="en-AU"/>
          <w14:ligatures w14:val="none"/>
        </w:rPr>
      </w:pPr>
      <w:r w:rsidRPr="009F555C">
        <w:rPr>
          <w:rFonts w:eastAsia="Times New Roman" w:cstheme="minorHAnsi"/>
          <w:kern w:val="0"/>
          <w:lang w:eastAsia="en-AU"/>
          <w14:ligatures w14:val="none"/>
        </w:rPr>
        <w:t>Any death that may be due to violence, neglect, or where the cause is unknown.</w:t>
      </w:r>
    </w:p>
    <w:p w14:paraId="0089FEA5" w14:textId="77777777" w:rsidR="00385A32" w:rsidRPr="009F555C" w:rsidRDefault="00385A32" w:rsidP="00385A32">
      <w:pPr>
        <w:numPr>
          <w:ilvl w:val="1"/>
          <w:numId w:val="51"/>
        </w:numPr>
        <w:spacing w:before="100" w:beforeAutospacing="1" w:after="100" w:afterAutospacing="1" w:line="300" w:lineRule="atLeast"/>
        <w:rPr>
          <w:rFonts w:eastAsia="Times New Roman" w:cstheme="minorHAnsi"/>
          <w:kern w:val="0"/>
          <w:lang w:eastAsia="en-AU"/>
          <w14:ligatures w14:val="none"/>
        </w:rPr>
      </w:pPr>
      <w:r w:rsidRPr="009F555C">
        <w:rPr>
          <w:rFonts w:eastAsia="Times New Roman" w:cstheme="minorHAnsi"/>
          <w:kern w:val="0"/>
          <w:lang w:eastAsia="en-AU"/>
          <w14:ligatures w14:val="none"/>
        </w:rPr>
        <w:t>Any death that occurs during or following a restrictive practice, or where there are concerns about the care provided.</w:t>
      </w:r>
    </w:p>
    <w:p w14:paraId="48FAA0FC" w14:textId="77777777" w:rsidR="00385A32" w:rsidRPr="009F555C" w:rsidRDefault="00385A32" w:rsidP="00385A32">
      <w:pPr>
        <w:numPr>
          <w:ilvl w:val="0"/>
          <w:numId w:val="51"/>
        </w:numPr>
        <w:spacing w:before="100" w:beforeAutospacing="1" w:after="100" w:afterAutospacing="1" w:line="300" w:lineRule="atLeast"/>
        <w:rPr>
          <w:rFonts w:eastAsia="Times New Roman" w:cstheme="minorHAnsi"/>
          <w:kern w:val="0"/>
          <w:lang w:eastAsia="en-AU"/>
          <w14:ligatures w14:val="none"/>
        </w:rPr>
      </w:pPr>
      <w:r w:rsidRPr="009F555C">
        <w:rPr>
          <w:rFonts w:eastAsia="Times New Roman" w:cstheme="minorHAnsi"/>
          <w:b/>
          <w:bCs/>
          <w:kern w:val="0"/>
          <w:lang w:eastAsia="en-AU"/>
          <w14:ligatures w14:val="none"/>
        </w:rPr>
        <w:t>Who Reports:</w:t>
      </w:r>
    </w:p>
    <w:p w14:paraId="51FEC15C" w14:textId="77777777" w:rsidR="00385A32" w:rsidRPr="009F555C" w:rsidRDefault="00385A32" w:rsidP="00385A32">
      <w:pPr>
        <w:numPr>
          <w:ilvl w:val="1"/>
          <w:numId w:val="51"/>
        </w:numPr>
        <w:spacing w:before="100" w:beforeAutospacing="1" w:after="100" w:afterAutospacing="1" w:line="300" w:lineRule="atLeast"/>
        <w:rPr>
          <w:rFonts w:eastAsia="Times New Roman" w:cstheme="minorHAnsi"/>
          <w:kern w:val="0"/>
          <w:lang w:eastAsia="en-AU"/>
          <w14:ligatures w14:val="none"/>
        </w:rPr>
      </w:pPr>
      <w:r w:rsidRPr="009F555C">
        <w:rPr>
          <w:rFonts w:eastAsia="Times New Roman" w:cstheme="minorHAnsi"/>
          <w:kern w:val="0"/>
          <w:lang w:eastAsia="en-AU"/>
          <w14:ligatures w14:val="none"/>
        </w:rPr>
        <w:t>The Incident Management Officer (or delegate) is responsible for notifying the Coroner, but all staff must escalate any such incidents internally as soon as possible.</w:t>
      </w:r>
    </w:p>
    <w:p w14:paraId="354CB53F" w14:textId="77777777" w:rsidR="00385A32" w:rsidRPr="009F555C" w:rsidRDefault="00385A32" w:rsidP="00385A32">
      <w:pPr>
        <w:numPr>
          <w:ilvl w:val="0"/>
          <w:numId w:val="51"/>
        </w:numPr>
        <w:spacing w:before="100" w:beforeAutospacing="1" w:after="100" w:afterAutospacing="1" w:line="300" w:lineRule="atLeast"/>
        <w:rPr>
          <w:rFonts w:eastAsia="Times New Roman" w:cstheme="minorHAnsi"/>
          <w:kern w:val="0"/>
          <w:lang w:eastAsia="en-AU"/>
          <w14:ligatures w14:val="none"/>
        </w:rPr>
      </w:pPr>
      <w:r w:rsidRPr="009F555C">
        <w:rPr>
          <w:rFonts w:eastAsia="Times New Roman" w:cstheme="minorHAnsi"/>
          <w:b/>
          <w:bCs/>
          <w:kern w:val="0"/>
          <w:lang w:eastAsia="en-AU"/>
          <w14:ligatures w14:val="none"/>
        </w:rPr>
        <w:t>How to Report:</w:t>
      </w:r>
    </w:p>
    <w:p w14:paraId="5AD20F05" w14:textId="77777777" w:rsidR="00385A32" w:rsidRPr="009F555C" w:rsidRDefault="00385A32" w:rsidP="00385A32">
      <w:pPr>
        <w:numPr>
          <w:ilvl w:val="1"/>
          <w:numId w:val="51"/>
        </w:numPr>
        <w:spacing w:before="100" w:beforeAutospacing="1" w:after="100" w:afterAutospacing="1" w:line="300" w:lineRule="atLeast"/>
        <w:rPr>
          <w:rFonts w:eastAsia="Times New Roman" w:cstheme="minorHAnsi"/>
          <w:kern w:val="0"/>
          <w:lang w:eastAsia="en-AU"/>
          <w14:ligatures w14:val="none"/>
        </w:rPr>
      </w:pPr>
      <w:r w:rsidRPr="009F555C">
        <w:rPr>
          <w:rFonts w:eastAsia="Times New Roman" w:cstheme="minorHAnsi"/>
          <w:kern w:val="0"/>
          <w:lang w:eastAsia="en-AU"/>
          <w14:ligatures w14:val="none"/>
        </w:rPr>
        <w:t>Immediately notify the Incident Management Officer.</w:t>
      </w:r>
    </w:p>
    <w:p w14:paraId="47972A8D" w14:textId="77777777" w:rsidR="00385A32" w:rsidRPr="009F555C" w:rsidRDefault="00385A32" w:rsidP="00385A32">
      <w:pPr>
        <w:numPr>
          <w:ilvl w:val="1"/>
          <w:numId w:val="51"/>
        </w:numPr>
        <w:spacing w:before="100" w:beforeAutospacing="1" w:after="100" w:afterAutospacing="1" w:line="300" w:lineRule="atLeast"/>
        <w:rPr>
          <w:rFonts w:eastAsia="Times New Roman" w:cstheme="minorHAnsi"/>
          <w:kern w:val="0"/>
          <w:lang w:eastAsia="en-AU"/>
          <w14:ligatures w14:val="none"/>
        </w:rPr>
      </w:pPr>
      <w:r w:rsidRPr="009F555C">
        <w:rPr>
          <w:rFonts w:eastAsia="Times New Roman" w:cstheme="minorHAnsi"/>
          <w:kern w:val="0"/>
          <w:lang w:eastAsia="en-AU"/>
          <w14:ligatures w14:val="none"/>
        </w:rPr>
        <w:t>The Incident Management Officer will contact the Coroner’s Court of Victoria via the appropriate channels:</w:t>
      </w:r>
    </w:p>
    <w:p w14:paraId="0D48471B" w14:textId="77777777" w:rsidR="00385A32" w:rsidRPr="009F555C" w:rsidRDefault="00385A32" w:rsidP="00385A32">
      <w:pPr>
        <w:numPr>
          <w:ilvl w:val="2"/>
          <w:numId w:val="51"/>
        </w:numPr>
        <w:spacing w:before="100" w:beforeAutospacing="1" w:after="100" w:afterAutospacing="1" w:line="300" w:lineRule="atLeast"/>
        <w:rPr>
          <w:rFonts w:eastAsia="Times New Roman" w:cstheme="minorHAnsi"/>
          <w:kern w:val="0"/>
          <w:lang w:eastAsia="en-AU"/>
          <w14:ligatures w14:val="none"/>
        </w:rPr>
      </w:pPr>
      <w:r w:rsidRPr="009F555C">
        <w:rPr>
          <w:rFonts w:eastAsia="Times New Roman" w:cstheme="minorHAnsi"/>
          <w:b/>
          <w:bCs/>
          <w:kern w:val="0"/>
          <w:lang w:eastAsia="en-AU"/>
          <w14:ligatures w14:val="none"/>
        </w:rPr>
        <w:t>Website:</w:t>
      </w:r>
      <w:r w:rsidRPr="009F555C">
        <w:rPr>
          <w:rFonts w:eastAsia="Times New Roman" w:cstheme="minorHAnsi"/>
          <w:kern w:val="0"/>
          <w:lang w:eastAsia="en-AU"/>
          <w14:ligatures w14:val="none"/>
        </w:rPr>
        <w:t xml:space="preserve"> </w:t>
      </w:r>
      <w:hyperlink r:id="rId19" w:history="1">
        <w:r w:rsidRPr="009F555C">
          <w:rPr>
            <w:rFonts w:eastAsia="Times New Roman" w:cstheme="minorHAnsi"/>
            <w:color w:val="464FEB"/>
            <w:kern w:val="0"/>
            <w:lang w:eastAsia="en-AU"/>
            <w14:ligatures w14:val="none"/>
          </w:rPr>
          <w:t>https://www.coronerscourt.vic.gov.au/</w:t>
        </w:r>
      </w:hyperlink>
    </w:p>
    <w:p w14:paraId="28DC8F28" w14:textId="77777777" w:rsidR="00385A32" w:rsidRPr="009F555C" w:rsidRDefault="00385A32" w:rsidP="00385A32">
      <w:pPr>
        <w:numPr>
          <w:ilvl w:val="2"/>
          <w:numId w:val="51"/>
        </w:numPr>
        <w:spacing w:before="100" w:beforeAutospacing="1" w:after="100" w:afterAutospacing="1" w:line="300" w:lineRule="atLeast"/>
        <w:rPr>
          <w:rFonts w:eastAsia="Times New Roman" w:cstheme="minorHAnsi"/>
          <w:kern w:val="0"/>
          <w:lang w:eastAsia="en-AU"/>
          <w14:ligatures w14:val="none"/>
        </w:rPr>
      </w:pPr>
      <w:r w:rsidRPr="009F555C">
        <w:rPr>
          <w:rFonts w:eastAsia="Times New Roman" w:cstheme="minorHAnsi"/>
          <w:b/>
          <w:bCs/>
          <w:kern w:val="0"/>
          <w:lang w:eastAsia="en-AU"/>
          <w14:ligatures w14:val="none"/>
        </w:rPr>
        <w:t>Phone:</w:t>
      </w:r>
      <w:r w:rsidRPr="009F555C">
        <w:rPr>
          <w:rFonts w:eastAsia="Times New Roman" w:cstheme="minorHAnsi"/>
          <w:kern w:val="0"/>
          <w:lang w:eastAsia="en-AU"/>
          <w14:ligatures w14:val="none"/>
        </w:rPr>
        <w:t xml:space="preserve"> 1300 309 519</w:t>
      </w:r>
    </w:p>
    <w:p w14:paraId="306CBBC9" w14:textId="77777777" w:rsidR="00385A32" w:rsidRPr="009F555C" w:rsidRDefault="00385A32" w:rsidP="00385A32">
      <w:pPr>
        <w:numPr>
          <w:ilvl w:val="2"/>
          <w:numId w:val="51"/>
        </w:numPr>
        <w:spacing w:before="100" w:beforeAutospacing="1" w:after="100" w:afterAutospacing="1" w:line="300" w:lineRule="atLeast"/>
        <w:rPr>
          <w:rFonts w:eastAsia="Times New Roman" w:cstheme="minorHAnsi"/>
          <w:kern w:val="0"/>
          <w:lang w:eastAsia="en-AU"/>
          <w14:ligatures w14:val="none"/>
        </w:rPr>
      </w:pPr>
      <w:r w:rsidRPr="009F555C">
        <w:rPr>
          <w:rFonts w:eastAsia="Times New Roman" w:cstheme="minorHAnsi"/>
          <w:b/>
          <w:bCs/>
          <w:kern w:val="0"/>
          <w:lang w:eastAsia="en-AU"/>
          <w14:ligatures w14:val="none"/>
        </w:rPr>
        <w:t>Email:</w:t>
      </w:r>
      <w:r w:rsidRPr="009F555C">
        <w:rPr>
          <w:rFonts w:eastAsia="Times New Roman" w:cstheme="minorHAnsi"/>
          <w:kern w:val="0"/>
          <w:lang w:eastAsia="en-AU"/>
          <w14:ligatures w14:val="none"/>
        </w:rPr>
        <w:t xml:space="preserve"> </w:t>
      </w:r>
      <w:hyperlink r:id="rId20" w:history="1">
        <w:r w:rsidRPr="009F555C">
          <w:rPr>
            <w:rFonts w:eastAsia="Times New Roman" w:cstheme="minorHAnsi"/>
            <w:color w:val="464FEB"/>
            <w:kern w:val="0"/>
            <w:lang w:eastAsia="en-AU"/>
            <w14:ligatures w14:val="none"/>
          </w:rPr>
          <w:t>courtadmin@coronerscourt.vic.gov.au</w:t>
        </w:r>
      </w:hyperlink>
    </w:p>
    <w:p w14:paraId="566CE815" w14:textId="77777777" w:rsidR="00385A32" w:rsidRPr="009F555C" w:rsidRDefault="00385A32" w:rsidP="00385A32">
      <w:pPr>
        <w:numPr>
          <w:ilvl w:val="0"/>
          <w:numId w:val="51"/>
        </w:numPr>
        <w:spacing w:before="100" w:beforeAutospacing="1" w:after="100" w:afterAutospacing="1" w:line="300" w:lineRule="atLeast"/>
        <w:rPr>
          <w:rFonts w:eastAsia="Times New Roman" w:cstheme="minorHAnsi"/>
          <w:kern w:val="0"/>
          <w:lang w:eastAsia="en-AU"/>
          <w14:ligatures w14:val="none"/>
        </w:rPr>
      </w:pPr>
      <w:r w:rsidRPr="009F555C">
        <w:rPr>
          <w:rFonts w:eastAsia="Times New Roman" w:cstheme="minorHAnsi"/>
          <w:b/>
          <w:bCs/>
          <w:kern w:val="0"/>
          <w:lang w:eastAsia="en-AU"/>
          <w14:ligatures w14:val="none"/>
        </w:rPr>
        <w:t>Additional Actions:</w:t>
      </w:r>
    </w:p>
    <w:p w14:paraId="2B105435" w14:textId="77777777" w:rsidR="00385A32" w:rsidRPr="009F555C" w:rsidRDefault="00385A32" w:rsidP="00385A32">
      <w:pPr>
        <w:numPr>
          <w:ilvl w:val="1"/>
          <w:numId w:val="51"/>
        </w:numPr>
        <w:spacing w:before="100" w:beforeAutospacing="1" w:after="100" w:afterAutospacing="1" w:line="300" w:lineRule="atLeast"/>
        <w:rPr>
          <w:rFonts w:eastAsia="Times New Roman" w:cstheme="minorHAnsi"/>
          <w:kern w:val="0"/>
          <w:lang w:eastAsia="en-AU"/>
          <w14:ligatures w14:val="none"/>
        </w:rPr>
      </w:pPr>
      <w:r w:rsidRPr="009F555C">
        <w:rPr>
          <w:rFonts w:eastAsia="Times New Roman" w:cstheme="minorHAnsi"/>
          <w:kern w:val="0"/>
          <w:lang w:eastAsia="en-AU"/>
          <w14:ligatures w14:val="none"/>
        </w:rPr>
        <w:t>Preserve the scene and any relevant evidence, unless it is necessary to assist an injured person or make the area safe.</w:t>
      </w:r>
    </w:p>
    <w:p w14:paraId="1D344B89" w14:textId="2ECFD478" w:rsidR="00385A32" w:rsidRPr="0025385F" w:rsidRDefault="00385A32" w:rsidP="00385A32">
      <w:pPr>
        <w:numPr>
          <w:ilvl w:val="1"/>
          <w:numId w:val="51"/>
        </w:numPr>
        <w:spacing w:before="100" w:beforeAutospacing="1" w:after="100" w:afterAutospacing="1" w:line="300" w:lineRule="atLeast"/>
        <w:rPr>
          <w:rFonts w:eastAsia="Times New Roman" w:cstheme="minorHAnsi"/>
          <w:kern w:val="0"/>
          <w:lang w:eastAsia="en-AU"/>
          <w14:ligatures w14:val="none"/>
        </w:rPr>
      </w:pPr>
      <w:r w:rsidRPr="009F555C">
        <w:rPr>
          <w:rFonts w:eastAsia="Times New Roman" w:cstheme="minorHAnsi"/>
          <w:kern w:val="0"/>
          <w:lang w:eastAsia="en-AU"/>
          <w14:ligatures w14:val="none"/>
        </w:rPr>
        <w:t>Cooperate fully with any investigation conducted by the Coroner’s Court.</w:t>
      </w:r>
    </w:p>
    <w:p w14:paraId="7DDF3E4C" w14:textId="2424718C" w:rsidR="008816AD" w:rsidRPr="008816AD" w:rsidRDefault="008816AD" w:rsidP="008816AD">
      <w:pPr>
        <w:spacing w:before="100" w:beforeAutospacing="1" w:after="100" w:afterAutospacing="1" w:line="300" w:lineRule="atLeast"/>
        <w:outlineLvl w:val="1"/>
        <w:rPr>
          <w:rFonts w:eastAsia="Times New Roman" w:cstheme="minorHAnsi"/>
          <w:b/>
          <w:bCs/>
          <w:kern w:val="0"/>
          <w:lang w:eastAsia="en-AU"/>
          <w14:ligatures w14:val="none"/>
        </w:rPr>
      </w:pPr>
      <w:r w:rsidRPr="008816AD">
        <w:rPr>
          <w:rFonts w:eastAsia="Times New Roman" w:cstheme="minorHAnsi"/>
          <w:b/>
          <w:bCs/>
          <w:kern w:val="0"/>
          <w:lang w:eastAsia="en-AU"/>
          <w14:ligatures w14:val="none"/>
        </w:rPr>
        <w:t>Cross-Reference Table: Incident Reporting Obligations</w:t>
      </w:r>
    </w:p>
    <w:tbl>
      <w:tblPr>
        <w:tblStyle w:val="TableGrid"/>
        <w:tblW w:w="0" w:type="auto"/>
        <w:tblLook w:val="04A0" w:firstRow="1" w:lastRow="0" w:firstColumn="1" w:lastColumn="0" w:noHBand="0" w:noVBand="1"/>
      </w:tblPr>
      <w:tblGrid>
        <w:gridCol w:w="1906"/>
        <w:gridCol w:w="1275"/>
        <w:gridCol w:w="639"/>
        <w:gridCol w:w="1138"/>
        <w:gridCol w:w="713"/>
        <w:gridCol w:w="632"/>
        <w:gridCol w:w="1030"/>
        <w:gridCol w:w="748"/>
        <w:gridCol w:w="935"/>
      </w:tblGrid>
      <w:tr w:rsidR="00B15DB5" w:rsidRPr="008816AD" w14:paraId="6D1CC3BA" w14:textId="77777777" w:rsidTr="00B15DB5">
        <w:tc>
          <w:tcPr>
            <w:tcW w:w="0" w:type="auto"/>
            <w:shd w:val="clear" w:color="auto" w:fill="D9D9D9" w:themeFill="background1" w:themeFillShade="D9"/>
            <w:hideMark/>
          </w:tcPr>
          <w:p w14:paraId="7865E264" w14:textId="77777777" w:rsidR="008816AD" w:rsidRPr="008816AD" w:rsidRDefault="008816AD" w:rsidP="008816AD">
            <w:pPr>
              <w:jc w:val="center"/>
              <w:rPr>
                <w:rFonts w:eastAsia="Times New Roman" w:cstheme="minorHAnsi"/>
                <w:b/>
                <w:bCs/>
                <w:sz w:val="20"/>
                <w:szCs w:val="20"/>
                <w:lang w:eastAsia="en-AU"/>
              </w:rPr>
            </w:pPr>
            <w:r w:rsidRPr="008816AD">
              <w:rPr>
                <w:rFonts w:eastAsia="Times New Roman" w:cstheme="minorHAnsi"/>
                <w:b/>
                <w:bCs/>
                <w:sz w:val="20"/>
                <w:szCs w:val="20"/>
                <w:lang w:eastAsia="en-AU"/>
              </w:rPr>
              <w:t>Incident Type / Authority</w:t>
            </w:r>
          </w:p>
        </w:tc>
        <w:tc>
          <w:tcPr>
            <w:tcW w:w="0" w:type="auto"/>
            <w:shd w:val="clear" w:color="auto" w:fill="D9D9D9" w:themeFill="background1" w:themeFillShade="D9"/>
            <w:hideMark/>
          </w:tcPr>
          <w:p w14:paraId="77AB0F09" w14:textId="77777777" w:rsidR="008816AD" w:rsidRPr="008816AD" w:rsidRDefault="008816AD" w:rsidP="008816AD">
            <w:pPr>
              <w:jc w:val="center"/>
              <w:rPr>
                <w:rFonts w:eastAsia="Times New Roman" w:cstheme="minorHAnsi"/>
                <w:b/>
                <w:bCs/>
                <w:sz w:val="20"/>
                <w:szCs w:val="20"/>
                <w:lang w:eastAsia="en-AU"/>
              </w:rPr>
            </w:pPr>
            <w:r w:rsidRPr="008816AD">
              <w:rPr>
                <w:rFonts w:eastAsia="Times New Roman" w:cstheme="minorHAnsi"/>
                <w:b/>
                <w:bCs/>
                <w:sz w:val="20"/>
                <w:szCs w:val="20"/>
                <w:lang w:eastAsia="en-AU"/>
              </w:rPr>
              <w:t>NDIS Commission</w:t>
            </w:r>
          </w:p>
        </w:tc>
        <w:tc>
          <w:tcPr>
            <w:tcW w:w="0" w:type="auto"/>
            <w:shd w:val="clear" w:color="auto" w:fill="D9D9D9" w:themeFill="background1" w:themeFillShade="D9"/>
            <w:hideMark/>
          </w:tcPr>
          <w:p w14:paraId="786CBE15" w14:textId="77777777" w:rsidR="008816AD" w:rsidRPr="008816AD" w:rsidRDefault="008816AD" w:rsidP="008816AD">
            <w:pPr>
              <w:jc w:val="center"/>
              <w:rPr>
                <w:rFonts w:eastAsia="Times New Roman" w:cstheme="minorHAnsi"/>
                <w:b/>
                <w:bCs/>
                <w:sz w:val="20"/>
                <w:szCs w:val="20"/>
                <w:lang w:eastAsia="en-AU"/>
              </w:rPr>
            </w:pPr>
            <w:r w:rsidRPr="008816AD">
              <w:rPr>
                <w:rFonts w:eastAsia="Times New Roman" w:cstheme="minorHAnsi"/>
                <w:b/>
                <w:bCs/>
                <w:sz w:val="20"/>
                <w:szCs w:val="20"/>
                <w:lang w:eastAsia="en-AU"/>
              </w:rPr>
              <w:t>CCYP</w:t>
            </w:r>
          </w:p>
        </w:tc>
        <w:tc>
          <w:tcPr>
            <w:tcW w:w="0" w:type="auto"/>
            <w:shd w:val="clear" w:color="auto" w:fill="D9D9D9" w:themeFill="background1" w:themeFillShade="D9"/>
            <w:hideMark/>
          </w:tcPr>
          <w:p w14:paraId="7EC52888" w14:textId="77777777" w:rsidR="008816AD" w:rsidRPr="008816AD" w:rsidRDefault="008816AD" w:rsidP="008816AD">
            <w:pPr>
              <w:jc w:val="center"/>
              <w:rPr>
                <w:rFonts w:eastAsia="Times New Roman" w:cstheme="minorHAnsi"/>
                <w:b/>
                <w:bCs/>
                <w:sz w:val="20"/>
                <w:szCs w:val="20"/>
                <w:lang w:eastAsia="en-AU"/>
              </w:rPr>
            </w:pPr>
            <w:r w:rsidRPr="008816AD">
              <w:rPr>
                <w:rFonts w:eastAsia="Times New Roman" w:cstheme="minorHAnsi"/>
                <w:b/>
                <w:bCs/>
                <w:sz w:val="20"/>
                <w:szCs w:val="20"/>
                <w:lang w:eastAsia="en-AU"/>
              </w:rPr>
              <w:t>Child Protection</w:t>
            </w:r>
          </w:p>
        </w:tc>
        <w:tc>
          <w:tcPr>
            <w:tcW w:w="0" w:type="auto"/>
            <w:shd w:val="clear" w:color="auto" w:fill="D9D9D9" w:themeFill="background1" w:themeFillShade="D9"/>
            <w:hideMark/>
          </w:tcPr>
          <w:p w14:paraId="6CB0E1D0" w14:textId="77777777" w:rsidR="008816AD" w:rsidRPr="008816AD" w:rsidRDefault="008816AD" w:rsidP="008816AD">
            <w:pPr>
              <w:jc w:val="center"/>
              <w:rPr>
                <w:rFonts w:eastAsia="Times New Roman" w:cstheme="minorHAnsi"/>
                <w:b/>
                <w:bCs/>
                <w:sz w:val="20"/>
                <w:szCs w:val="20"/>
                <w:lang w:eastAsia="en-AU"/>
              </w:rPr>
            </w:pPr>
            <w:r w:rsidRPr="008816AD">
              <w:rPr>
                <w:rFonts w:eastAsia="Times New Roman" w:cstheme="minorHAnsi"/>
                <w:b/>
                <w:bCs/>
                <w:sz w:val="20"/>
                <w:szCs w:val="20"/>
                <w:lang w:eastAsia="en-AU"/>
              </w:rPr>
              <w:t>Police</w:t>
            </w:r>
          </w:p>
        </w:tc>
        <w:tc>
          <w:tcPr>
            <w:tcW w:w="0" w:type="auto"/>
            <w:shd w:val="clear" w:color="auto" w:fill="D9D9D9" w:themeFill="background1" w:themeFillShade="D9"/>
            <w:hideMark/>
          </w:tcPr>
          <w:p w14:paraId="58D3E4DE" w14:textId="77777777" w:rsidR="008816AD" w:rsidRPr="008816AD" w:rsidRDefault="008816AD" w:rsidP="008816AD">
            <w:pPr>
              <w:jc w:val="center"/>
              <w:rPr>
                <w:rFonts w:eastAsia="Times New Roman" w:cstheme="minorHAnsi"/>
                <w:b/>
                <w:bCs/>
                <w:sz w:val="20"/>
                <w:szCs w:val="20"/>
                <w:lang w:eastAsia="en-AU"/>
              </w:rPr>
            </w:pPr>
            <w:r w:rsidRPr="008816AD">
              <w:rPr>
                <w:rFonts w:eastAsia="Times New Roman" w:cstheme="minorHAnsi"/>
                <w:b/>
                <w:bCs/>
                <w:sz w:val="20"/>
                <w:szCs w:val="20"/>
                <w:lang w:eastAsia="en-AU"/>
              </w:rPr>
              <w:t>OAIC</w:t>
            </w:r>
          </w:p>
        </w:tc>
        <w:tc>
          <w:tcPr>
            <w:tcW w:w="0" w:type="auto"/>
            <w:shd w:val="clear" w:color="auto" w:fill="D9D9D9" w:themeFill="background1" w:themeFillShade="D9"/>
            <w:hideMark/>
          </w:tcPr>
          <w:p w14:paraId="53FFFFAD" w14:textId="77777777" w:rsidR="008816AD" w:rsidRPr="008816AD" w:rsidRDefault="008816AD" w:rsidP="008816AD">
            <w:pPr>
              <w:jc w:val="center"/>
              <w:rPr>
                <w:rFonts w:eastAsia="Times New Roman" w:cstheme="minorHAnsi"/>
                <w:b/>
                <w:bCs/>
                <w:sz w:val="20"/>
                <w:szCs w:val="20"/>
                <w:lang w:eastAsia="en-AU"/>
              </w:rPr>
            </w:pPr>
            <w:r w:rsidRPr="008816AD">
              <w:rPr>
                <w:rFonts w:eastAsia="Times New Roman" w:cstheme="minorHAnsi"/>
                <w:b/>
                <w:bCs/>
                <w:sz w:val="20"/>
                <w:szCs w:val="20"/>
                <w:lang w:eastAsia="en-AU"/>
              </w:rPr>
              <w:t>WorkSafe</w:t>
            </w:r>
          </w:p>
        </w:tc>
        <w:tc>
          <w:tcPr>
            <w:tcW w:w="0" w:type="auto"/>
            <w:shd w:val="clear" w:color="auto" w:fill="D9D9D9" w:themeFill="background1" w:themeFillShade="D9"/>
            <w:hideMark/>
          </w:tcPr>
          <w:p w14:paraId="1F006053" w14:textId="77777777" w:rsidR="008816AD" w:rsidRPr="008816AD" w:rsidRDefault="008816AD" w:rsidP="008816AD">
            <w:pPr>
              <w:jc w:val="center"/>
              <w:rPr>
                <w:rFonts w:eastAsia="Times New Roman" w:cstheme="minorHAnsi"/>
                <w:b/>
                <w:bCs/>
                <w:sz w:val="20"/>
                <w:szCs w:val="20"/>
                <w:lang w:eastAsia="en-AU"/>
              </w:rPr>
            </w:pPr>
            <w:r w:rsidRPr="008816AD">
              <w:rPr>
                <w:rFonts w:eastAsia="Times New Roman" w:cstheme="minorHAnsi"/>
                <w:b/>
                <w:bCs/>
                <w:sz w:val="20"/>
                <w:szCs w:val="20"/>
                <w:lang w:eastAsia="en-AU"/>
              </w:rPr>
              <w:t>VDWC</w:t>
            </w:r>
          </w:p>
        </w:tc>
        <w:tc>
          <w:tcPr>
            <w:tcW w:w="935" w:type="dxa"/>
            <w:shd w:val="clear" w:color="auto" w:fill="D9D9D9" w:themeFill="background1" w:themeFillShade="D9"/>
            <w:hideMark/>
          </w:tcPr>
          <w:p w14:paraId="6C7C06C6" w14:textId="77777777" w:rsidR="008816AD" w:rsidRPr="008816AD" w:rsidRDefault="008816AD" w:rsidP="008816AD">
            <w:pPr>
              <w:jc w:val="center"/>
              <w:rPr>
                <w:rFonts w:eastAsia="Times New Roman" w:cstheme="minorHAnsi"/>
                <w:b/>
                <w:bCs/>
                <w:sz w:val="20"/>
                <w:szCs w:val="20"/>
                <w:lang w:eastAsia="en-AU"/>
              </w:rPr>
            </w:pPr>
            <w:r w:rsidRPr="008816AD">
              <w:rPr>
                <w:rFonts w:eastAsia="Times New Roman" w:cstheme="minorHAnsi"/>
                <w:b/>
                <w:bCs/>
                <w:sz w:val="20"/>
                <w:szCs w:val="20"/>
                <w:lang w:eastAsia="en-AU"/>
              </w:rPr>
              <w:t>Coroner</w:t>
            </w:r>
          </w:p>
        </w:tc>
      </w:tr>
      <w:tr w:rsidR="00B15DB5" w:rsidRPr="008816AD" w14:paraId="18447A34" w14:textId="77777777" w:rsidTr="00B15DB5">
        <w:tc>
          <w:tcPr>
            <w:tcW w:w="0" w:type="auto"/>
            <w:hideMark/>
          </w:tcPr>
          <w:p w14:paraId="038DA2B2" w14:textId="77777777" w:rsidR="008816AD" w:rsidRPr="008816AD" w:rsidRDefault="008816AD" w:rsidP="008816AD">
            <w:pPr>
              <w:rPr>
                <w:rFonts w:eastAsia="Times New Roman" w:cstheme="minorHAnsi"/>
                <w:lang w:eastAsia="en-AU"/>
              </w:rPr>
            </w:pPr>
            <w:r w:rsidRPr="008816AD">
              <w:rPr>
                <w:rFonts w:eastAsia="Times New Roman" w:cstheme="minorHAnsi"/>
                <w:lang w:eastAsia="en-AU"/>
              </w:rPr>
              <w:t>Death of person with disability</w:t>
            </w:r>
          </w:p>
        </w:tc>
        <w:tc>
          <w:tcPr>
            <w:tcW w:w="0" w:type="auto"/>
            <w:hideMark/>
          </w:tcPr>
          <w:p w14:paraId="6BA73E55" w14:textId="77777777" w:rsidR="008816AD" w:rsidRPr="008816AD" w:rsidRDefault="008816AD" w:rsidP="008816AD">
            <w:pPr>
              <w:jc w:val="center"/>
              <w:rPr>
                <w:rFonts w:eastAsia="Times New Roman" w:cstheme="minorHAnsi"/>
                <w:lang w:eastAsia="en-AU"/>
              </w:rPr>
            </w:pPr>
            <w:r w:rsidRPr="008816AD">
              <w:rPr>
                <w:rFonts w:ascii="Segoe UI Symbol" w:eastAsia="Times New Roman" w:hAnsi="Segoe UI Symbol" w:cs="Segoe UI Symbol"/>
                <w:lang w:eastAsia="en-AU"/>
              </w:rPr>
              <w:t>✔</w:t>
            </w:r>
          </w:p>
        </w:tc>
        <w:tc>
          <w:tcPr>
            <w:tcW w:w="0" w:type="auto"/>
            <w:hideMark/>
          </w:tcPr>
          <w:p w14:paraId="0A0F4183" w14:textId="77777777" w:rsidR="008816AD" w:rsidRPr="008816AD" w:rsidRDefault="008816AD" w:rsidP="008816AD">
            <w:pPr>
              <w:jc w:val="center"/>
              <w:rPr>
                <w:rFonts w:eastAsia="Times New Roman" w:cstheme="minorHAnsi"/>
                <w:lang w:eastAsia="en-AU"/>
              </w:rPr>
            </w:pPr>
          </w:p>
        </w:tc>
        <w:tc>
          <w:tcPr>
            <w:tcW w:w="0" w:type="auto"/>
            <w:hideMark/>
          </w:tcPr>
          <w:p w14:paraId="0650F12C" w14:textId="77777777" w:rsidR="008816AD" w:rsidRPr="008816AD" w:rsidRDefault="008816AD" w:rsidP="008816AD">
            <w:pPr>
              <w:jc w:val="center"/>
              <w:rPr>
                <w:rFonts w:eastAsia="Times New Roman" w:cstheme="minorHAnsi"/>
                <w:lang w:eastAsia="en-AU"/>
              </w:rPr>
            </w:pPr>
          </w:p>
        </w:tc>
        <w:tc>
          <w:tcPr>
            <w:tcW w:w="0" w:type="auto"/>
            <w:hideMark/>
          </w:tcPr>
          <w:p w14:paraId="6A40C966" w14:textId="77777777" w:rsidR="008816AD" w:rsidRPr="008816AD" w:rsidRDefault="008816AD" w:rsidP="008816AD">
            <w:pPr>
              <w:jc w:val="center"/>
              <w:rPr>
                <w:rFonts w:eastAsia="Times New Roman" w:cstheme="minorHAnsi"/>
                <w:lang w:eastAsia="en-AU"/>
              </w:rPr>
            </w:pPr>
            <w:r w:rsidRPr="008816AD">
              <w:rPr>
                <w:rFonts w:ascii="Segoe UI Symbol" w:eastAsia="Times New Roman" w:hAnsi="Segoe UI Symbol" w:cs="Segoe UI Symbol"/>
                <w:lang w:eastAsia="en-AU"/>
              </w:rPr>
              <w:t>✔</w:t>
            </w:r>
          </w:p>
        </w:tc>
        <w:tc>
          <w:tcPr>
            <w:tcW w:w="0" w:type="auto"/>
            <w:hideMark/>
          </w:tcPr>
          <w:p w14:paraId="527B3288" w14:textId="77777777" w:rsidR="008816AD" w:rsidRPr="008816AD" w:rsidRDefault="008816AD" w:rsidP="008816AD">
            <w:pPr>
              <w:jc w:val="center"/>
              <w:rPr>
                <w:rFonts w:eastAsia="Times New Roman" w:cstheme="minorHAnsi"/>
                <w:lang w:eastAsia="en-AU"/>
              </w:rPr>
            </w:pPr>
          </w:p>
        </w:tc>
        <w:tc>
          <w:tcPr>
            <w:tcW w:w="0" w:type="auto"/>
            <w:hideMark/>
          </w:tcPr>
          <w:p w14:paraId="5B4E7B7F" w14:textId="77777777" w:rsidR="008816AD" w:rsidRPr="008816AD" w:rsidRDefault="008816AD" w:rsidP="008816AD">
            <w:pPr>
              <w:jc w:val="center"/>
              <w:rPr>
                <w:rFonts w:eastAsia="Times New Roman" w:cstheme="minorHAnsi"/>
                <w:lang w:eastAsia="en-AU"/>
              </w:rPr>
            </w:pPr>
            <w:r w:rsidRPr="008816AD">
              <w:rPr>
                <w:rFonts w:ascii="Segoe UI Symbol" w:eastAsia="Times New Roman" w:hAnsi="Segoe UI Symbol" w:cs="Segoe UI Symbol"/>
                <w:lang w:eastAsia="en-AU"/>
              </w:rPr>
              <w:t>✔</w:t>
            </w:r>
          </w:p>
        </w:tc>
        <w:tc>
          <w:tcPr>
            <w:tcW w:w="0" w:type="auto"/>
            <w:hideMark/>
          </w:tcPr>
          <w:p w14:paraId="6CE4AD25" w14:textId="77777777" w:rsidR="008816AD" w:rsidRPr="008816AD" w:rsidRDefault="008816AD" w:rsidP="008816AD">
            <w:pPr>
              <w:jc w:val="center"/>
              <w:rPr>
                <w:rFonts w:eastAsia="Times New Roman" w:cstheme="minorHAnsi"/>
                <w:lang w:eastAsia="en-AU"/>
              </w:rPr>
            </w:pPr>
          </w:p>
        </w:tc>
        <w:tc>
          <w:tcPr>
            <w:tcW w:w="935" w:type="dxa"/>
            <w:hideMark/>
          </w:tcPr>
          <w:p w14:paraId="1BD367DE" w14:textId="77777777" w:rsidR="008816AD" w:rsidRPr="008816AD" w:rsidRDefault="008816AD" w:rsidP="008816AD">
            <w:pPr>
              <w:jc w:val="center"/>
              <w:rPr>
                <w:rFonts w:eastAsia="Times New Roman" w:cstheme="minorHAnsi"/>
                <w:lang w:eastAsia="en-AU"/>
              </w:rPr>
            </w:pPr>
            <w:r w:rsidRPr="008816AD">
              <w:rPr>
                <w:rFonts w:ascii="Segoe UI Symbol" w:eastAsia="Times New Roman" w:hAnsi="Segoe UI Symbol" w:cs="Segoe UI Symbol"/>
                <w:lang w:eastAsia="en-AU"/>
              </w:rPr>
              <w:t>✔</w:t>
            </w:r>
          </w:p>
        </w:tc>
      </w:tr>
      <w:tr w:rsidR="00B15DB5" w:rsidRPr="008816AD" w14:paraId="1F9148BA" w14:textId="77777777" w:rsidTr="00B15DB5">
        <w:tc>
          <w:tcPr>
            <w:tcW w:w="0" w:type="auto"/>
            <w:hideMark/>
          </w:tcPr>
          <w:p w14:paraId="1610EC78" w14:textId="77777777" w:rsidR="008816AD" w:rsidRPr="008816AD" w:rsidRDefault="008816AD" w:rsidP="008816AD">
            <w:pPr>
              <w:rPr>
                <w:rFonts w:eastAsia="Times New Roman" w:cstheme="minorHAnsi"/>
                <w:lang w:eastAsia="en-AU"/>
              </w:rPr>
            </w:pPr>
            <w:r w:rsidRPr="008816AD">
              <w:rPr>
                <w:rFonts w:eastAsia="Times New Roman" w:cstheme="minorHAnsi"/>
                <w:lang w:eastAsia="en-AU"/>
              </w:rPr>
              <w:lastRenderedPageBreak/>
              <w:t>Serious injury</w:t>
            </w:r>
          </w:p>
        </w:tc>
        <w:tc>
          <w:tcPr>
            <w:tcW w:w="0" w:type="auto"/>
            <w:hideMark/>
          </w:tcPr>
          <w:p w14:paraId="224C6753" w14:textId="77777777" w:rsidR="008816AD" w:rsidRPr="008816AD" w:rsidRDefault="008816AD" w:rsidP="008816AD">
            <w:pPr>
              <w:jc w:val="center"/>
              <w:rPr>
                <w:rFonts w:eastAsia="Times New Roman" w:cstheme="minorHAnsi"/>
                <w:lang w:eastAsia="en-AU"/>
              </w:rPr>
            </w:pPr>
            <w:r w:rsidRPr="008816AD">
              <w:rPr>
                <w:rFonts w:ascii="Segoe UI Symbol" w:eastAsia="Times New Roman" w:hAnsi="Segoe UI Symbol" w:cs="Segoe UI Symbol"/>
                <w:lang w:eastAsia="en-AU"/>
              </w:rPr>
              <w:t>✔</w:t>
            </w:r>
          </w:p>
        </w:tc>
        <w:tc>
          <w:tcPr>
            <w:tcW w:w="0" w:type="auto"/>
            <w:hideMark/>
          </w:tcPr>
          <w:p w14:paraId="6824A9AD" w14:textId="77777777" w:rsidR="008816AD" w:rsidRPr="008816AD" w:rsidRDefault="008816AD" w:rsidP="008816AD">
            <w:pPr>
              <w:jc w:val="center"/>
              <w:rPr>
                <w:rFonts w:eastAsia="Times New Roman" w:cstheme="minorHAnsi"/>
                <w:lang w:eastAsia="en-AU"/>
              </w:rPr>
            </w:pPr>
          </w:p>
        </w:tc>
        <w:tc>
          <w:tcPr>
            <w:tcW w:w="0" w:type="auto"/>
            <w:hideMark/>
          </w:tcPr>
          <w:p w14:paraId="618E3979" w14:textId="77777777" w:rsidR="008816AD" w:rsidRPr="008816AD" w:rsidRDefault="008816AD" w:rsidP="008816AD">
            <w:pPr>
              <w:jc w:val="center"/>
              <w:rPr>
                <w:rFonts w:eastAsia="Times New Roman" w:cstheme="minorHAnsi"/>
                <w:lang w:eastAsia="en-AU"/>
              </w:rPr>
            </w:pPr>
          </w:p>
        </w:tc>
        <w:tc>
          <w:tcPr>
            <w:tcW w:w="0" w:type="auto"/>
            <w:hideMark/>
          </w:tcPr>
          <w:p w14:paraId="283FB8D1" w14:textId="77777777" w:rsidR="008816AD" w:rsidRPr="008816AD" w:rsidRDefault="008816AD" w:rsidP="008816AD">
            <w:pPr>
              <w:jc w:val="center"/>
              <w:rPr>
                <w:rFonts w:eastAsia="Times New Roman" w:cstheme="minorHAnsi"/>
                <w:lang w:eastAsia="en-AU"/>
              </w:rPr>
            </w:pPr>
            <w:r w:rsidRPr="008816AD">
              <w:rPr>
                <w:rFonts w:ascii="Segoe UI Symbol" w:eastAsia="Times New Roman" w:hAnsi="Segoe UI Symbol" w:cs="Segoe UI Symbol"/>
                <w:lang w:eastAsia="en-AU"/>
              </w:rPr>
              <w:t>✔</w:t>
            </w:r>
          </w:p>
        </w:tc>
        <w:tc>
          <w:tcPr>
            <w:tcW w:w="0" w:type="auto"/>
            <w:hideMark/>
          </w:tcPr>
          <w:p w14:paraId="2FA1E5F2" w14:textId="77777777" w:rsidR="008816AD" w:rsidRPr="008816AD" w:rsidRDefault="008816AD" w:rsidP="008816AD">
            <w:pPr>
              <w:jc w:val="center"/>
              <w:rPr>
                <w:rFonts w:eastAsia="Times New Roman" w:cstheme="minorHAnsi"/>
                <w:lang w:eastAsia="en-AU"/>
              </w:rPr>
            </w:pPr>
          </w:p>
        </w:tc>
        <w:tc>
          <w:tcPr>
            <w:tcW w:w="0" w:type="auto"/>
            <w:hideMark/>
          </w:tcPr>
          <w:p w14:paraId="70FF3B58" w14:textId="77777777" w:rsidR="008816AD" w:rsidRPr="008816AD" w:rsidRDefault="008816AD" w:rsidP="008816AD">
            <w:pPr>
              <w:jc w:val="center"/>
              <w:rPr>
                <w:rFonts w:eastAsia="Times New Roman" w:cstheme="minorHAnsi"/>
                <w:lang w:eastAsia="en-AU"/>
              </w:rPr>
            </w:pPr>
            <w:r w:rsidRPr="008816AD">
              <w:rPr>
                <w:rFonts w:ascii="Segoe UI Symbol" w:eastAsia="Times New Roman" w:hAnsi="Segoe UI Symbol" w:cs="Segoe UI Symbol"/>
                <w:lang w:eastAsia="en-AU"/>
              </w:rPr>
              <w:t>✔</w:t>
            </w:r>
          </w:p>
        </w:tc>
        <w:tc>
          <w:tcPr>
            <w:tcW w:w="0" w:type="auto"/>
            <w:hideMark/>
          </w:tcPr>
          <w:p w14:paraId="0A949549" w14:textId="77777777" w:rsidR="008816AD" w:rsidRPr="008816AD" w:rsidRDefault="008816AD" w:rsidP="008816AD">
            <w:pPr>
              <w:jc w:val="center"/>
              <w:rPr>
                <w:rFonts w:eastAsia="Times New Roman" w:cstheme="minorHAnsi"/>
                <w:lang w:eastAsia="en-AU"/>
              </w:rPr>
            </w:pPr>
          </w:p>
        </w:tc>
        <w:tc>
          <w:tcPr>
            <w:tcW w:w="935" w:type="dxa"/>
            <w:hideMark/>
          </w:tcPr>
          <w:p w14:paraId="012FBDCE" w14:textId="77777777" w:rsidR="008816AD" w:rsidRPr="008816AD" w:rsidRDefault="008816AD" w:rsidP="008816AD">
            <w:pPr>
              <w:jc w:val="center"/>
              <w:rPr>
                <w:rFonts w:eastAsia="Times New Roman" w:cstheme="minorHAnsi"/>
                <w:lang w:eastAsia="en-AU"/>
              </w:rPr>
            </w:pPr>
          </w:p>
        </w:tc>
      </w:tr>
      <w:tr w:rsidR="00B15DB5" w:rsidRPr="008816AD" w14:paraId="5426F4DE" w14:textId="77777777" w:rsidTr="00B15DB5">
        <w:tc>
          <w:tcPr>
            <w:tcW w:w="0" w:type="auto"/>
            <w:hideMark/>
          </w:tcPr>
          <w:p w14:paraId="239FC697" w14:textId="77777777" w:rsidR="008816AD" w:rsidRPr="008816AD" w:rsidRDefault="008816AD" w:rsidP="008816AD">
            <w:pPr>
              <w:rPr>
                <w:rFonts w:eastAsia="Times New Roman" w:cstheme="minorHAnsi"/>
                <w:lang w:eastAsia="en-AU"/>
              </w:rPr>
            </w:pPr>
            <w:r w:rsidRPr="008816AD">
              <w:rPr>
                <w:rFonts w:eastAsia="Times New Roman" w:cstheme="minorHAnsi"/>
                <w:lang w:eastAsia="en-AU"/>
              </w:rPr>
              <w:t>Injury (general)</w:t>
            </w:r>
          </w:p>
        </w:tc>
        <w:tc>
          <w:tcPr>
            <w:tcW w:w="0" w:type="auto"/>
            <w:hideMark/>
          </w:tcPr>
          <w:p w14:paraId="4392449E" w14:textId="77777777" w:rsidR="008816AD" w:rsidRPr="008816AD" w:rsidRDefault="008816AD" w:rsidP="008816AD">
            <w:pPr>
              <w:jc w:val="center"/>
              <w:rPr>
                <w:rFonts w:eastAsia="Times New Roman" w:cstheme="minorHAnsi"/>
                <w:lang w:eastAsia="en-AU"/>
              </w:rPr>
            </w:pPr>
            <w:r w:rsidRPr="008816AD">
              <w:rPr>
                <w:rFonts w:ascii="Segoe UI Symbol" w:eastAsia="Times New Roman" w:hAnsi="Segoe UI Symbol" w:cs="Segoe UI Symbol"/>
                <w:lang w:eastAsia="en-AU"/>
              </w:rPr>
              <w:t>✔</w:t>
            </w:r>
          </w:p>
        </w:tc>
        <w:tc>
          <w:tcPr>
            <w:tcW w:w="0" w:type="auto"/>
            <w:hideMark/>
          </w:tcPr>
          <w:p w14:paraId="5D5F349B" w14:textId="77777777" w:rsidR="008816AD" w:rsidRPr="008816AD" w:rsidRDefault="008816AD" w:rsidP="008816AD">
            <w:pPr>
              <w:jc w:val="center"/>
              <w:rPr>
                <w:rFonts w:eastAsia="Times New Roman" w:cstheme="minorHAnsi"/>
                <w:lang w:eastAsia="en-AU"/>
              </w:rPr>
            </w:pPr>
          </w:p>
        </w:tc>
        <w:tc>
          <w:tcPr>
            <w:tcW w:w="0" w:type="auto"/>
            <w:hideMark/>
          </w:tcPr>
          <w:p w14:paraId="28720051" w14:textId="77777777" w:rsidR="008816AD" w:rsidRPr="008816AD" w:rsidRDefault="008816AD" w:rsidP="008816AD">
            <w:pPr>
              <w:jc w:val="center"/>
              <w:rPr>
                <w:rFonts w:eastAsia="Times New Roman" w:cstheme="minorHAnsi"/>
                <w:lang w:eastAsia="en-AU"/>
              </w:rPr>
            </w:pPr>
          </w:p>
        </w:tc>
        <w:tc>
          <w:tcPr>
            <w:tcW w:w="0" w:type="auto"/>
            <w:hideMark/>
          </w:tcPr>
          <w:p w14:paraId="3882ED61" w14:textId="77777777" w:rsidR="008816AD" w:rsidRPr="008816AD" w:rsidRDefault="008816AD" w:rsidP="008816AD">
            <w:pPr>
              <w:jc w:val="center"/>
              <w:rPr>
                <w:rFonts w:eastAsia="Times New Roman" w:cstheme="minorHAnsi"/>
                <w:lang w:eastAsia="en-AU"/>
              </w:rPr>
            </w:pPr>
            <w:r w:rsidRPr="008816AD">
              <w:rPr>
                <w:rFonts w:ascii="Segoe UI Symbol" w:eastAsia="Times New Roman" w:hAnsi="Segoe UI Symbol" w:cs="Segoe UI Symbol"/>
                <w:lang w:eastAsia="en-AU"/>
              </w:rPr>
              <w:t>✔</w:t>
            </w:r>
          </w:p>
        </w:tc>
        <w:tc>
          <w:tcPr>
            <w:tcW w:w="0" w:type="auto"/>
            <w:hideMark/>
          </w:tcPr>
          <w:p w14:paraId="11D986CC" w14:textId="77777777" w:rsidR="008816AD" w:rsidRPr="008816AD" w:rsidRDefault="008816AD" w:rsidP="008816AD">
            <w:pPr>
              <w:jc w:val="center"/>
              <w:rPr>
                <w:rFonts w:eastAsia="Times New Roman" w:cstheme="minorHAnsi"/>
                <w:lang w:eastAsia="en-AU"/>
              </w:rPr>
            </w:pPr>
          </w:p>
        </w:tc>
        <w:tc>
          <w:tcPr>
            <w:tcW w:w="0" w:type="auto"/>
            <w:hideMark/>
          </w:tcPr>
          <w:p w14:paraId="6114EA71" w14:textId="77777777" w:rsidR="008816AD" w:rsidRPr="008816AD" w:rsidRDefault="008816AD" w:rsidP="008816AD">
            <w:pPr>
              <w:jc w:val="center"/>
              <w:rPr>
                <w:rFonts w:eastAsia="Times New Roman" w:cstheme="minorHAnsi"/>
                <w:lang w:eastAsia="en-AU"/>
              </w:rPr>
            </w:pPr>
            <w:r w:rsidRPr="008816AD">
              <w:rPr>
                <w:rFonts w:ascii="Segoe UI Symbol" w:eastAsia="Times New Roman" w:hAnsi="Segoe UI Symbol" w:cs="Segoe UI Symbol"/>
                <w:lang w:eastAsia="en-AU"/>
              </w:rPr>
              <w:t>✔</w:t>
            </w:r>
          </w:p>
        </w:tc>
        <w:tc>
          <w:tcPr>
            <w:tcW w:w="0" w:type="auto"/>
            <w:hideMark/>
          </w:tcPr>
          <w:p w14:paraId="7A72E2F0" w14:textId="77777777" w:rsidR="008816AD" w:rsidRPr="008816AD" w:rsidRDefault="008816AD" w:rsidP="008816AD">
            <w:pPr>
              <w:jc w:val="center"/>
              <w:rPr>
                <w:rFonts w:eastAsia="Times New Roman" w:cstheme="minorHAnsi"/>
                <w:lang w:eastAsia="en-AU"/>
              </w:rPr>
            </w:pPr>
          </w:p>
        </w:tc>
        <w:tc>
          <w:tcPr>
            <w:tcW w:w="935" w:type="dxa"/>
            <w:hideMark/>
          </w:tcPr>
          <w:p w14:paraId="247914FD" w14:textId="77777777" w:rsidR="008816AD" w:rsidRPr="008816AD" w:rsidRDefault="008816AD" w:rsidP="008816AD">
            <w:pPr>
              <w:jc w:val="center"/>
              <w:rPr>
                <w:rFonts w:eastAsia="Times New Roman" w:cstheme="minorHAnsi"/>
                <w:lang w:eastAsia="en-AU"/>
              </w:rPr>
            </w:pPr>
          </w:p>
        </w:tc>
      </w:tr>
      <w:tr w:rsidR="00B15DB5" w:rsidRPr="008816AD" w14:paraId="69CB31DA" w14:textId="77777777" w:rsidTr="00B15DB5">
        <w:tc>
          <w:tcPr>
            <w:tcW w:w="0" w:type="auto"/>
            <w:hideMark/>
          </w:tcPr>
          <w:p w14:paraId="758CC302" w14:textId="77777777" w:rsidR="008816AD" w:rsidRPr="008816AD" w:rsidRDefault="008816AD" w:rsidP="008816AD">
            <w:pPr>
              <w:rPr>
                <w:rFonts w:eastAsia="Times New Roman" w:cstheme="minorHAnsi"/>
                <w:lang w:eastAsia="en-AU"/>
              </w:rPr>
            </w:pPr>
            <w:r w:rsidRPr="008816AD">
              <w:rPr>
                <w:rFonts w:eastAsia="Times New Roman" w:cstheme="minorHAnsi"/>
                <w:lang w:eastAsia="en-AU"/>
              </w:rPr>
              <w:t>Abuse/neglect (child or adult)</w:t>
            </w:r>
          </w:p>
        </w:tc>
        <w:tc>
          <w:tcPr>
            <w:tcW w:w="0" w:type="auto"/>
            <w:hideMark/>
          </w:tcPr>
          <w:p w14:paraId="3422262E" w14:textId="77777777" w:rsidR="008816AD" w:rsidRPr="008816AD" w:rsidRDefault="008816AD" w:rsidP="008816AD">
            <w:pPr>
              <w:jc w:val="center"/>
              <w:rPr>
                <w:rFonts w:eastAsia="Times New Roman" w:cstheme="minorHAnsi"/>
                <w:lang w:eastAsia="en-AU"/>
              </w:rPr>
            </w:pPr>
            <w:r w:rsidRPr="008816AD">
              <w:rPr>
                <w:rFonts w:ascii="Segoe UI Symbol" w:eastAsia="Times New Roman" w:hAnsi="Segoe UI Symbol" w:cs="Segoe UI Symbol"/>
                <w:lang w:eastAsia="en-AU"/>
              </w:rPr>
              <w:t>✔</w:t>
            </w:r>
          </w:p>
        </w:tc>
        <w:tc>
          <w:tcPr>
            <w:tcW w:w="0" w:type="auto"/>
            <w:hideMark/>
          </w:tcPr>
          <w:p w14:paraId="1D1F6F55" w14:textId="77777777" w:rsidR="008816AD" w:rsidRPr="008816AD" w:rsidRDefault="008816AD" w:rsidP="008816AD">
            <w:pPr>
              <w:jc w:val="center"/>
              <w:rPr>
                <w:rFonts w:eastAsia="Times New Roman" w:cstheme="minorHAnsi"/>
                <w:lang w:eastAsia="en-AU"/>
              </w:rPr>
            </w:pPr>
            <w:r w:rsidRPr="008816AD">
              <w:rPr>
                <w:rFonts w:ascii="Segoe UI Symbol" w:eastAsia="Times New Roman" w:hAnsi="Segoe UI Symbol" w:cs="Segoe UI Symbol"/>
                <w:lang w:eastAsia="en-AU"/>
              </w:rPr>
              <w:t>✔</w:t>
            </w:r>
          </w:p>
        </w:tc>
        <w:tc>
          <w:tcPr>
            <w:tcW w:w="0" w:type="auto"/>
            <w:hideMark/>
          </w:tcPr>
          <w:p w14:paraId="59FEC155" w14:textId="77777777" w:rsidR="008816AD" w:rsidRPr="008816AD" w:rsidRDefault="008816AD" w:rsidP="008816AD">
            <w:pPr>
              <w:jc w:val="center"/>
              <w:rPr>
                <w:rFonts w:eastAsia="Times New Roman" w:cstheme="minorHAnsi"/>
                <w:lang w:eastAsia="en-AU"/>
              </w:rPr>
            </w:pPr>
            <w:r w:rsidRPr="008816AD">
              <w:rPr>
                <w:rFonts w:ascii="Segoe UI Symbol" w:eastAsia="Times New Roman" w:hAnsi="Segoe UI Symbol" w:cs="Segoe UI Symbol"/>
                <w:lang w:eastAsia="en-AU"/>
              </w:rPr>
              <w:t>✔</w:t>
            </w:r>
          </w:p>
        </w:tc>
        <w:tc>
          <w:tcPr>
            <w:tcW w:w="0" w:type="auto"/>
            <w:hideMark/>
          </w:tcPr>
          <w:p w14:paraId="1D4BAF3A" w14:textId="77777777" w:rsidR="008816AD" w:rsidRPr="008816AD" w:rsidRDefault="008816AD" w:rsidP="008816AD">
            <w:pPr>
              <w:jc w:val="center"/>
              <w:rPr>
                <w:rFonts w:eastAsia="Times New Roman" w:cstheme="minorHAnsi"/>
                <w:lang w:eastAsia="en-AU"/>
              </w:rPr>
            </w:pPr>
            <w:r w:rsidRPr="008816AD">
              <w:rPr>
                <w:rFonts w:ascii="Segoe UI Symbol" w:eastAsia="Times New Roman" w:hAnsi="Segoe UI Symbol" w:cs="Segoe UI Symbol"/>
                <w:lang w:eastAsia="en-AU"/>
              </w:rPr>
              <w:t>✔</w:t>
            </w:r>
          </w:p>
        </w:tc>
        <w:tc>
          <w:tcPr>
            <w:tcW w:w="0" w:type="auto"/>
            <w:hideMark/>
          </w:tcPr>
          <w:p w14:paraId="7B8DF346" w14:textId="77777777" w:rsidR="008816AD" w:rsidRPr="008816AD" w:rsidRDefault="008816AD" w:rsidP="008816AD">
            <w:pPr>
              <w:jc w:val="center"/>
              <w:rPr>
                <w:rFonts w:eastAsia="Times New Roman" w:cstheme="minorHAnsi"/>
                <w:lang w:eastAsia="en-AU"/>
              </w:rPr>
            </w:pPr>
          </w:p>
        </w:tc>
        <w:tc>
          <w:tcPr>
            <w:tcW w:w="0" w:type="auto"/>
            <w:hideMark/>
          </w:tcPr>
          <w:p w14:paraId="0FBAAEE8" w14:textId="77777777" w:rsidR="008816AD" w:rsidRPr="008816AD" w:rsidRDefault="008816AD" w:rsidP="008816AD">
            <w:pPr>
              <w:jc w:val="center"/>
              <w:rPr>
                <w:rFonts w:eastAsia="Times New Roman" w:cstheme="minorHAnsi"/>
                <w:lang w:eastAsia="en-AU"/>
              </w:rPr>
            </w:pPr>
          </w:p>
        </w:tc>
        <w:tc>
          <w:tcPr>
            <w:tcW w:w="0" w:type="auto"/>
            <w:hideMark/>
          </w:tcPr>
          <w:p w14:paraId="07D4B21B" w14:textId="77777777" w:rsidR="008816AD" w:rsidRPr="008816AD" w:rsidRDefault="008816AD" w:rsidP="008816AD">
            <w:pPr>
              <w:jc w:val="center"/>
              <w:rPr>
                <w:rFonts w:eastAsia="Times New Roman" w:cstheme="minorHAnsi"/>
                <w:lang w:eastAsia="en-AU"/>
              </w:rPr>
            </w:pPr>
          </w:p>
        </w:tc>
        <w:tc>
          <w:tcPr>
            <w:tcW w:w="935" w:type="dxa"/>
            <w:hideMark/>
          </w:tcPr>
          <w:p w14:paraId="05C175A7" w14:textId="77777777" w:rsidR="008816AD" w:rsidRPr="008816AD" w:rsidRDefault="008816AD" w:rsidP="008816AD">
            <w:pPr>
              <w:jc w:val="center"/>
              <w:rPr>
                <w:rFonts w:eastAsia="Times New Roman" w:cstheme="minorHAnsi"/>
                <w:lang w:eastAsia="en-AU"/>
              </w:rPr>
            </w:pPr>
          </w:p>
        </w:tc>
      </w:tr>
      <w:tr w:rsidR="00B15DB5" w:rsidRPr="008816AD" w14:paraId="4B7D3DFD" w14:textId="77777777" w:rsidTr="00B15DB5">
        <w:tc>
          <w:tcPr>
            <w:tcW w:w="0" w:type="auto"/>
            <w:hideMark/>
          </w:tcPr>
          <w:p w14:paraId="33445C27" w14:textId="77777777" w:rsidR="008816AD" w:rsidRPr="008816AD" w:rsidRDefault="008816AD" w:rsidP="008816AD">
            <w:pPr>
              <w:rPr>
                <w:rFonts w:eastAsia="Times New Roman" w:cstheme="minorHAnsi"/>
                <w:lang w:eastAsia="en-AU"/>
              </w:rPr>
            </w:pPr>
            <w:r w:rsidRPr="008816AD">
              <w:rPr>
                <w:rFonts w:eastAsia="Times New Roman" w:cstheme="minorHAnsi"/>
                <w:lang w:eastAsia="en-AU"/>
              </w:rPr>
              <w:t>Child abuse</w:t>
            </w:r>
          </w:p>
        </w:tc>
        <w:tc>
          <w:tcPr>
            <w:tcW w:w="0" w:type="auto"/>
            <w:hideMark/>
          </w:tcPr>
          <w:p w14:paraId="6090037B" w14:textId="77777777" w:rsidR="008816AD" w:rsidRPr="008816AD" w:rsidRDefault="008816AD" w:rsidP="008816AD">
            <w:pPr>
              <w:jc w:val="center"/>
              <w:rPr>
                <w:rFonts w:eastAsia="Times New Roman" w:cstheme="minorHAnsi"/>
                <w:lang w:eastAsia="en-AU"/>
              </w:rPr>
            </w:pPr>
            <w:r w:rsidRPr="008816AD">
              <w:rPr>
                <w:rFonts w:ascii="Segoe UI Symbol" w:eastAsia="Times New Roman" w:hAnsi="Segoe UI Symbol" w:cs="Segoe UI Symbol"/>
                <w:lang w:eastAsia="en-AU"/>
              </w:rPr>
              <w:t>✔</w:t>
            </w:r>
          </w:p>
        </w:tc>
        <w:tc>
          <w:tcPr>
            <w:tcW w:w="0" w:type="auto"/>
            <w:hideMark/>
          </w:tcPr>
          <w:p w14:paraId="0FE2722F" w14:textId="77777777" w:rsidR="008816AD" w:rsidRPr="008816AD" w:rsidRDefault="008816AD" w:rsidP="008816AD">
            <w:pPr>
              <w:jc w:val="center"/>
              <w:rPr>
                <w:rFonts w:eastAsia="Times New Roman" w:cstheme="minorHAnsi"/>
                <w:lang w:eastAsia="en-AU"/>
              </w:rPr>
            </w:pPr>
            <w:r w:rsidRPr="008816AD">
              <w:rPr>
                <w:rFonts w:ascii="Segoe UI Symbol" w:eastAsia="Times New Roman" w:hAnsi="Segoe UI Symbol" w:cs="Segoe UI Symbol"/>
                <w:lang w:eastAsia="en-AU"/>
              </w:rPr>
              <w:t>✔</w:t>
            </w:r>
          </w:p>
        </w:tc>
        <w:tc>
          <w:tcPr>
            <w:tcW w:w="0" w:type="auto"/>
            <w:hideMark/>
          </w:tcPr>
          <w:p w14:paraId="7D432925" w14:textId="77777777" w:rsidR="008816AD" w:rsidRPr="008816AD" w:rsidRDefault="008816AD" w:rsidP="008816AD">
            <w:pPr>
              <w:jc w:val="center"/>
              <w:rPr>
                <w:rFonts w:eastAsia="Times New Roman" w:cstheme="minorHAnsi"/>
                <w:lang w:eastAsia="en-AU"/>
              </w:rPr>
            </w:pPr>
            <w:r w:rsidRPr="008816AD">
              <w:rPr>
                <w:rFonts w:ascii="Segoe UI Symbol" w:eastAsia="Times New Roman" w:hAnsi="Segoe UI Symbol" w:cs="Segoe UI Symbol"/>
                <w:lang w:eastAsia="en-AU"/>
              </w:rPr>
              <w:t>✔</w:t>
            </w:r>
          </w:p>
        </w:tc>
        <w:tc>
          <w:tcPr>
            <w:tcW w:w="0" w:type="auto"/>
            <w:hideMark/>
          </w:tcPr>
          <w:p w14:paraId="148E79DD" w14:textId="77777777" w:rsidR="008816AD" w:rsidRPr="008816AD" w:rsidRDefault="008816AD" w:rsidP="008816AD">
            <w:pPr>
              <w:jc w:val="center"/>
              <w:rPr>
                <w:rFonts w:eastAsia="Times New Roman" w:cstheme="minorHAnsi"/>
                <w:lang w:eastAsia="en-AU"/>
              </w:rPr>
            </w:pPr>
            <w:r w:rsidRPr="008816AD">
              <w:rPr>
                <w:rFonts w:ascii="Segoe UI Symbol" w:eastAsia="Times New Roman" w:hAnsi="Segoe UI Symbol" w:cs="Segoe UI Symbol"/>
                <w:lang w:eastAsia="en-AU"/>
              </w:rPr>
              <w:t>✔</w:t>
            </w:r>
          </w:p>
        </w:tc>
        <w:tc>
          <w:tcPr>
            <w:tcW w:w="0" w:type="auto"/>
            <w:hideMark/>
          </w:tcPr>
          <w:p w14:paraId="38E5CBDB" w14:textId="77777777" w:rsidR="008816AD" w:rsidRPr="008816AD" w:rsidRDefault="008816AD" w:rsidP="008816AD">
            <w:pPr>
              <w:jc w:val="center"/>
              <w:rPr>
                <w:rFonts w:eastAsia="Times New Roman" w:cstheme="minorHAnsi"/>
                <w:lang w:eastAsia="en-AU"/>
              </w:rPr>
            </w:pPr>
          </w:p>
        </w:tc>
        <w:tc>
          <w:tcPr>
            <w:tcW w:w="0" w:type="auto"/>
            <w:hideMark/>
          </w:tcPr>
          <w:p w14:paraId="62CA6FB7" w14:textId="77777777" w:rsidR="008816AD" w:rsidRPr="008816AD" w:rsidRDefault="008816AD" w:rsidP="008816AD">
            <w:pPr>
              <w:jc w:val="center"/>
              <w:rPr>
                <w:rFonts w:eastAsia="Times New Roman" w:cstheme="minorHAnsi"/>
                <w:lang w:eastAsia="en-AU"/>
              </w:rPr>
            </w:pPr>
          </w:p>
        </w:tc>
        <w:tc>
          <w:tcPr>
            <w:tcW w:w="0" w:type="auto"/>
            <w:hideMark/>
          </w:tcPr>
          <w:p w14:paraId="0B2CB38C" w14:textId="77777777" w:rsidR="008816AD" w:rsidRPr="008816AD" w:rsidRDefault="008816AD" w:rsidP="008816AD">
            <w:pPr>
              <w:jc w:val="center"/>
              <w:rPr>
                <w:rFonts w:eastAsia="Times New Roman" w:cstheme="minorHAnsi"/>
                <w:lang w:eastAsia="en-AU"/>
              </w:rPr>
            </w:pPr>
          </w:p>
        </w:tc>
        <w:tc>
          <w:tcPr>
            <w:tcW w:w="935" w:type="dxa"/>
            <w:hideMark/>
          </w:tcPr>
          <w:p w14:paraId="4CF0C332" w14:textId="77777777" w:rsidR="008816AD" w:rsidRPr="008816AD" w:rsidRDefault="008816AD" w:rsidP="008816AD">
            <w:pPr>
              <w:jc w:val="center"/>
              <w:rPr>
                <w:rFonts w:eastAsia="Times New Roman" w:cstheme="minorHAnsi"/>
                <w:lang w:eastAsia="en-AU"/>
              </w:rPr>
            </w:pPr>
          </w:p>
        </w:tc>
      </w:tr>
      <w:tr w:rsidR="00B15DB5" w:rsidRPr="008816AD" w14:paraId="354DF1CA" w14:textId="77777777" w:rsidTr="00B15DB5">
        <w:tc>
          <w:tcPr>
            <w:tcW w:w="0" w:type="auto"/>
            <w:hideMark/>
          </w:tcPr>
          <w:p w14:paraId="1EBFF12C" w14:textId="77777777" w:rsidR="008816AD" w:rsidRPr="008816AD" w:rsidRDefault="008816AD" w:rsidP="008816AD">
            <w:pPr>
              <w:rPr>
                <w:rFonts w:eastAsia="Times New Roman" w:cstheme="minorHAnsi"/>
                <w:lang w:eastAsia="en-AU"/>
              </w:rPr>
            </w:pPr>
            <w:r w:rsidRPr="008816AD">
              <w:rPr>
                <w:rFonts w:eastAsia="Times New Roman" w:cstheme="minorHAnsi"/>
                <w:lang w:eastAsia="en-AU"/>
              </w:rPr>
              <w:t>Sexual misconduct</w:t>
            </w:r>
          </w:p>
        </w:tc>
        <w:tc>
          <w:tcPr>
            <w:tcW w:w="0" w:type="auto"/>
            <w:hideMark/>
          </w:tcPr>
          <w:p w14:paraId="4493EBCB" w14:textId="77777777" w:rsidR="008816AD" w:rsidRPr="008816AD" w:rsidRDefault="008816AD" w:rsidP="008816AD">
            <w:pPr>
              <w:jc w:val="center"/>
              <w:rPr>
                <w:rFonts w:eastAsia="Times New Roman" w:cstheme="minorHAnsi"/>
                <w:lang w:eastAsia="en-AU"/>
              </w:rPr>
            </w:pPr>
            <w:r w:rsidRPr="008816AD">
              <w:rPr>
                <w:rFonts w:ascii="Segoe UI Symbol" w:eastAsia="Times New Roman" w:hAnsi="Segoe UI Symbol" w:cs="Segoe UI Symbol"/>
                <w:lang w:eastAsia="en-AU"/>
              </w:rPr>
              <w:t>✔</w:t>
            </w:r>
          </w:p>
        </w:tc>
        <w:tc>
          <w:tcPr>
            <w:tcW w:w="0" w:type="auto"/>
            <w:hideMark/>
          </w:tcPr>
          <w:p w14:paraId="79C9972B" w14:textId="77777777" w:rsidR="008816AD" w:rsidRPr="008816AD" w:rsidRDefault="008816AD" w:rsidP="008816AD">
            <w:pPr>
              <w:jc w:val="center"/>
              <w:rPr>
                <w:rFonts w:eastAsia="Times New Roman" w:cstheme="minorHAnsi"/>
                <w:lang w:eastAsia="en-AU"/>
              </w:rPr>
            </w:pPr>
            <w:r w:rsidRPr="008816AD">
              <w:rPr>
                <w:rFonts w:ascii="Segoe UI Symbol" w:eastAsia="Times New Roman" w:hAnsi="Segoe UI Symbol" w:cs="Segoe UI Symbol"/>
                <w:lang w:eastAsia="en-AU"/>
              </w:rPr>
              <w:t>✔</w:t>
            </w:r>
          </w:p>
        </w:tc>
        <w:tc>
          <w:tcPr>
            <w:tcW w:w="0" w:type="auto"/>
            <w:hideMark/>
          </w:tcPr>
          <w:p w14:paraId="45B95750" w14:textId="77777777" w:rsidR="008816AD" w:rsidRPr="008816AD" w:rsidRDefault="008816AD" w:rsidP="008816AD">
            <w:pPr>
              <w:jc w:val="center"/>
              <w:rPr>
                <w:rFonts w:eastAsia="Times New Roman" w:cstheme="minorHAnsi"/>
                <w:lang w:eastAsia="en-AU"/>
              </w:rPr>
            </w:pPr>
            <w:r w:rsidRPr="008816AD">
              <w:rPr>
                <w:rFonts w:ascii="Segoe UI Symbol" w:eastAsia="Times New Roman" w:hAnsi="Segoe UI Symbol" w:cs="Segoe UI Symbol"/>
                <w:lang w:eastAsia="en-AU"/>
              </w:rPr>
              <w:t>✔</w:t>
            </w:r>
          </w:p>
        </w:tc>
        <w:tc>
          <w:tcPr>
            <w:tcW w:w="0" w:type="auto"/>
            <w:hideMark/>
          </w:tcPr>
          <w:p w14:paraId="72577A4A" w14:textId="77777777" w:rsidR="008816AD" w:rsidRPr="008816AD" w:rsidRDefault="008816AD" w:rsidP="008816AD">
            <w:pPr>
              <w:jc w:val="center"/>
              <w:rPr>
                <w:rFonts w:eastAsia="Times New Roman" w:cstheme="minorHAnsi"/>
                <w:lang w:eastAsia="en-AU"/>
              </w:rPr>
            </w:pPr>
            <w:r w:rsidRPr="008816AD">
              <w:rPr>
                <w:rFonts w:ascii="Segoe UI Symbol" w:eastAsia="Times New Roman" w:hAnsi="Segoe UI Symbol" w:cs="Segoe UI Symbol"/>
                <w:lang w:eastAsia="en-AU"/>
              </w:rPr>
              <w:t>✔</w:t>
            </w:r>
          </w:p>
        </w:tc>
        <w:tc>
          <w:tcPr>
            <w:tcW w:w="0" w:type="auto"/>
            <w:hideMark/>
          </w:tcPr>
          <w:p w14:paraId="20FB6E1C" w14:textId="77777777" w:rsidR="008816AD" w:rsidRPr="008816AD" w:rsidRDefault="008816AD" w:rsidP="008816AD">
            <w:pPr>
              <w:jc w:val="center"/>
              <w:rPr>
                <w:rFonts w:eastAsia="Times New Roman" w:cstheme="minorHAnsi"/>
                <w:lang w:eastAsia="en-AU"/>
              </w:rPr>
            </w:pPr>
          </w:p>
        </w:tc>
        <w:tc>
          <w:tcPr>
            <w:tcW w:w="0" w:type="auto"/>
            <w:hideMark/>
          </w:tcPr>
          <w:p w14:paraId="68BBDA26" w14:textId="77777777" w:rsidR="008816AD" w:rsidRPr="008816AD" w:rsidRDefault="008816AD" w:rsidP="008816AD">
            <w:pPr>
              <w:jc w:val="center"/>
              <w:rPr>
                <w:rFonts w:eastAsia="Times New Roman" w:cstheme="minorHAnsi"/>
                <w:lang w:eastAsia="en-AU"/>
              </w:rPr>
            </w:pPr>
          </w:p>
        </w:tc>
        <w:tc>
          <w:tcPr>
            <w:tcW w:w="0" w:type="auto"/>
            <w:hideMark/>
          </w:tcPr>
          <w:p w14:paraId="09ACC391" w14:textId="77777777" w:rsidR="008816AD" w:rsidRPr="008816AD" w:rsidRDefault="008816AD" w:rsidP="008816AD">
            <w:pPr>
              <w:jc w:val="center"/>
              <w:rPr>
                <w:rFonts w:eastAsia="Times New Roman" w:cstheme="minorHAnsi"/>
                <w:lang w:eastAsia="en-AU"/>
              </w:rPr>
            </w:pPr>
          </w:p>
        </w:tc>
        <w:tc>
          <w:tcPr>
            <w:tcW w:w="935" w:type="dxa"/>
            <w:hideMark/>
          </w:tcPr>
          <w:p w14:paraId="43D74A66" w14:textId="77777777" w:rsidR="008816AD" w:rsidRPr="008816AD" w:rsidRDefault="008816AD" w:rsidP="008816AD">
            <w:pPr>
              <w:jc w:val="center"/>
              <w:rPr>
                <w:rFonts w:eastAsia="Times New Roman" w:cstheme="minorHAnsi"/>
                <w:lang w:eastAsia="en-AU"/>
              </w:rPr>
            </w:pPr>
          </w:p>
        </w:tc>
      </w:tr>
      <w:tr w:rsidR="00B15DB5" w:rsidRPr="008816AD" w14:paraId="5DBBDA90" w14:textId="77777777" w:rsidTr="00B15DB5">
        <w:tc>
          <w:tcPr>
            <w:tcW w:w="0" w:type="auto"/>
            <w:hideMark/>
          </w:tcPr>
          <w:p w14:paraId="0A4197D8" w14:textId="77777777" w:rsidR="008816AD" w:rsidRPr="008816AD" w:rsidRDefault="008816AD" w:rsidP="008816AD">
            <w:pPr>
              <w:rPr>
                <w:rFonts w:eastAsia="Times New Roman" w:cstheme="minorHAnsi"/>
                <w:lang w:eastAsia="en-AU"/>
              </w:rPr>
            </w:pPr>
            <w:r w:rsidRPr="008816AD">
              <w:rPr>
                <w:rFonts w:eastAsia="Times New Roman" w:cstheme="minorHAnsi"/>
                <w:lang w:eastAsia="en-AU"/>
              </w:rPr>
              <w:t>Unlawful physical contact/assault</w:t>
            </w:r>
          </w:p>
        </w:tc>
        <w:tc>
          <w:tcPr>
            <w:tcW w:w="0" w:type="auto"/>
            <w:hideMark/>
          </w:tcPr>
          <w:p w14:paraId="116AFB8F" w14:textId="77777777" w:rsidR="008816AD" w:rsidRPr="008816AD" w:rsidRDefault="008816AD" w:rsidP="008816AD">
            <w:pPr>
              <w:jc w:val="center"/>
              <w:rPr>
                <w:rFonts w:eastAsia="Times New Roman" w:cstheme="minorHAnsi"/>
                <w:lang w:eastAsia="en-AU"/>
              </w:rPr>
            </w:pPr>
            <w:r w:rsidRPr="008816AD">
              <w:rPr>
                <w:rFonts w:ascii="Segoe UI Symbol" w:eastAsia="Times New Roman" w:hAnsi="Segoe UI Symbol" w:cs="Segoe UI Symbol"/>
                <w:lang w:eastAsia="en-AU"/>
              </w:rPr>
              <w:t>✔</w:t>
            </w:r>
          </w:p>
        </w:tc>
        <w:tc>
          <w:tcPr>
            <w:tcW w:w="0" w:type="auto"/>
            <w:hideMark/>
          </w:tcPr>
          <w:p w14:paraId="5041585E" w14:textId="77777777" w:rsidR="008816AD" w:rsidRPr="008816AD" w:rsidRDefault="008816AD" w:rsidP="008816AD">
            <w:pPr>
              <w:jc w:val="center"/>
              <w:rPr>
                <w:rFonts w:eastAsia="Times New Roman" w:cstheme="minorHAnsi"/>
                <w:lang w:eastAsia="en-AU"/>
              </w:rPr>
            </w:pPr>
            <w:r w:rsidRPr="008816AD">
              <w:rPr>
                <w:rFonts w:ascii="Segoe UI Symbol" w:eastAsia="Times New Roman" w:hAnsi="Segoe UI Symbol" w:cs="Segoe UI Symbol"/>
                <w:lang w:eastAsia="en-AU"/>
              </w:rPr>
              <w:t>✔</w:t>
            </w:r>
          </w:p>
        </w:tc>
        <w:tc>
          <w:tcPr>
            <w:tcW w:w="0" w:type="auto"/>
            <w:hideMark/>
          </w:tcPr>
          <w:p w14:paraId="75E7E98F" w14:textId="77777777" w:rsidR="008816AD" w:rsidRPr="008816AD" w:rsidRDefault="008816AD" w:rsidP="008816AD">
            <w:pPr>
              <w:jc w:val="center"/>
              <w:rPr>
                <w:rFonts w:eastAsia="Times New Roman" w:cstheme="minorHAnsi"/>
                <w:lang w:eastAsia="en-AU"/>
              </w:rPr>
            </w:pPr>
            <w:r w:rsidRPr="008816AD">
              <w:rPr>
                <w:rFonts w:ascii="Segoe UI Symbol" w:eastAsia="Times New Roman" w:hAnsi="Segoe UI Symbol" w:cs="Segoe UI Symbol"/>
                <w:lang w:eastAsia="en-AU"/>
              </w:rPr>
              <w:t>✔</w:t>
            </w:r>
          </w:p>
        </w:tc>
        <w:tc>
          <w:tcPr>
            <w:tcW w:w="0" w:type="auto"/>
            <w:hideMark/>
          </w:tcPr>
          <w:p w14:paraId="5CF803DD" w14:textId="77777777" w:rsidR="008816AD" w:rsidRPr="008816AD" w:rsidRDefault="008816AD" w:rsidP="008816AD">
            <w:pPr>
              <w:jc w:val="center"/>
              <w:rPr>
                <w:rFonts w:eastAsia="Times New Roman" w:cstheme="minorHAnsi"/>
                <w:lang w:eastAsia="en-AU"/>
              </w:rPr>
            </w:pPr>
            <w:r w:rsidRPr="008816AD">
              <w:rPr>
                <w:rFonts w:ascii="Segoe UI Symbol" w:eastAsia="Times New Roman" w:hAnsi="Segoe UI Symbol" w:cs="Segoe UI Symbol"/>
                <w:lang w:eastAsia="en-AU"/>
              </w:rPr>
              <w:t>✔</w:t>
            </w:r>
          </w:p>
        </w:tc>
        <w:tc>
          <w:tcPr>
            <w:tcW w:w="0" w:type="auto"/>
            <w:hideMark/>
          </w:tcPr>
          <w:p w14:paraId="31B92B4C" w14:textId="77777777" w:rsidR="008816AD" w:rsidRPr="008816AD" w:rsidRDefault="008816AD" w:rsidP="008816AD">
            <w:pPr>
              <w:jc w:val="center"/>
              <w:rPr>
                <w:rFonts w:eastAsia="Times New Roman" w:cstheme="minorHAnsi"/>
                <w:lang w:eastAsia="en-AU"/>
              </w:rPr>
            </w:pPr>
          </w:p>
        </w:tc>
        <w:tc>
          <w:tcPr>
            <w:tcW w:w="0" w:type="auto"/>
            <w:hideMark/>
          </w:tcPr>
          <w:p w14:paraId="27BEDFAC" w14:textId="77777777" w:rsidR="008816AD" w:rsidRPr="008816AD" w:rsidRDefault="008816AD" w:rsidP="008816AD">
            <w:pPr>
              <w:jc w:val="center"/>
              <w:rPr>
                <w:rFonts w:eastAsia="Times New Roman" w:cstheme="minorHAnsi"/>
                <w:lang w:eastAsia="en-AU"/>
              </w:rPr>
            </w:pPr>
          </w:p>
        </w:tc>
        <w:tc>
          <w:tcPr>
            <w:tcW w:w="0" w:type="auto"/>
            <w:hideMark/>
          </w:tcPr>
          <w:p w14:paraId="609793E3" w14:textId="77777777" w:rsidR="008816AD" w:rsidRPr="008816AD" w:rsidRDefault="008816AD" w:rsidP="008816AD">
            <w:pPr>
              <w:jc w:val="center"/>
              <w:rPr>
                <w:rFonts w:eastAsia="Times New Roman" w:cstheme="minorHAnsi"/>
                <w:lang w:eastAsia="en-AU"/>
              </w:rPr>
            </w:pPr>
          </w:p>
        </w:tc>
        <w:tc>
          <w:tcPr>
            <w:tcW w:w="935" w:type="dxa"/>
            <w:hideMark/>
          </w:tcPr>
          <w:p w14:paraId="32115377" w14:textId="77777777" w:rsidR="008816AD" w:rsidRPr="008816AD" w:rsidRDefault="008816AD" w:rsidP="008816AD">
            <w:pPr>
              <w:jc w:val="center"/>
              <w:rPr>
                <w:rFonts w:eastAsia="Times New Roman" w:cstheme="minorHAnsi"/>
                <w:lang w:eastAsia="en-AU"/>
              </w:rPr>
            </w:pPr>
          </w:p>
        </w:tc>
      </w:tr>
      <w:tr w:rsidR="00B15DB5" w:rsidRPr="008816AD" w14:paraId="0C004D7F" w14:textId="77777777" w:rsidTr="00B15DB5">
        <w:tc>
          <w:tcPr>
            <w:tcW w:w="0" w:type="auto"/>
            <w:hideMark/>
          </w:tcPr>
          <w:p w14:paraId="0ABCBA74" w14:textId="77777777" w:rsidR="008816AD" w:rsidRPr="008816AD" w:rsidRDefault="008816AD" w:rsidP="008816AD">
            <w:pPr>
              <w:rPr>
                <w:rFonts w:eastAsia="Times New Roman" w:cstheme="minorHAnsi"/>
                <w:lang w:eastAsia="en-AU"/>
              </w:rPr>
            </w:pPr>
            <w:r w:rsidRPr="008816AD">
              <w:rPr>
                <w:rFonts w:eastAsia="Times New Roman" w:cstheme="minorHAnsi"/>
                <w:lang w:eastAsia="en-AU"/>
              </w:rPr>
              <w:t>Use of restrictive practice</w:t>
            </w:r>
          </w:p>
        </w:tc>
        <w:tc>
          <w:tcPr>
            <w:tcW w:w="0" w:type="auto"/>
            <w:hideMark/>
          </w:tcPr>
          <w:p w14:paraId="0549BC73" w14:textId="77777777" w:rsidR="008816AD" w:rsidRPr="008816AD" w:rsidRDefault="008816AD" w:rsidP="008816AD">
            <w:pPr>
              <w:jc w:val="center"/>
              <w:rPr>
                <w:rFonts w:eastAsia="Times New Roman" w:cstheme="minorHAnsi"/>
                <w:lang w:eastAsia="en-AU"/>
              </w:rPr>
            </w:pPr>
            <w:r w:rsidRPr="008816AD">
              <w:rPr>
                <w:rFonts w:ascii="Segoe UI Symbol" w:eastAsia="Times New Roman" w:hAnsi="Segoe UI Symbol" w:cs="Segoe UI Symbol"/>
                <w:lang w:eastAsia="en-AU"/>
              </w:rPr>
              <w:t>✔</w:t>
            </w:r>
          </w:p>
        </w:tc>
        <w:tc>
          <w:tcPr>
            <w:tcW w:w="0" w:type="auto"/>
            <w:hideMark/>
          </w:tcPr>
          <w:p w14:paraId="78CF461D" w14:textId="77777777" w:rsidR="008816AD" w:rsidRPr="008816AD" w:rsidRDefault="008816AD" w:rsidP="008816AD">
            <w:pPr>
              <w:jc w:val="center"/>
              <w:rPr>
                <w:rFonts w:eastAsia="Times New Roman" w:cstheme="minorHAnsi"/>
                <w:lang w:eastAsia="en-AU"/>
              </w:rPr>
            </w:pPr>
          </w:p>
        </w:tc>
        <w:tc>
          <w:tcPr>
            <w:tcW w:w="0" w:type="auto"/>
            <w:hideMark/>
          </w:tcPr>
          <w:p w14:paraId="42C1CB88" w14:textId="77777777" w:rsidR="008816AD" w:rsidRPr="008816AD" w:rsidRDefault="008816AD" w:rsidP="008816AD">
            <w:pPr>
              <w:jc w:val="center"/>
              <w:rPr>
                <w:rFonts w:eastAsia="Times New Roman" w:cstheme="minorHAnsi"/>
                <w:lang w:eastAsia="en-AU"/>
              </w:rPr>
            </w:pPr>
          </w:p>
        </w:tc>
        <w:tc>
          <w:tcPr>
            <w:tcW w:w="0" w:type="auto"/>
            <w:hideMark/>
          </w:tcPr>
          <w:p w14:paraId="1FAA0A22" w14:textId="77777777" w:rsidR="008816AD" w:rsidRPr="008816AD" w:rsidRDefault="008816AD" w:rsidP="008816AD">
            <w:pPr>
              <w:jc w:val="center"/>
              <w:rPr>
                <w:rFonts w:eastAsia="Times New Roman" w:cstheme="minorHAnsi"/>
                <w:lang w:eastAsia="en-AU"/>
              </w:rPr>
            </w:pPr>
          </w:p>
        </w:tc>
        <w:tc>
          <w:tcPr>
            <w:tcW w:w="0" w:type="auto"/>
            <w:hideMark/>
          </w:tcPr>
          <w:p w14:paraId="59537924" w14:textId="77777777" w:rsidR="008816AD" w:rsidRPr="008816AD" w:rsidRDefault="008816AD" w:rsidP="008816AD">
            <w:pPr>
              <w:jc w:val="center"/>
              <w:rPr>
                <w:rFonts w:eastAsia="Times New Roman" w:cstheme="minorHAnsi"/>
                <w:lang w:eastAsia="en-AU"/>
              </w:rPr>
            </w:pPr>
          </w:p>
        </w:tc>
        <w:tc>
          <w:tcPr>
            <w:tcW w:w="0" w:type="auto"/>
            <w:hideMark/>
          </w:tcPr>
          <w:p w14:paraId="725B3C28" w14:textId="77777777" w:rsidR="008816AD" w:rsidRPr="008816AD" w:rsidRDefault="008816AD" w:rsidP="008816AD">
            <w:pPr>
              <w:jc w:val="center"/>
              <w:rPr>
                <w:rFonts w:eastAsia="Times New Roman" w:cstheme="minorHAnsi"/>
                <w:lang w:eastAsia="en-AU"/>
              </w:rPr>
            </w:pPr>
          </w:p>
        </w:tc>
        <w:tc>
          <w:tcPr>
            <w:tcW w:w="0" w:type="auto"/>
            <w:hideMark/>
          </w:tcPr>
          <w:p w14:paraId="311FC1D1" w14:textId="77777777" w:rsidR="008816AD" w:rsidRPr="008816AD" w:rsidRDefault="008816AD" w:rsidP="008816AD">
            <w:pPr>
              <w:jc w:val="center"/>
              <w:rPr>
                <w:rFonts w:eastAsia="Times New Roman" w:cstheme="minorHAnsi"/>
                <w:lang w:eastAsia="en-AU"/>
              </w:rPr>
            </w:pPr>
          </w:p>
        </w:tc>
        <w:tc>
          <w:tcPr>
            <w:tcW w:w="935" w:type="dxa"/>
            <w:hideMark/>
          </w:tcPr>
          <w:p w14:paraId="2A5B4F5C" w14:textId="77777777" w:rsidR="008816AD" w:rsidRPr="008816AD" w:rsidRDefault="008816AD" w:rsidP="008816AD">
            <w:pPr>
              <w:jc w:val="center"/>
              <w:rPr>
                <w:rFonts w:eastAsia="Times New Roman" w:cstheme="minorHAnsi"/>
                <w:lang w:eastAsia="en-AU"/>
              </w:rPr>
            </w:pPr>
            <w:r w:rsidRPr="008816AD">
              <w:rPr>
                <w:rFonts w:ascii="Segoe UI Symbol" w:eastAsia="Times New Roman" w:hAnsi="Segoe UI Symbol" w:cs="Segoe UI Symbol"/>
                <w:lang w:eastAsia="en-AU"/>
              </w:rPr>
              <w:t>✔</w:t>
            </w:r>
          </w:p>
        </w:tc>
      </w:tr>
      <w:tr w:rsidR="00B15DB5" w:rsidRPr="008816AD" w14:paraId="66DDE6E3" w14:textId="77777777" w:rsidTr="00B15DB5">
        <w:tc>
          <w:tcPr>
            <w:tcW w:w="0" w:type="auto"/>
            <w:hideMark/>
          </w:tcPr>
          <w:p w14:paraId="02A9C926" w14:textId="77777777" w:rsidR="008816AD" w:rsidRPr="008816AD" w:rsidRDefault="008816AD" w:rsidP="008816AD">
            <w:pPr>
              <w:rPr>
                <w:rFonts w:eastAsia="Times New Roman" w:cstheme="minorHAnsi"/>
                <w:lang w:eastAsia="en-AU"/>
              </w:rPr>
            </w:pPr>
            <w:r w:rsidRPr="008816AD">
              <w:rPr>
                <w:rFonts w:eastAsia="Times New Roman" w:cstheme="minorHAnsi"/>
                <w:lang w:eastAsia="en-AU"/>
              </w:rPr>
              <w:t>Medication error</w:t>
            </w:r>
          </w:p>
        </w:tc>
        <w:tc>
          <w:tcPr>
            <w:tcW w:w="0" w:type="auto"/>
            <w:hideMark/>
          </w:tcPr>
          <w:p w14:paraId="46965946" w14:textId="77777777" w:rsidR="008816AD" w:rsidRPr="008816AD" w:rsidRDefault="008816AD" w:rsidP="008816AD">
            <w:pPr>
              <w:jc w:val="center"/>
              <w:rPr>
                <w:rFonts w:eastAsia="Times New Roman" w:cstheme="minorHAnsi"/>
                <w:lang w:eastAsia="en-AU"/>
              </w:rPr>
            </w:pPr>
            <w:r w:rsidRPr="008816AD">
              <w:rPr>
                <w:rFonts w:ascii="Segoe UI Symbol" w:eastAsia="Times New Roman" w:hAnsi="Segoe UI Symbol" w:cs="Segoe UI Symbol"/>
                <w:lang w:eastAsia="en-AU"/>
              </w:rPr>
              <w:t>✔</w:t>
            </w:r>
          </w:p>
        </w:tc>
        <w:tc>
          <w:tcPr>
            <w:tcW w:w="0" w:type="auto"/>
            <w:hideMark/>
          </w:tcPr>
          <w:p w14:paraId="10EB9B31" w14:textId="77777777" w:rsidR="008816AD" w:rsidRPr="008816AD" w:rsidRDefault="008816AD" w:rsidP="008816AD">
            <w:pPr>
              <w:jc w:val="center"/>
              <w:rPr>
                <w:rFonts w:eastAsia="Times New Roman" w:cstheme="minorHAnsi"/>
                <w:lang w:eastAsia="en-AU"/>
              </w:rPr>
            </w:pPr>
          </w:p>
        </w:tc>
        <w:tc>
          <w:tcPr>
            <w:tcW w:w="0" w:type="auto"/>
            <w:hideMark/>
          </w:tcPr>
          <w:p w14:paraId="39AD593A" w14:textId="77777777" w:rsidR="008816AD" w:rsidRPr="008816AD" w:rsidRDefault="008816AD" w:rsidP="008816AD">
            <w:pPr>
              <w:jc w:val="center"/>
              <w:rPr>
                <w:rFonts w:eastAsia="Times New Roman" w:cstheme="minorHAnsi"/>
                <w:lang w:eastAsia="en-AU"/>
              </w:rPr>
            </w:pPr>
          </w:p>
        </w:tc>
        <w:tc>
          <w:tcPr>
            <w:tcW w:w="0" w:type="auto"/>
            <w:hideMark/>
          </w:tcPr>
          <w:p w14:paraId="4A44E946" w14:textId="77777777" w:rsidR="008816AD" w:rsidRPr="008816AD" w:rsidRDefault="008816AD" w:rsidP="008816AD">
            <w:pPr>
              <w:jc w:val="center"/>
              <w:rPr>
                <w:rFonts w:eastAsia="Times New Roman" w:cstheme="minorHAnsi"/>
                <w:lang w:eastAsia="en-AU"/>
              </w:rPr>
            </w:pPr>
          </w:p>
        </w:tc>
        <w:tc>
          <w:tcPr>
            <w:tcW w:w="0" w:type="auto"/>
            <w:hideMark/>
          </w:tcPr>
          <w:p w14:paraId="50B60F26" w14:textId="77777777" w:rsidR="008816AD" w:rsidRPr="008816AD" w:rsidRDefault="008816AD" w:rsidP="008816AD">
            <w:pPr>
              <w:jc w:val="center"/>
              <w:rPr>
                <w:rFonts w:eastAsia="Times New Roman" w:cstheme="minorHAnsi"/>
                <w:lang w:eastAsia="en-AU"/>
              </w:rPr>
            </w:pPr>
          </w:p>
        </w:tc>
        <w:tc>
          <w:tcPr>
            <w:tcW w:w="0" w:type="auto"/>
            <w:hideMark/>
          </w:tcPr>
          <w:p w14:paraId="73701425" w14:textId="77777777" w:rsidR="008816AD" w:rsidRPr="008816AD" w:rsidRDefault="008816AD" w:rsidP="008816AD">
            <w:pPr>
              <w:jc w:val="center"/>
              <w:rPr>
                <w:rFonts w:eastAsia="Times New Roman" w:cstheme="minorHAnsi"/>
                <w:lang w:eastAsia="en-AU"/>
              </w:rPr>
            </w:pPr>
            <w:r w:rsidRPr="008816AD">
              <w:rPr>
                <w:rFonts w:ascii="Segoe UI Symbol" w:eastAsia="Times New Roman" w:hAnsi="Segoe UI Symbol" w:cs="Segoe UI Symbol"/>
                <w:lang w:eastAsia="en-AU"/>
              </w:rPr>
              <w:t>✔</w:t>
            </w:r>
          </w:p>
        </w:tc>
        <w:tc>
          <w:tcPr>
            <w:tcW w:w="0" w:type="auto"/>
            <w:hideMark/>
          </w:tcPr>
          <w:p w14:paraId="2DC1CC80" w14:textId="77777777" w:rsidR="008816AD" w:rsidRPr="008816AD" w:rsidRDefault="008816AD" w:rsidP="008816AD">
            <w:pPr>
              <w:jc w:val="center"/>
              <w:rPr>
                <w:rFonts w:eastAsia="Times New Roman" w:cstheme="minorHAnsi"/>
                <w:lang w:eastAsia="en-AU"/>
              </w:rPr>
            </w:pPr>
          </w:p>
        </w:tc>
        <w:tc>
          <w:tcPr>
            <w:tcW w:w="935" w:type="dxa"/>
            <w:hideMark/>
          </w:tcPr>
          <w:p w14:paraId="7ECF041E" w14:textId="77777777" w:rsidR="008816AD" w:rsidRPr="008816AD" w:rsidRDefault="008816AD" w:rsidP="008816AD">
            <w:pPr>
              <w:jc w:val="center"/>
              <w:rPr>
                <w:rFonts w:eastAsia="Times New Roman" w:cstheme="minorHAnsi"/>
                <w:lang w:eastAsia="en-AU"/>
              </w:rPr>
            </w:pPr>
          </w:p>
        </w:tc>
      </w:tr>
      <w:tr w:rsidR="00B15DB5" w:rsidRPr="008816AD" w14:paraId="332C0280" w14:textId="77777777" w:rsidTr="00B15DB5">
        <w:tc>
          <w:tcPr>
            <w:tcW w:w="0" w:type="auto"/>
            <w:hideMark/>
          </w:tcPr>
          <w:p w14:paraId="69EF7332" w14:textId="77777777" w:rsidR="008816AD" w:rsidRPr="008816AD" w:rsidRDefault="008816AD" w:rsidP="008816AD">
            <w:pPr>
              <w:rPr>
                <w:rFonts w:eastAsia="Times New Roman" w:cstheme="minorHAnsi"/>
                <w:lang w:eastAsia="en-AU"/>
              </w:rPr>
            </w:pPr>
            <w:r w:rsidRPr="008816AD">
              <w:rPr>
                <w:rFonts w:eastAsia="Times New Roman" w:cstheme="minorHAnsi"/>
                <w:lang w:eastAsia="en-AU"/>
              </w:rPr>
              <w:t>Data breach / privacy incident</w:t>
            </w:r>
          </w:p>
        </w:tc>
        <w:tc>
          <w:tcPr>
            <w:tcW w:w="0" w:type="auto"/>
            <w:hideMark/>
          </w:tcPr>
          <w:p w14:paraId="2223321D" w14:textId="77777777" w:rsidR="008816AD" w:rsidRPr="008816AD" w:rsidRDefault="008816AD" w:rsidP="008816AD">
            <w:pPr>
              <w:rPr>
                <w:rFonts w:eastAsia="Times New Roman" w:cstheme="minorHAnsi"/>
                <w:lang w:eastAsia="en-AU"/>
              </w:rPr>
            </w:pPr>
          </w:p>
        </w:tc>
        <w:tc>
          <w:tcPr>
            <w:tcW w:w="0" w:type="auto"/>
            <w:hideMark/>
          </w:tcPr>
          <w:p w14:paraId="3B463A0F" w14:textId="77777777" w:rsidR="008816AD" w:rsidRPr="008816AD" w:rsidRDefault="008816AD" w:rsidP="008816AD">
            <w:pPr>
              <w:jc w:val="center"/>
              <w:rPr>
                <w:rFonts w:eastAsia="Times New Roman" w:cstheme="minorHAnsi"/>
                <w:lang w:eastAsia="en-AU"/>
              </w:rPr>
            </w:pPr>
          </w:p>
        </w:tc>
        <w:tc>
          <w:tcPr>
            <w:tcW w:w="0" w:type="auto"/>
            <w:hideMark/>
          </w:tcPr>
          <w:p w14:paraId="102E1BC8" w14:textId="77777777" w:rsidR="008816AD" w:rsidRPr="008816AD" w:rsidRDefault="008816AD" w:rsidP="008816AD">
            <w:pPr>
              <w:jc w:val="center"/>
              <w:rPr>
                <w:rFonts w:eastAsia="Times New Roman" w:cstheme="minorHAnsi"/>
                <w:lang w:eastAsia="en-AU"/>
              </w:rPr>
            </w:pPr>
          </w:p>
        </w:tc>
        <w:tc>
          <w:tcPr>
            <w:tcW w:w="0" w:type="auto"/>
            <w:hideMark/>
          </w:tcPr>
          <w:p w14:paraId="53EC8253" w14:textId="77777777" w:rsidR="008816AD" w:rsidRPr="008816AD" w:rsidRDefault="008816AD" w:rsidP="008816AD">
            <w:pPr>
              <w:jc w:val="center"/>
              <w:rPr>
                <w:rFonts w:eastAsia="Times New Roman" w:cstheme="minorHAnsi"/>
                <w:lang w:eastAsia="en-AU"/>
              </w:rPr>
            </w:pPr>
          </w:p>
        </w:tc>
        <w:tc>
          <w:tcPr>
            <w:tcW w:w="0" w:type="auto"/>
            <w:hideMark/>
          </w:tcPr>
          <w:p w14:paraId="33508C9C" w14:textId="77777777" w:rsidR="008816AD" w:rsidRPr="008816AD" w:rsidRDefault="008816AD" w:rsidP="008816AD">
            <w:pPr>
              <w:jc w:val="center"/>
              <w:rPr>
                <w:rFonts w:eastAsia="Times New Roman" w:cstheme="minorHAnsi"/>
                <w:lang w:eastAsia="en-AU"/>
              </w:rPr>
            </w:pPr>
            <w:r w:rsidRPr="008816AD">
              <w:rPr>
                <w:rFonts w:ascii="Segoe UI Symbol" w:eastAsia="Times New Roman" w:hAnsi="Segoe UI Symbol" w:cs="Segoe UI Symbol"/>
                <w:lang w:eastAsia="en-AU"/>
              </w:rPr>
              <w:t>✔</w:t>
            </w:r>
          </w:p>
        </w:tc>
        <w:tc>
          <w:tcPr>
            <w:tcW w:w="0" w:type="auto"/>
            <w:hideMark/>
          </w:tcPr>
          <w:p w14:paraId="342F0A13" w14:textId="77777777" w:rsidR="008816AD" w:rsidRPr="008816AD" w:rsidRDefault="008816AD" w:rsidP="008816AD">
            <w:pPr>
              <w:jc w:val="center"/>
              <w:rPr>
                <w:rFonts w:eastAsia="Times New Roman" w:cstheme="minorHAnsi"/>
                <w:lang w:eastAsia="en-AU"/>
              </w:rPr>
            </w:pPr>
          </w:p>
        </w:tc>
        <w:tc>
          <w:tcPr>
            <w:tcW w:w="0" w:type="auto"/>
            <w:hideMark/>
          </w:tcPr>
          <w:p w14:paraId="0BA246BC" w14:textId="77777777" w:rsidR="008816AD" w:rsidRPr="008816AD" w:rsidRDefault="008816AD" w:rsidP="008816AD">
            <w:pPr>
              <w:jc w:val="center"/>
              <w:rPr>
                <w:rFonts w:eastAsia="Times New Roman" w:cstheme="minorHAnsi"/>
                <w:lang w:eastAsia="en-AU"/>
              </w:rPr>
            </w:pPr>
          </w:p>
        </w:tc>
        <w:tc>
          <w:tcPr>
            <w:tcW w:w="935" w:type="dxa"/>
            <w:hideMark/>
          </w:tcPr>
          <w:p w14:paraId="6B8046E0" w14:textId="77777777" w:rsidR="008816AD" w:rsidRPr="008816AD" w:rsidRDefault="008816AD" w:rsidP="008816AD">
            <w:pPr>
              <w:jc w:val="center"/>
              <w:rPr>
                <w:rFonts w:eastAsia="Times New Roman" w:cstheme="minorHAnsi"/>
                <w:lang w:eastAsia="en-AU"/>
              </w:rPr>
            </w:pPr>
          </w:p>
        </w:tc>
      </w:tr>
      <w:tr w:rsidR="00B15DB5" w:rsidRPr="008816AD" w14:paraId="5E91CD06" w14:textId="77777777" w:rsidTr="00B15DB5">
        <w:tc>
          <w:tcPr>
            <w:tcW w:w="0" w:type="auto"/>
            <w:hideMark/>
          </w:tcPr>
          <w:p w14:paraId="3A68BD8B" w14:textId="77777777" w:rsidR="008816AD" w:rsidRPr="008816AD" w:rsidRDefault="008816AD" w:rsidP="008816AD">
            <w:pPr>
              <w:rPr>
                <w:rFonts w:eastAsia="Times New Roman" w:cstheme="minorHAnsi"/>
                <w:lang w:eastAsia="en-AU"/>
              </w:rPr>
            </w:pPr>
            <w:r w:rsidRPr="008816AD">
              <w:rPr>
                <w:rFonts w:eastAsia="Times New Roman" w:cstheme="minorHAnsi"/>
                <w:lang w:eastAsia="en-AU"/>
              </w:rPr>
              <w:t>Work health &amp; safety incident</w:t>
            </w:r>
          </w:p>
        </w:tc>
        <w:tc>
          <w:tcPr>
            <w:tcW w:w="0" w:type="auto"/>
            <w:hideMark/>
          </w:tcPr>
          <w:p w14:paraId="5F3C5D8D" w14:textId="77777777" w:rsidR="008816AD" w:rsidRPr="008816AD" w:rsidRDefault="008816AD" w:rsidP="008816AD">
            <w:pPr>
              <w:rPr>
                <w:rFonts w:eastAsia="Times New Roman" w:cstheme="minorHAnsi"/>
                <w:lang w:eastAsia="en-AU"/>
              </w:rPr>
            </w:pPr>
          </w:p>
        </w:tc>
        <w:tc>
          <w:tcPr>
            <w:tcW w:w="0" w:type="auto"/>
            <w:hideMark/>
          </w:tcPr>
          <w:p w14:paraId="29DDE52F" w14:textId="77777777" w:rsidR="008816AD" w:rsidRPr="008816AD" w:rsidRDefault="008816AD" w:rsidP="008816AD">
            <w:pPr>
              <w:jc w:val="center"/>
              <w:rPr>
                <w:rFonts w:eastAsia="Times New Roman" w:cstheme="minorHAnsi"/>
                <w:lang w:eastAsia="en-AU"/>
              </w:rPr>
            </w:pPr>
          </w:p>
        </w:tc>
        <w:tc>
          <w:tcPr>
            <w:tcW w:w="0" w:type="auto"/>
            <w:hideMark/>
          </w:tcPr>
          <w:p w14:paraId="40ADF253" w14:textId="77777777" w:rsidR="008816AD" w:rsidRPr="008816AD" w:rsidRDefault="008816AD" w:rsidP="008816AD">
            <w:pPr>
              <w:jc w:val="center"/>
              <w:rPr>
                <w:rFonts w:eastAsia="Times New Roman" w:cstheme="minorHAnsi"/>
                <w:lang w:eastAsia="en-AU"/>
              </w:rPr>
            </w:pPr>
          </w:p>
        </w:tc>
        <w:tc>
          <w:tcPr>
            <w:tcW w:w="0" w:type="auto"/>
            <w:hideMark/>
          </w:tcPr>
          <w:p w14:paraId="6C36211B" w14:textId="77777777" w:rsidR="008816AD" w:rsidRPr="008816AD" w:rsidRDefault="008816AD" w:rsidP="008816AD">
            <w:pPr>
              <w:jc w:val="center"/>
              <w:rPr>
                <w:rFonts w:eastAsia="Times New Roman" w:cstheme="minorHAnsi"/>
                <w:lang w:eastAsia="en-AU"/>
              </w:rPr>
            </w:pPr>
          </w:p>
        </w:tc>
        <w:tc>
          <w:tcPr>
            <w:tcW w:w="0" w:type="auto"/>
            <w:hideMark/>
          </w:tcPr>
          <w:p w14:paraId="73A10988" w14:textId="77777777" w:rsidR="008816AD" w:rsidRPr="008816AD" w:rsidRDefault="008816AD" w:rsidP="008816AD">
            <w:pPr>
              <w:jc w:val="center"/>
              <w:rPr>
                <w:rFonts w:eastAsia="Times New Roman" w:cstheme="minorHAnsi"/>
                <w:lang w:eastAsia="en-AU"/>
              </w:rPr>
            </w:pPr>
          </w:p>
        </w:tc>
        <w:tc>
          <w:tcPr>
            <w:tcW w:w="0" w:type="auto"/>
            <w:hideMark/>
          </w:tcPr>
          <w:p w14:paraId="03F7A903" w14:textId="77777777" w:rsidR="008816AD" w:rsidRPr="008816AD" w:rsidRDefault="008816AD" w:rsidP="008816AD">
            <w:pPr>
              <w:jc w:val="center"/>
              <w:rPr>
                <w:rFonts w:eastAsia="Times New Roman" w:cstheme="minorHAnsi"/>
                <w:lang w:eastAsia="en-AU"/>
              </w:rPr>
            </w:pPr>
            <w:r w:rsidRPr="008816AD">
              <w:rPr>
                <w:rFonts w:ascii="Segoe UI Symbol" w:eastAsia="Times New Roman" w:hAnsi="Segoe UI Symbol" w:cs="Segoe UI Symbol"/>
                <w:lang w:eastAsia="en-AU"/>
              </w:rPr>
              <w:t>✔</w:t>
            </w:r>
          </w:p>
        </w:tc>
        <w:tc>
          <w:tcPr>
            <w:tcW w:w="0" w:type="auto"/>
            <w:hideMark/>
          </w:tcPr>
          <w:p w14:paraId="4F1B7C48" w14:textId="77777777" w:rsidR="008816AD" w:rsidRPr="008816AD" w:rsidRDefault="008816AD" w:rsidP="008816AD">
            <w:pPr>
              <w:jc w:val="center"/>
              <w:rPr>
                <w:rFonts w:eastAsia="Times New Roman" w:cstheme="minorHAnsi"/>
                <w:lang w:eastAsia="en-AU"/>
              </w:rPr>
            </w:pPr>
          </w:p>
        </w:tc>
        <w:tc>
          <w:tcPr>
            <w:tcW w:w="935" w:type="dxa"/>
            <w:hideMark/>
          </w:tcPr>
          <w:p w14:paraId="6C7BA5BA" w14:textId="77777777" w:rsidR="008816AD" w:rsidRPr="008816AD" w:rsidRDefault="008816AD" w:rsidP="008816AD">
            <w:pPr>
              <w:jc w:val="center"/>
              <w:rPr>
                <w:rFonts w:eastAsia="Times New Roman" w:cstheme="minorHAnsi"/>
                <w:lang w:eastAsia="en-AU"/>
              </w:rPr>
            </w:pPr>
          </w:p>
        </w:tc>
      </w:tr>
      <w:tr w:rsidR="00B15DB5" w:rsidRPr="008816AD" w14:paraId="0B024838" w14:textId="77777777" w:rsidTr="00B15DB5">
        <w:tc>
          <w:tcPr>
            <w:tcW w:w="0" w:type="auto"/>
            <w:hideMark/>
          </w:tcPr>
          <w:p w14:paraId="1A735425" w14:textId="77777777" w:rsidR="008816AD" w:rsidRPr="008816AD" w:rsidRDefault="008816AD" w:rsidP="008816AD">
            <w:pPr>
              <w:rPr>
                <w:rFonts w:eastAsia="Times New Roman" w:cstheme="minorHAnsi"/>
                <w:lang w:eastAsia="en-AU"/>
              </w:rPr>
            </w:pPr>
            <w:r w:rsidRPr="008816AD">
              <w:rPr>
                <w:rFonts w:eastAsia="Times New Roman" w:cstheme="minorHAnsi"/>
                <w:lang w:eastAsia="en-AU"/>
              </w:rPr>
              <w:t>Professional misconduct</w:t>
            </w:r>
          </w:p>
        </w:tc>
        <w:tc>
          <w:tcPr>
            <w:tcW w:w="0" w:type="auto"/>
            <w:hideMark/>
          </w:tcPr>
          <w:p w14:paraId="556FD7AC" w14:textId="77777777" w:rsidR="008816AD" w:rsidRPr="008816AD" w:rsidRDefault="008816AD" w:rsidP="008816AD">
            <w:pPr>
              <w:rPr>
                <w:rFonts w:eastAsia="Times New Roman" w:cstheme="minorHAnsi"/>
                <w:lang w:eastAsia="en-AU"/>
              </w:rPr>
            </w:pPr>
          </w:p>
        </w:tc>
        <w:tc>
          <w:tcPr>
            <w:tcW w:w="0" w:type="auto"/>
            <w:hideMark/>
          </w:tcPr>
          <w:p w14:paraId="3EB1BF38" w14:textId="77777777" w:rsidR="008816AD" w:rsidRPr="008816AD" w:rsidRDefault="008816AD" w:rsidP="008816AD">
            <w:pPr>
              <w:jc w:val="center"/>
              <w:rPr>
                <w:rFonts w:eastAsia="Times New Roman" w:cstheme="minorHAnsi"/>
                <w:lang w:eastAsia="en-AU"/>
              </w:rPr>
            </w:pPr>
          </w:p>
        </w:tc>
        <w:tc>
          <w:tcPr>
            <w:tcW w:w="0" w:type="auto"/>
            <w:hideMark/>
          </w:tcPr>
          <w:p w14:paraId="4401AA19" w14:textId="77777777" w:rsidR="008816AD" w:rsidRPr="008816AD" w:rsidRDefault="008816AD" w:rsidP="008816AD">
            <w:pPr>
              <w:jc w:val="center"/>
              <w:rPr>
                <w:rFonts w:eastAsia="Times New Roman" w:cstheme="minorHAnsi"/>
                <w:lang w:eastAsia="en-AU"/>
              </w:rPr>
            </w:pPr>
          </w:p>
        </w:tc>
        <w:tc>
          <w:tcPr>
            <w:tcW w:w="0" w:type="auto"/>
            <w:hideMark/>
          </w:tcPr>
          <w:p w14:paraId="0EE76A5C" w14:textId="77777777" w:rsidR="008816AD" w:rsidRPr="008816AD" w:rsidRDefault="008816AD" w:rsidP="008816AD">
            <w:pPr>
              <w:jc w:val="center"/>
              <w:rPr>
                <w:rFonts w:eastAsia="Times New Roman" w:cstheme="minorHAnsi"/>
                <w:lang w:eastAsia="en-AU"/>
              </w:rPr>
            </w:pPr>
          </w:p>
        </w:tc>
        <w:tc>
          <w:tcPr>
            <w:tcW w:w="0" w:type="auto"/>
            <w:hideMark/>
          </w:tcPr>
          <w:p w14:paraId="5EE806C3" w14:textId="77777777" w:rsidR="008816AD" w:rsidRPr="008816AD" w:rsidRDefault="008816AD" w:rsidP="008816AD">
            <w:pPr>
              <w:jc w:val="center"/>
              <w:rPr>
                <w:rFonts w:eastAsia="Times New Roman" w:cstheme="minorHAnsi"/>
                <w:lang w:eastAsia="en-AU"/>
              </w:rPr>
            </w:pPr>
          </w:p>
        </w:tc>
        <w:tc>
          <w:tcPr>
            <w:tcW w:w="0" w:type="auto"/>
            <w:hideMark/>
          </w:tcPr>
          <w:p w14:paraId="065861A7" w14:textId="77777777" w:rsidR="008816AD" w:rsidRPr="008816AD" w:rsidRDefault="008816AD" w:rsidP="008816AD">
            <w:pPr>
              <w:jc w:val="center"/>
              <w:rPr>
                <w:rFonts w:eastAsia="Times New Roman" w:cstheme="minorHAnsi"/>
                <w:lang w:eastAsia="en-AU"/>
              </w:rPr>
            </w:pPr>
          </w:p>
        </w:tc>
        <w:tc>
          <w:tcPr>
            <w:tcW w:w="0" w:type="auto"/>
            <w:hideMark/>
          </w:tcPr>
          <w:p w14:paraId="07A6EBFC" w14:textId="77777777" w:rsidR="008816AD" w:rsidRPr="008816AD" w:rsidRDefault="008816AD" w:rsidP="008816AD">
            <w:pPr>
              <w:jc w:val="center"/>
              <w:rPr>
                <w:rFonts w:eastAsia="Times New Roman" w:cstheme="minorHAnsi"/>
                <w:lang w:eastAsia="en-AU"/>
              </w:rPr>
            </w:pPr>
            <w:r w:rsidRPr="008816AD">
              <w:rPr>
                <w:rFonts w:ascii="Segoe UI Symbol" w:eastAsia="Times New Roman" w:hAnsi="Segoe UI Symbol" w:cs="Segoe UI Symbol"/>
                <w:lang w:eastAsia="en-AU"/>
              </w:rPr>
              <w:t>✔</w:t>
            </w:r>
          </w:p>
        </w:tc>
        <w:tc>
          <w:tcPr>
            <w:tcW w:w="935" w:type="dxa"/>
            <w:hideMark/>
          </w:tcPr>
          <w:p w14:paraId="29B7CB62" w14:textId="77777777" w:rsidR="008816AD" w:rsidRPr="008816AD" w:rsidRDefault="008816AD" w:rsidP="008816AD">
            <w:pPr>
              <w:jc w:val="center"/>
              <w:rPr>
                <w:rFonts w:eastAsia="Times New Roman" w:cstheme="minorHAnsi"/>
                <w:lang w:eastAsia="en-AU"/>
              </w:rPr>
            </w:pPr>
          </w:p>
        </w:tc>
      </w:tr>
      <w:tr w:rsidR="00B15DB5" w:rsidRPr="008816AD" w14:paraId="75F952D3" w14:textId="77777777" w:rsidTr="00B15DB5">
        <w:tc>
          <w:tcPr>
            <w:tcW w:w="0" w:type="auto"/>
            <w:hideMark/>
          </w:tcPr>
          <w:p w14:paraId="7199491C" w14:textId="77777777" w:rsidR="008816AD" w:rsidRPr="008816AD" w:rsidRDefault="008816AD" w:rsidP="008816AD">
            <w:pPr>
              <w:rPr>
                <w:rFonts w:eastAsia="Times New Roman" w:cstheme="minorHAnsi"/>
                <w:lang w:eastAsia="en-AU"/>
              </w:rPr>
            </w:pPr>
            <w:r w:rsidRPr="008816AD">
              <w:rPr>
                <w:rFonts w:eastAsia="Times New Roman" w:cstheme="minorHAnsi"/>
                <w:lang w:eastAsia="en-AU"/>
              </w:rPr>
              <w:t>Quality of care concern</w:t>
            </w:r>
          </w:p>
        </w:tc>
        <w:tc>
          <w:tcPr>
            <w:tcW w:w="0" w:type="auto"/>
            <w:hideMark/>
          </w:tcPr>
          <w:p w14:paraId="20969CED" w14:textId="77777777" w:rsidR="008816AD" w:rsidRPr="008816AD" w:rsidRDefault="008816AD" w:rsidP="008816AD">
            <w:pPr>
              <w:jc w:val="center"/>
              <w:rPr>
                <w:rFonts w:eastAsia="Times New Roman" w:cstheme="minorHAnsi"/>
                <w:lang w:eastAsia="en-AU"/>
              </w:rPr>
            </w:pPr>
            <w:r w:rsidRPr="008816AD">
              <w:rPr>
                <w:rFonts w:ascii="Segoe UI Symbol" w:eastAsia="Times New Roman" w:hAnsi="Segoe UI Symbol" w:cs="Segoe UI Symbol"/>
                <w:lang w:eastAsia="en-AU"/>
              </w:rPr>
              <w:t>✔</w:t>
            </w:r>
          </w:p>
        </w:tc>
        <w:tc>
          <w:tcPr>
            <w:tcW w:w="0" w:type="auto"/>
            <w:hideMark/>
          </w:tcPr>
          <w:p w14:paraId="4D0EFD59" w14:textId="77777777" w:rsidR="008816AD" w:rsidRPr="008816AD" w:rsidRDefault="008816AD" w:rsidP="008816AD">
            <w:pPr>
              <w:jc w:val="center"/>
              <w:rPr>
                <w:rFonts w:eastAsia="Times New Roman" w:cstheme="minorHAnsi"/>
                <w:lang w:eastAsia="en-AU"/>
              </w:rPr>
            </w:pPr>
          </w:p>
        </w:tc>
        <w:tc>
          <w:tcPr>
            <w:tcW w:w="0" w:type="auto"/>
            <w:hideMark/>
          </w:tcPr>
          <w:p w14:paraId="531A2396" w14:textId="77777777" w:rsidR="008816AD" w:rsidRPr="008816AD" w:rsidRDefault="008816AD" w:rsidP="008816AD">
            <w:pPr>
              <w:jc w:val="center"/>
              <w:rPr>
                <w:rFonts w:eastAsia="Times New Roman" w:cstheme="minorHAnsi"/>
                <w:lang w:eastAsia="en-AU"/>
              </w:rPr>
            </w:pPr>
          </w:p>
        </w:tc>
        <w:tc>
          <w:tcPr>
            <w:tcW w:w="0" w:type="auto"/>
            <w:hideMark/>
          </w:tcPr>
          <w:p w14:paraId="2CD40CAE" w14:textId="77777777" w:rsidR="008816AD" w:rsidRPr="008816AD" w:rsidRDefault="008816AD" w:rsidP="008816AD">
            <w:pPr>
              <w:jc w:val="center"/>
              <w:rPr>
                <w:rFonts w:eastAsia="Times New Roman" w:cstheme="minorHAnsi"/>
                <w:lang w:eastAsia="en-AU"/>
              </w:rPr>
            </w:pPr>
          </w:p>
        </w:tc>
        <w:tc>
          <w:tcPr>
            <w:tcW w:w="0" w:type="auto"/>
            <w:hideMark/>
          </w:tcPr>
          <w:p w14:paraId="5DF74B39" w14:textId="77777777" w:rsidR="008816AD" w:rsidRPr="008816AD" w:rsidRDefault="008816AD" w:rsidP="008816AD">
            <w:pPr>
              <w:jc w:val="center"/>
              <w:rPr>
                <w:rFonts w:eastAsia="Times New Roman" w:cstheme="minorHAnsi"/>
                <w:lang w:eastAsia="en-AU"/>
              </w:rPr>
            </w:pPr>
          </w:p>
        </w:tc>
        <w:tc>
          <w:tcPr>
            <w:tcW w:w="0" w:type="auto"/>
            <w:hideMark/>
          </w:tcPr>
          <w:p w14:paraId="730DA5A4" w14:textId="77777777" w:rsidR="008816AD" w:rsidRPr="008816AD" w:rsidRDefault="008816AD" w:rsidP="008816AD">
            <w:pPr>
              <w:jc w:val="center"/>
              <w:rPr>
                <w:rFonts w:eastAsia="Times New Roman" w:cstheme="minorHAnsi"/>
                <w:lang w:eastAsia="en-AU"/>
              </w:rPr>
            </w:pPr>
            <w:r w:rsidRPr="008816AD">
              <w:rPr>
                <w:rFonts w:ascii="Segoe UI Symbol" w:eastAsia="Times New Roman" w:hAnsi="Segoe UI Symbol" w:cs="Segoe UI Symbol"/>
                <w:lang w:eastAsia="en-AU"/>
              </w:rPr>
              <w:t>✔</w:t>
            </w:r>
          </w:p>
        </w:tc>
        <w:tc>
          <w:tcPr>
            <w:tcW w:w="0" w:type="auto"/>
            <w:hideMark/>
          </w:tcPr>
          <w:p w14:paraId="6D987FE8" w14:textId="77777777" w:rsidR="008816AD" w:rsidRPr="008816AD" w:rsidRDefault="008816AD" w:rsidP="008816AD">
            <w:pPr>
              <w:jc w:val="center"/>
              <w:rPr>
                <w:rFonts w:eastAsia="Times New Roman" w:cstheme="minorHAnsi"/>
                <w:lang w:eastAsia="en-AU"/>
              </w:rPr>
            </w:pPr>
            <w:r w:rsidRPr="008816AD">
              <w:rPr>
                <w:rFonts w:ascii="Segoe UI Symbol" w:eastAsia="Times New Roman" w:hAnsi="Segoe UI Symbol" w:cs="Segoe UI Symbol"/>
                <w:lang w:eastAsia="en-AU"/>
              </w:rPr>
              <w:t>✔</w:t>
            </w:r>
          </w:p>
        </w:tc>
        <w:tc>
          <w:tcPr>
            <w:tcW w:w="935" w:type="dxa"/>
            <w:hideMark/>
          </w:tcPr>
          <w:p w14:paraId="0E6FE6E3" w14:textId="77777777" w:rsidR="008816AD" w:rsidRPr="008816AD" w:rsidRDefault="008816AD" w:rsidP="008816AD">
            <w:pPr>
              <w:jc w:val="center"/>
              <w:rPr>
                <w:rFonts w:eastAsia="Times New Roman" w:cstheme="minorHAnsi"/>
                <w:lang w:eastAsia="en-AU"/>
              </w:rPr>
            </w:pPr>
          </w:p>
        </w:tc>
      </w:tr>
    </w:tbl>
    <w:p w14:paraId="5DCEFA06" w14:textId="77777777" w:rsidR="004B2A52" w:rsidRPr="00F36ACD" w:rsidRDefault="004B2A52" w:rsidP="004B2A52">
      <w:pPr>
        <w:spacing w:before="100" w:beforeAutospacing="1" w:after="100" w:afterAutospacing="1" w:line="300" w:lineRule="atLeast"/>
        <w:outlineLvl w:val="2"/>
        <w:rPr>
          <w:rFonts w:eastAsia="Times New Roman" w:cstheme="minorHAnsi"/>
          <w:b/>
          <w:bCs/>
          <w:kern w:val="0"/>
          <w:lang w:eastAsia="en-AU"/>
          <w14:ligatures w14:val="none"/>
        </w:rPr>
      </w:pPr>
      <w:r w:rsidRPr="00F36ACD">
        <w:rPr>
          <w:rFonts w:eastAsia="Times New Roman" w:cstheme="minorHAnsi"/>
          <w:b/>
          <w:bCs/>
          <w:kern w:val="0"/>
          <w:lang w:eastAsia="en-AU"/>
          <w14:ligatures w14:val="none"/>
        </w:rPr>
        <w:t>Procedures</w:t>
      </w:r>
    </w:p>
    <w:p w14:paraId="685AA93F" w14:textId="77777777" w:rsidR="004B2A52" w:rsidRPr="00F36ACD" w:rsidRDefault="004B2A52" w:rsidP="004B2A52">
      <w:pPr>
        <w:numPr>
          <w:ilvl w:val="0"/>
          <w:numId w:val="39"/>
        </w:numPr>
        <w:spacing w:before="100" w:beforeAutospacing="1" w:after="100" w:afterAutospacing="1" w:line="300" w:lineRule="atLeast"/>
        <w:rPr>
          <w:rFonts w:eastAsia="Times New Roman" w:cstheme="minorHAnsi"/>
          <w:kern w:val="0"/>
          <w:lang w:eastAsia="en-AU"/>
          <w14:ligatures w14:val="none"/>
        </w:rPr>
      </w:pPr>
      <w:r w:rsidRPr="00F36ACD">
        <w:rPr>
          <w:rFonts w:eastAsia="Times New Roman" w:cstheme="minorHAnsi"/>
          <w:kern w:val="0"/>
          <w:lang w:eastAsia="en-AU"/>
          <w14:ligatures w14:val="none"/>
        </w:rPr>
        <w:t>Staff must escalate and report incidents to the appropriate external authority as soon as practicable, following the procedures outlined in this policy and the guidelines of the relevant authority.</w:t>
      </w:r>
    </w:p>
    <w:p w14:paraId="791BB365" w14:textId="77777777" w:rsidR="004B2A52" w:rsidRPr="00F36ACD" w:rsidRDefault="004B2A52" w:rsidP="004B2A52">
      <w:pPr>
        <w:numPr>
          <w:ilvl w:val="0"/>
          <w:numId w:val="39"/>
        </w:numPr>
        <w:spacing w:before="100" w:beforeAutospacing="1" w:after="100" w:afterAutospacing="1" w:line="300" w:lineRule="atLeast"/>
        <w:rPr>
          <w:rFonts w:eastAsia="Times New Roman" w:cstheme="minorHAnsi"/>
          <w:kern w:val="0"/>
          <w:lang w:eastAsia="en-AU"/>
          <w14:ligatures w14:val="none"/>
        </w:rPr>
      </w:pPr>
      <w:r w:rsidRPr="00F36ACD">
        <w:rPr>
          <w:rFonts w:eastAsia="Times New Roman" w:cstheme="minorHAnsi"/>
          <w:kern w:val="0"/>
          <w:lang w:eastAsia="en-AU"/>
          <w14:ligatures w14:val="none"/>
        </w:rPr>
        <w:t>All reports must be factual, timely, and include all necessary details as required by the external body.</w:t>
      </w:r>
    </w:p>
    <w:p w14:paraId="2ADA2BD6" w14:textId="7A872CC9" w:rsidR="008816AD" w:rsidRPr="004B2A52" w:rsidRDefault="004B2A52" w:rsidP="008816AD">
      <w:pPr>
        <w:numPr>
          <w:ilvl w:val="0"/>
          <w:numId w:val="39"/>
        </w:numPr>
        <w:spacing w:before="100" w:beforeAutospacing="1" w:after="100" w:afterAutospacing="1" w:line="300" w:lineRule="atLeast"/>
        <w:rPr>
          <w:rFonts w:eastAsia="Times New Roman" w:cstheme="minorHAnsi"/>
          <w:kern w:val="0"/>
          <w:lang w:eastAsia="en-AU"/>
          <w14:ligatures w14:val="none"/>
        </w:rPr>
      </w:pPr>
      <w:r w:rsidRPr="00F36ACD">
        <w:rPr>
          <w:rFonts w:eastAsia="Times New Roman" w:cstheme="minorHAnsi"/>
          <w:kern w:val="0"/>
          <w:lang w:eastAsia="en-AU"/>
          <w14:ligatures w14:val="none"/>
        </w:rPr>
        <w:t>The Incident Management Officer is responsible for ensuring that all external reporting obligations are met and for maintaining records of all notifications.</w:t>
      </w:r>
    </w:p>
    <w:p w14:paraId="18724A8D" w14:textId="77777777" w:rsidR="00215078" w:rsidRPr="00DE4693" w:rsidRDefault="00215078" w:rsidP="00215078">
      <w:pPr>
        <w:rPr>
          <w:rFonts w:ascii="Calibri" w:hAnsi="Calibri" w:cs="Calibri"/>
        </w:rPr>
      </w:pPr>
    </w:p>
    <w:p w14:paraId="73A2C096" w14:textId="77777777" w:rsidR="00215078" w:rsidRPr="00DE4693" w:rsidRDefault="00215078" w:rsidP="00215078">
      <w:pPr>
        <w:pStyle w:val="ListParagraph"/>
        <w:numPr>
          <w:ilvl w:val="0"/>
          <w:numId w:val="9"/>
        </w:numPr>
        <w:rPr>
          <w:rFonts w:ascii="Calibri" w:hAnsi="Calibri" w:cs="Calibri"/>
          <w:b/>
          <w:bCs/>
        </w:rPr>
      </w:pPr>
      <w:r w:rsidRPr="00DE4693">
        <w:rPr>
          <w:rFonts w:ascii="Calibri" w:hAnsi="Calibri" w:cs="Calibri"/>
          <w:b/>
          <w:bCs/>
        </w:rPr>
        <w:t>RECORDING INCIDENTS</w:t>
      </w:r>
    </w:p>
    <w:p w14:paraId="45C331A1" w14:textId="77777777" w:rsidR="00215078" w:rsidRPr="00DE4693" w:rsidRDefault="00215078" w:rsidP="00215078">
      <w:pPr>
        <w:rPr>
          <w:rFonts w:ascii="Calibri" w:hAnsi="Calibri" w:cs="Calibri"/>
        </w:rPr>
      </w:pPr>
    </w:p>
    <w:p w14:paraId="6C53C022" w14:textId="236E7AB1" w:rsidR="00215078" w:rsidRPr="00DE4693" w:rsidRDefault="00215078" w:rsidP="00215078">
      <w:pPr>
        <w:rPr>
          <w:rFonts w:ascii="Calibri" w:hAnsi="Calibri" w:cs="Calibri"/>
        </w:rPr>
      </w:pPr>
      <w:r w:rsidRPr="00DE4693">
        <w:rPr>
          <w:rFonts w:ascii="Calibri" w:hAnsi="Calibri" w:cs="Calibri"/>
        </w:rPr>
        <w:t xml:space="preserve">All staff members must submit the </w:t>
      </w:r>
      <w:r w:rsidRPr="00DE4693">
        <w:rPr>
          <w:rFonts w:ascii="Calibri" w:hAnsi="Calibri" w:cs="Calibri"/>
          <w:i/>
          <w:iCs/>
        </w:rPr>
        <w:t xml:space="preserve">Incident Report </w:t>
      </w:r>
      <w:r w:rsidR="00C05A11">
        <w:rPr>
          <w:rFonts w:ascii="Calibri" w:hAnsi="Calibri" w:cs="Calibri"/>
          <w:i/>
          <w:iCs/>
        </w:rPr>
        <w:t xml:space="preserve">via </w:t>
      </w:r>
      <w:r w:rsidR="00462A60">
        <w:rPr>
          <w:rFonts w:ascii="Calibri" w:hAnsi="Calibri" w:cs="Calibri"/>
          <w:i/>
          <w:iCs/>
        </w:rPr>
        <w:t>Brevity</w:t>
      </w:r>
      <w:r w:rsidR="00C05A11">
        <w:rPr>
          <w:rFonts w:ascii="Calibri" w:hAnsi="Calibri" w:cs="Calibri"/>
          <w:i/>
          <w:iCs/>
        </w:rPr>
        <w:t xml:space="preserve"> </w:t>
      </w:r>
      <w:r w:rsidR="00C05A11" w:rsidRPr="00C05A11">
        <w:rPr>
          <w:rFonts w:ascii="Calibri" w:hAnsi="Calibri" w:cs="Calibri"/>
        </w:rPr>
        <w:t>and assign it to their direct line manager.</w:t>
      </w:r>
      <w:r w:rsidRPr="00C05A11">
        <w:rPr>
          <w:rFonts w:ascii="Calibri" w:hAnsi="Calibri" w:cs="Calibri"/>
        </w:rPr>
        <w:t xml:space="preserve"> </w:t>
      </w:r>
    </w:p>
    <w:p w14:paraId="63FEBF9A" w14:textId="77777777" w:rsidR="00215078" w:rsidRPr="00DE4693" w:rsidRDefault="00215078" w:rsidP="00215078">
      <w:pPr>
        <w:rPr>
          <w:rFonts w:ascii="Calibri" w:hAnsi="Calibri" w:cs="Calibri"/>
        </w:rPr>
      </w:pPr>
    </w:p>
    <w:p w14:paraId="3F095C79" w14:textId="4A43D3DB" w:rsidR="00215078" w:rsidRPr="00DE4693" w:rsidRDefault="00215078" w:rsidP="00215078">
      <w:pPr>
        <w:rPr>
          <w:rFonts w:ascii="Calibri" w:hAnsi="Calibri" w:cs="Calibri"/>
        </w:rPr>
      </w:pPr>
      <w:r w:rsidRPr="00DE4693">
        <w:rPr>
          <w:rFonts w:ascii="Calibri" w:hAnsi="Calibri" w:cs="Calibri"/>
        </w:rPr>
        <w:t xml:space="preserve">All information regarding incidents is to be recorded and stored in the </w:t>
      </w:r>
      <w:r w:rsidR="00797839">
        <w:rPr>
          <w:rFonts w:ascii="Calibri" w:hAnsi="Calibri" w:cs="Calibri"/>
        </w:rPr>
        <w:t>AmeCare</w:t>
      </w:r>
      <w:r w:rsidRPr="00DE4693">
        <w:rPr>
          <w:rFonts w:ascii="Calibri" w:hAnsi="Calibri" w:cs="Calibri"/>
        </w:rPr>
        <w:t xml:space="preserve">’s </w:t>
      </w:r>
      <w:r w:rsidRPr="00DE4693">
        <w:rPr>
          <w:rFonts w:ascii="Calibri" w:hAnsi="Calibri" w:cs="Calibri"/>
          <w:i/>
          <w:iCs/>
        </w:rPr>
        <w:t>Incident Register</w:t>
      </w:r>
      <w:r w:rsidR="00C05A11">
        <w:rPr>
          <w:rFonts w:ascii="Calibri" w:hAnsi="Calibri" w:cs="Calibri"/>
        </w:rPr>
        <w:t xml:space="preserve"> generated by </w:t>
      </w:r>
      <w:r w:rsidR="00462A60">
        <w:rPr>
          <w:rFonts w:ascii="Calibri" w:hAnsi="Calibri" w:cs="Calibri"/>
        </w:rPr>
        <w:t>Brevity</w:t>
      </w:r>
      <w:r w:rsidR="00C05A11">
        <w:rPr>
          <w:rFonts w:ascii="Calibri" w:hAnsi="Calibri" w:cs="Calibri"/>
        </w:rPr>
        <w:t>.</w:t>
      </w:r>
    </w:p>
    <w:p w14:paraId="652D6C84" w14:textId="77777777" w:rsidR="00215078" w:rsidRPr="00DE4693" w:rsidRDefault="00215078" w:rsidP="00215078">
      <w:pPr>
        <w:rPr>
          <w:rFonts w:ascii="Calibri" w:hAnsi="Calibri" w:cs="Calibri"/>
        </w:rPr>
      </w:pPr>
    </w:p>
    <w:p w14:paraId="1AA8E6A3" w14:textId="77777777" w:rsidR="00215078" w:rsidRPr="00DE4693" w:rsidRDefault="00215078" w:rsidP="00215078">
      <w:pPr>
        <w:rPr>
          <w:rFonts w:ascii="Calibri" w:hAnsi="Calibri" w:cs="Calibri"/>
        </w:rPr>
      </w:pPr>
      <w:r w:rsidRPr="00DE4693">
        <w:rPr>
          <w:rFonts w:ascii="Calibri" w:hAnsi="Calibri" w:cs="Calibri"/>
        </w:rPr>
        <w:t xml:space="preserve">The Incident Management Officer is responsible for ensuring that all Incident Report Forms are fully completed before logging the information onto the </w:t>
      </w:r>
      <w:r w:rsidRPr="00DE4693">
        <w:rPr>
          <w:rFonts w:ascii="Calibri" w:hAnsi="Calibri" w:cs="Calibri"/>
          <w:i/>
          <w:iCs/>
        </w:rPr>
        <w:t>Incident Register</w:t>
      </w:r>
      <w:r w:rsidRPr="00DE4693">
        <w:rPr>
          <w:rFonts w:ascii="Calibri" w:hAnsi="Calibri" w:cs="Calibri"/>
        </w:rPr>
        <w:t>.</w:t>
      </w:r>
    </w:p>
    <w:p w14:paraId="5CA4B728" w14:textId="77777777" w:rsidR="00215078" w:rsidRPr="00DE4693" w:rsidRDefault="00215078" w:rsidP="00215078">
      <w:pPr>
        <w:rPr>
          <w:rFonts w:ascii="Calibri" w:hAnsi="Calibri" w:cs="Calibri"/>
        </w:rPr>
      </w:pPr>
    </w:p>
    <w:p w14:paraId="36135F5C" w14:textId="77777777" w:rsidR="00215078" w:rsidRPr="00DE4693" w:rsidRDefault="00215078" w:rsidP="00215078">
      <w:pPr>
        <w:pStyle w:val="ListParagraph"/>
        <w:numPr>
          <w:ilvl w:val="0"/>
          <w:numId w:val="9"/>
        </w:numPr>
        <w:rPr>
          <w:rFonts w:ascii="Calibri" w:hAnsi="Calibri" w:cs="Calibri"/>
          <w:b/>
          <w:bCs/>
        </w:rPr>
      </w:pPr>
      <w:r w:rsidRPr="00DE4693">
        <w:rPr>
          <w:rFonts w:ascii="Calibri" w:hAnsi="Calibri" w:cs="Calibri"/>
          <w:b/>
          <w:bCs/>
        </w:rPr>
        <w:t>ASSESSMENT</w:t>
      </w:r>
    </w:p>
    <w:p w14:paraId="203E207E" w14:textId="77777777" w:rsidR="00215078" w:rsidRPr="00DE4693" w:rsidRDefault="00215078" w:rsidP="00215078">
      <w:pPr>
        <w:rPr>
          <w:rFonts w:ascii="Calibri" w:hAnsi="Calibri" w:cs="Calibri"/>
        </w:rPr>
      </w:pPr>
    </w:p>
    <w:p w14:paraId="0A7153F9" w14:textId="77777777" w:rsidR="00D81404" w:rsidRPr="00DE4693" w:rsidRDefault="00215078" w:rsidP="00215078">
      <w:pPr>
        <w:rPr>
          <w:rFonts w:ascii="Calibri" w:hAnsi="Calibri" w:cs="Calibri"/>
        </w:rPr>
      </w:pPr>
      <w:r w:rsidRPr="00DE4693">
        <w:rPr>
          <w:rFonts w:ascii="Calibri" w:hAnsi="Calibri" w:cs="Calibri"/>
        </w:rPr>
        <w:lastRenderedPageBreak/>
        <w:t>When it is identified or disclosed that an allegation or incident has occurred, and the appropriate steps have been taken to ensure the safety of people with disability, an assessment must be undertaken by the Incident Management Officer or their delegate to determine:</w:t>
      </w:r>
    </w:p>
    <w:p w14:paraId="38AF34E6" w14:textId="77777777" w:rsidR="00215078" w:rsidRPr="00DE4693" w:rsidRDefault="00215078" w:rsidP="00215078">
      <w:pPr>
        <w:pStyle w:val="ListParagraph"/>
        <w:numPr>
          <w:ilvl w:val="1"/>
          <w:numId w:val="22"/>
        </w:numPr>
        <w:rPr>
          <w:rFonts w:ascii="Calibri" w:hAnsi="Calibri" w:cs="Calibri"/>
        </w:rPr>
      </w:pPr>
      <w:r w:rsidRPr="00DE4693">
        <w:rPr>
          <w:rFonts w:ascii="Calibri" w:hAnsi="Calibri" w:cs="Calibri"/>
        </w:rPr>
        <w:t>Why the incident occurred</w:t>
      </w:r>
    </w:p>
    <w:p w14:paraId="348D334C" w14:textId="77777777" w:rsidR="00215078" w:rsidRPr="00DE4693" w:rsidRDefault="00215078" w:rsidP="00215078">
      <w:pPr>
        <w:pStyle w:val="ListParagraph"/>
        <w:numPr>
          <w:ilvl w:val="1"/>
          <w:numId w:val="22"/>
        </w:numPr>
        <w:rPr>
          <w:rFonts w:ascii="Calibri" w:hAnsi="Calibri" w:cs="Calibri"/>
        </w:rPr>
      </w:pPr>
      <w:r w:rsidRPr="00DE4693">
        <w:rPr>
          <w:rFonts w:ascii="Calibri" w:hAnsi="Calibri" w:cs="Calibri"/>
        </w:rPr>
        <w:t>Whether the incident could have been prevented</w:t>
      </w:r>
    </w:p>
    <w:p w14:paraId="27F5B8FC" w14:textId="77777777" w:rsidR="00215078" w:rsidRPr="00DE4693" w:rsidRDefault="00215078" w:rsidP="00215078">
      <w:pPr>
        <w:pStyle w:val="ListParagraph"/>
        <w:numPr>
          <w:ilvl w:val="1"/>
          <w:numId w:val="22"/>
        </w:numPr>
        <w:rPr>
          <w:rFonts w:ascii="Calibri" w:hAnsi="Calibri" w:cs="Calibri"/>
        </w:rPr>
      </w:pPr>
      <w:r w:rsidRPr="00DE4693">
        <w:rPr>
          <w:rFonts w:ascii="Calibri" w:hAnsi="Calibri" w:cs="Calibri"/>
        </w:rPr>
        <w:t>How well the incident was immediately managed and resolved</w:t>
      </w:r>
    </w:p>
    <w:p w14:paraId="18C6753D" w14:textId="77777777" w:rsidR="00215078" w:rsidRPr="00DE4693" w:rsidRDefault="00215078" w:rsidP="00215078">
      <w:pPr>
        <w:pStyle w:val="ListParagraph"/>
        <w:numPr>
          <w:ilvl w:val="1"/>
          <w:numId w:val="22"/>
        </w:numPr>
        <w:rPr>
          <w:rFonts w:ascii="Calibri" w:hAnsi="Calibri" w:cs="Calibri"/>
        </w:rPr>
      </w:pPr>
      <w:r w:rsidRPr="00DE4693">
        <w:rPr>
          <w:rFonts w:ascii="Calibri" w:hAnsi="Calibri" w:cs="Calibri"/>
        </w:rPr>
        <w:t>What, if any, regulatory action needs to be undertaken to prevent further similar incidents from occurring or to minimise their impact</w:t>
      </w:r>
    </w:p>
    <w:p w14:paraId="108C68E6" w14:textId="77777777" w:rsidR="00215078" w:rsidRPr="00DE4693" w:rsidRDefault="00215078" w:rsidP="00215078">
      <w:pPr>
        <w:pStyle w:val="ListParagraph"/>
        <w:numPr>
          <w:ilvl w:val="1"/>
          <w:numId w:val="22"/>
        </w:numPr>
        <w:rPr>
          <w:rFonts w:ascii="Calibri" w:hAnsi="Calibri" w:cs="Calibri"/>
        </w:rPr>
      </w:pPr>
      <w:r w:rsidRPr="00DE4693">
        <w:rPr>
          <w:rFonts w:ascii="Calibri" w:hAnsi="Calibri" w:cs="Calibri"/>
        </w:rPr>
        <w:t>Whether other persons or bodies need to be notified of the incident</w:t>
      </w:r>
    </w:p>
    <w:p w14:paraId="75A0FAD2" w14:textId="77777777" w:rsidR="00215078" w:rsidRPr="00DE4693" w:rsidRDefault="00215078" w:rsidP="00215078">
      <w:pPr>
        <w:rPr>
          <w:rFonts w:ascii="Calibri" w:hAnsi="Calibri" w:cs="Calibri"/>
        </w:rPr>
      </w:pPr>
    </w:p>
    <w:p w14:paraId="3BC33E21" w14:textId="71FE90C4" w:rsidR="00215078" w:rsidRPr="00DE4693" w:rsidRDefault="00215078" w:rsidP="00215078">
      <w:pPr>
        <w:rPr>
          <w:rFonts w:ascii="Calibri" w:hAnsi="Calibri" w:cs="Calibri"/>
        </w:rPr>
      </w:pPr>
      <w:r w:rsidRPr="00DE4693">
        <w:rPr>
          <w:rFonts w:ascii="Calibri" w:hAnsi="Calibri" w:cs="Calibri"/>
        </w:rPr>
        <w:t>The detailed assessment that includes the cause of the incident, its effect on the person with disability, and any operational issues that may have contributed to its occurrence must also be recorded</w:t>
      </w:r>
      <w:r w:rsidR="00C05A11">
        <w:rPr>
          <w:rFonts w:ascii="Calibri" w:hAnsi="Calibri" w:cs="Calibri"/>
        </w:rPr>
        <w:t>.</w:t>
      </w:r>
    </w:p>
    <w:p w14:paraId="4C334AEF" w14:textId="77777777" w:rsidR="00215078" w:rsidRPr="00DE4693" w:rsidRDefault="00215078" w:rsidP="00215078">
      <w:pPr>
        <w:rPr>
          <w:rFonts w:ascii="Calibri" w:hAnsi="Calibri" w:cs="Calibri"/>
        </w:rPr>
      </w:pPr>
    </w:p>
    <w:p w14:paraId="66CE8F95" w14:textId="77777777" w:rsidR="00215078" w:rsidRPr="00DE4693" w:rsidRDefault="00215078" w:rsidP="00215078">
      <w:pPr>
        <w:rPr>
          <w:rFonts w:ascii="Calibri" w:hAnsi="Calibri" w:cs="Calibri"/>
        </w:rPr>
      </w:pPr>
      <w:r w:rsidRPr="00DE4693">
        <w:rPr>
          <w:rFonts w:ascii="Calibri" w:hAnsi="Calibri" w:cs="Calibri"/>
        </w:rPr>
        <w:t xml:space="preserve">The Incident Management Officer or their delegate will assess the incident with the participant and/or their family/support network and collaborate with the persons involved to manage and resolve </w:t>
      </w:r>
      <w:r w:rsidR="00D81404" w:rsidRPr="00DE4693">
        <w:rPr>
          <w:rFonts w:ascii="Calibri" w:hAnsi="Calibri" w:cs="Calibri"/>
        </w:rPr>
        <w:t>i</w:t>
      </w:r>
      <w:r w:rsidRPr="00DE4693">
        <w:rPr>
          <w:rFonts w:ascii="Calibri" w:hAnsi="Calibri" w:cs="Calibri"/>
        </w:rPr>
        <w:t>t.</w:t>
      </w:r>
      <w:r w:rsidR="00D81404" w:rsidRPr="00DE4693">
        <w:rPr>
          <w:rFonts w:ascii="Calibri" w:hAnsi="Calibri" w:cs="Calibri"/>
        </w:rPr>
        <w:t xml:space="preserve"> </w:t>
      </w:r>
      <w:r w:rsidRPr="00DE4693">
        <w:rPr>
          <w:rFonts w:ascii="Calibri" w:hAnsi="Calibri" w:cs="Calibri"/>
        </w:rPr>
        <w:t xml:space="preserve">If the Incident Management Officer or their delegate cannot establish these factors in the assessment, further investigation may be required for any incident. </w:t>
      </w:r>
    </w:p>
    <w:p w14:paraId="1D674263" w14:textId="77777777" w:rsidR="00215078" w:rsidRPr="00DE4693" w:rsidRDefault="00215078" w:rsidP="00215078">
      <w:pPr>
        <w:rPr>
          <w:rFonts w:ascii="Calibri" w:hAnsi="Calibri" w:cs="Calibri"/>
        </w:rPr>
      </w:pPr>
    </w:p>
    <w:p w14:paraId="1D6AA217" w14:textId="77777777" w:rsidR="00215078" w:rsidRPr="00DE4693" w:rsidRDefault="00215078" w:rsidP="00215078">
      <w:pPr>
        <w:pStyle w:val="ListParagraph"/>
        <w:numPr>
          <w:ilvl w:val="0"/>
          <w:numId w:val="9"/>
        </w:numPr>
        <w:rPr>
          <w:rFonts w:ascii="Calibri" w:hAnsi="Calibri" w:cs="Calibri"/>
          <w:b/>
          <w:bCs/>
        </w:rPr>
      </w:pPr>
      <w:r w:rsidRPr="00DE4693">
        <w:rPr>
          <w:rFonts w:ascii="Calibri" w:hAnsi="Calibri" w:cs="Calibri"/>
          <w:b/>
          <w:bCs/>
        </w:rPr>
        <w:t>INVESTIGATION</w:t>
      </w:r>
    </w:p>
    <w:p w14:paraId="1ED902D5" w14:textId="77777777" w:rsidR="00215078" w:rsidRPr="00DE4693" w:rsidRDefault="00215078" w:rsidP="00215078">
      <w:pPr>
        <w:rPr>
          <w:rFonts w:ascii="Calibri" w:hAnsi="Calibri" w:cs="Calibri"/>
        </w:rPr>
      </w:pPr>
    </w:p>
    <w:p w14:paraId="064E5AE2" w14:textId="13F14424" w:rsidR="00215078" w:rsidRPr="00DE4693" w:rsidRDefault="00215078" w:rsidP="00215078">
      <w:pPr>
        <w:rPr>
          <w:rFonts w:ascii="Calibri" w:hAnsi="Calibri" w:cs="Calibri"/>
        </w:rPr>
      </w:pPr>
      <w:r w:rsidRPr="00DE4693">
        <w:rPr>
          <w:rFonts w:ascii="Calibri" w:hAnsi="Calibri" w:cs="Calibri"/>
        </w:rPr>
        <w:t xml:space="preserve">If required, a formal incident investigation will be conducted and recorded </w:t>
      </w:r>
      <w:r w:rsidR="00C05A11">
        <w:rPr>
          <w:rFonts w:ascii="Calibri" w:hAnsi="Calibri" w:cs="Calibri"/>
        </w:rPr>
        <w:t xml:space="preserve">on </w:t>
      </w:r>
      <w:r w:rsidR="00462A60">
        <w:rPr>
          <w:rFonts w:ascii="Calibri" w:hAnsi="Calibri" w:cs="Calibri"/>
        </w:rPr>
        <w:t>Brevity</w:t>
      </w:r>
      <w:r w:rsidRPr="00DE4693">
        <w:rPr>
          <w:rFonts w:ascii="Calibri" w:hAnsi="Calibri" w:cs="Calibri"/>
        </w:rPr>
        <w:t xml:space="preserve"> to explore in more detail why an incident occurred and if any steps are required to prevent it from occurring again. </w:t>
      </w:r>
    </w:p>
    <w:p w14:paraId="070137BE" w14:textId="77777777" w:rsidR="00215078" w:rsidRPr="00DE4693" w:rsidRDefault="00215078" w:rsidP="00215078">
      <w:pPr>
        <w:rPr>
          <w:rFonts w:ascii="Calibri" w:hAnsi="Calibri" w:cs="Calibri"/>
        </w:rPr>
      </w:pPr>
    </w:p>
    <w:p w14:paraId="54C42ADF" w14:textId="77777777" w:rsidR="00215078" w:rsidRPr="00DE4693" w:rsidRDefault="00215078" w:rsidP="00215078">
      <w:pPr>
        <w:rPr>
          <w:rFonts w:ascii="Calibri" w:hAnsi="Calibri" w:cs="Calibri"/>
        </w:rPr>
      </w:pPr>
      <w:r w:rsidRPr="00DE4693">
        <w:rPr>
          <w:rFonts w:ascii="Calibri" w:hAnsi="Calibri" w:cs="Calibri"/>
        </w:rPr>
        <w:t xml:space="preserve">As a minimum, incidents requiring investigation include: </w:t>
      </w:r>
    </w:p>
    <w:p w14:paraId="04AD855B" w14:textId="77777777" w:rsidR="00215078" w:rsidRPr="00DE4693" w:rsidRDefault="00215078" w:rsidP="00215078">
      <w:pPr>
        <w:pStyle w:val="ListParagraph"/>
        <w:numPr>
          <w:ilvl w:val="1"/>
          <w:numId w:val="23"/>
        </w:numPr>
        <w:rPr>
          <w:rFonts w:ascii="Calibri" w:hAnsi="Calibri" w:cs="Calibri"/>
        </w:rPr>
      </w:pPr>
      <w:r w:rsidRPr="00DE4693">
        <w:rPr>
          <w:rFonts w:ascii="Calibri" w:hAnsi="Calibri" w:cs="Calibri"/>
        </w:rPr>
        <w:t>Any reportable incident</w:t>
      </w:r>
    </w:p>
    <w:p w14:paraId="0FE1AD75" w14:textId="77777777" w:rsidR="00215078" w:rsidRPr="00DE4693" w:rsidRDefault="00215078" w:rsidP="00215078">
      <w:pPr>
        <w:pStyle w:val="ListParagraph"/>
        <w:numPr>
          <w:ilvl w:val="1"/>
          <w:numId w:val="23"/>
        </w:numPr>
        <w:rPr>
          <w:rFonts w:ascii="Calibri" w:hAnsi="Calibri" w:cs="Calibri"/>
        </w:rPr>
      </w:pPr>
      <w:r w:rsidRPr="00DE4693">
        <w:rPr>
          <w:rFonts w:ascii="Calibri" w:hAnsi="Calibri" w:cs="Calibri"/>
        </w:rPr>
        <w:t>Any mandatory report made (see external reports section)</w:t>
      </w:r>
    </w:p>
    <w:p w14:paraId="5FC81A39" w14:textId="77777777" w:rsidR="00215078" w:rsidRPr="00DE4693" w:rsidRDefault="00215078" w:rsidP="00215078">
      <w:pPr>
        <w:pStyle w:val="ListParagraph"/>
        <w:numPr>
          <w:ilvl w:val="1"/>
          <w:numId w:val="23"/>
        </w:numPr>
        <w:rPr>
          <w:rFonts w:ascii="Calibri" w:hAnsi="Calibri" w:cs="Calibri"/>
        </w:rPr>
      </w:pPr>
      <w:r w:rsidRPr="00DE4693">
        <w:rPr>
          <w:rFonts w:ascii="Calibri" w:hAnsi="Calibri" w:cs="Calibri"/>
        </w:rPr>
        <w:t>Any incident that could lead to potential litigation.</w:t>
      </w:r>
    </w:p>
    <w:p w14:paraId="1AA2E9CE" w14:textId="77777777" w:rsidR="00215078" w:rsidRPr="00DE4693" w:rsidRDefault="00215078" w:rsidP="00215078">
      <w:pPr>
        <w:rPr>
          <w:rFonts w:ascii="Calibri" w:hAnsi="Calibri" w:cs="Calibri"/>
        </w:rPr>
      </w:pPr>
    </w:p>
    <w:p w14:paraId="76F0494B" w14:textId="77777777" w:rsidR="00215078" w:rsidRPr="00DE4693" w:rsidRDefault="00215078" w:rsidP="00215078">
      <w:pPr>
        <w:rPr>
          <w:rFonts w:ascii="Calibri" w:hAnsi="Calibri" w:cs="Calibri"/>
        </w:rPr>
      </w:pPr>
      <w:r w:rsidRPr="00DE4693">
        <w:rPr>
          <w:rFonts w:ascii="Calibri" w:hAnsi="Calibri" w:cs="Calibri"/>
        </w:rPr>
        <w:t>If the Police are involved in the incident, no internal investigation is to commence until the Police investigations are complete.</w:t>
      </w:r>
    </w:p>
    <w:p w14:paraId="7B38AAB1" w14:textId="77777777" w:rsidR="00215078" w:rsidRPr="00DE4693" w:rsidRDefault="00215078" w:rsidP="00215078">
      <w:pPr>
        <w:rPr>
          <w:rFonts w:ascii="Calibri" w:hAnsi="Calibri" w:cs="Calibri"/>
        </w:rPr>
      </w:pPr>
    </w:p>
    <w:p w14:paraId="47F95098" w14:textId="77777777" w:rsidR="00215078" w:rsidRPr="00DE4693" w:rsidRDefault="00215078" w:rsidP="00215078">
      <w:pPr>
        <w:rPr>
          <w:rFonts w:ascii="Calibri" w:hAnsi="Calibri" w:cs="Calibri"/>
        </w:rPr>
      </w:pPr>
      <w:r w:rsidRPr="00DE4693">
        <w:rPr>
          <w:rFonts w:ascii="Calibri" w:hAnsi="Calibri" w:cs="Calibri"/>
        </w:rPr>
        <w:t>The Incident Management Officer or their delegate is to be informed as soon as practicable of any incident investigations and their outcomes.</w:t>
      </w:r>
    </w:p>
    <w:p w14:paraId="4295C0A5" w14:textId="77777777" w:rsidR="00215078" w:rsidRPr="00DE4693" w:rsidRDefault="00215078" w:rsidP="00215078">
      <w:pPr>
        <w:rPr>
          <w:rFonts w:ascii="Calibri" w:hAnsi="Calibri" w:cs="Calibri"/>
        </w:rPr>
      </w:pPr>
    </w:p>
    <w:p w14:paraId="060C433A" w14:textId="77777777" w:rsidR="00215078" w:rsidRPr="00DE4693" w:rsidRDefault="00215078" w:rsidP="00215078">
      <w:pPr>
        <w:rPr>
          <w:rFonts w:ascii="Calibri" w:hAnsi="Calibri" w:cs="Calibri"/>
        </w:rPr>
      </w:pPr>
      <w:r w:rsidRPr="00DE4693">
        <w:rPr>
          <w:rFonts w:ascii="Calibri" w:hAnsi="Calibri" w:cs="Calibri"/>
        </w:rPr>
        <w:t>Any first aider, witness, and</w:t>
      </w:r>
      <w:r w:rsidR="00D81404" w:rsidRPr="00DE4693">
        <w:rPr>
          <w:rFonts w:ascii="Calibri" w:hAnsi="Calibri" w:cs="Calibri"/>
        </w:rPr>
        <w:t xml:space="preserve"> </w:t>
      </w:r>
      <w:r w:rsidRPr="00DE4693">
        <w:rPr>
          <w:rFonts w:ascii="Calibri" w:hAnsi="Calibri" w:cs="Calibri"/>
        </w:rPr>
        <w:t>injured person should be involved in the investigation.</w:t>
      </w:r>
    </w:p>
    <w:p w14:paraId="1F7BADE9" w14:textId="77777777" w:rsidR="00215078" w:rsidRPr="00DE4693" w:rsidRDefault="00215078" w:rsidP="00215078">
      <w:pPr>
        <w:rPr>
          <w:rFonts w:ascii="Calibri" w:hAnsi="Calibri" w:cs="Calibri"/>
        </w:rPr>
      </w:pPr>
    </w:p>
    <w:p w14:paraId="66CB9311" w14:textId="6B01DC0C" w:rsidR="00215078" w:rsidRPr="00DE4693" w:rsidRDefault="00215078" w:rsidP="00215078">
      <w:pPr>
        <w:rPr>
          <w:rFonts w:ascii="Calibri" w:hAnsi="Calibri" w:cs="Calibri"/>
        </w:rPr>
      </w:pPr>
      <w:r w:rsidRPr="00DE4693">
        <w:rPr>
          <w:rFonts w:ascii="Calibri" w:hAnsi="Calibri" w:cs="Calibri"/>
        </w:rPr>
        <w:t xml:space="preserve">In the case of reportable incidents, </w:t>
      </w:r>
      <w:r w:rsidR="00797839">
        <w:rPr>
          <w:rFonts w:ascii="Calibri" w:hAnsi="Calibri" w:cs="Calibri"/>
        </w:rPr>
        <w:t>AmeCare</w:t>
      </w:r>
      <w:r w:rsidRPr="00DE4693">
        <w:rPr>
          <w:rFonts w:ascii="Calibri" w:hAnsi="Calibri" w:cs="Calibri"/>
        </w:rPr>
        <w:t xml:space="preserve"> may be directed by the NDIS Commission to undertake an internal investigation or engage an external party to undertake an investigation.</w:t>
      </w:r>
    </w:p>
    <w:p w14:paraId="2AD5E1B2" w14:textId="77777777" w:rsidR="00215078" w:rsidRPr="00DE4693" w:rsidRDefault="00215078" w:rsidP="00215078">
      <w:pPr>
        <w:rPr>
          <w:rFonts w:ascii="Calibri" w:hAnsi="Calibri" w:cs="Calibri"/>
        </w:rPr>
      </w:pPr>
    </w:p>
    <w:p w14:paraId="6A40406E" w14:textId="77777777" w:rsidR="00215078" w:rsidRPr="00DE4693" w:rsidRDefault="00215078" w:rsidP="00215078">
      <w:pPr>
        <w:pStyle w:val="ListParagraph"/>
        <w:numPr>
          <w:ilvl w:val="0"/>
          <w:numId w:val="9"/>
        </w:numPr>
        <w:rPr>
          <w:rFonts w:ascii="Calibri" w:hAnsi="Calibri" w:cs="Calibri"/>
          <w:b/>
          <w:bCs/>
        </w:rPr>
      </w:pPr>
      <w:r w:rsidRPr="00DE4693">
        <w:rPr>
          <w:rFonts w:ascii="Calibri" w:hAnsi="Calibri" w:cs="Calibri"/>
          <w:b/>
          <w:bCs/>
        </w:rPr>
        <w:t>CORRECTIVE ACTION</w:t>
      </w:r>
    </w:p>
    <w:p w14:paraId="3DF4A2D7" w14:textId="77777777" w:rsidR="00215078" w:rsidRPr="00DE4693" w:rsidRDefault="00215078" w:rsidP="00215078">
      <w:pPr>
        <w:rPr>
          <w:rFonts w:ascii="Calibri" w:hAnsi="Calibri" w:cs="Calibri"/>
        </w:rPr>
      </w:pPr>
    </w:p>
    <w:p w14:paraId="6D17D4A4" w14:textId="77777777" w:rsidR="00215078" w:rsidRPr="00DE4693" w:rsidRDefault="00215078" w:rsidP="00215078">
      <w:pPr>
        <w:rPr>
          <w:rFonts w:ascii="Calibri" w:hAnsi="Calibri" w:cs="Calibri"/>
        </w:rPr>
      </w:pPr>
      <w:r w:rsidRPr="00DE4693">
        <w:rPr>
          <w:rFonts w:ascii="Calibri" w:hAnsi="Calibri" w:cs="Calibri"/>
        </w:rPr>
        <w:lastRenderedPageBreak/>
        <w:t>Any corrective action will be determined by the Incident Management Officer or their delegate. The corrective actions shall be checked to determine whether they are appropriate and will be preventive or not.</w:t>
      </w:r>
    </w:p>
    <w:p w14:paraId="46457CCE" w14:textId="77777777" w:rsidR="00215078" w:rsidRPr="00DE4693" w:rsidRDefault="00215078" w:rsidP="00215078">
      <w:pPr>
        <w:rPr>
          <w:rFonts w:ascii="Calibri" w:hAnsi="Calibri" w:cs="Calibri"/>
        </w:rPr>
      </w:pPr>
    </w:p>
    <w:p w14:paraId="72D1D3F5" w14:textId="77777777" w:rsidR="00215078" w:rsidRPr="00DE4693" w:rsidRDefault="00215078" w:rsidP="00215078">
      <w:pPr>
        <w:rPr>
          <w:rFonts w:ascii="Calibri" w:hAnsi="Calibri" w:cs="Calibri"/>
        </w:rPr>
      </w:pPr>
      <w:r w:rsidRPr="00DE4693">
        <w:rPr>
          <w:rFonts w:ascii="Calibri" w:hAnsi="Calibri" w:cs="Calibri"/>
        </w:rPr>
        <w:t>If an incident requires the implementation of corrective action, an appropriate plan will be developed to adjust practices according to the nature of the action required. It is expected that corrective action is taken in the following circumstances:</w:t>
      </w:r>
    </w:p>
    <w:p w14:paraId="76BD5822" w14:textId="77777777" w:rsidR="00215078" w:rsidRPr="00DE4693" w:rsidRDefault="00215078" w:rsidP="00215078">
      <w:pPr>
        <w:pStyle w:val="ListParagraph"/>
        <w:numPr>
          <w:ilvl w:val="1"/>
          <w:numId w:val="24"/>
        </w:numPr>
        <w:rPr>
          <w:rFonts w:ascii="Calibri" w:hAnsi="Calibri" w:cs="Calibri"/>
        </w:rPr>
      </w:pPr>
      <w:r w:rsidRPr="00DE4693">
        <w:rPr>
          <w:rFonts w:ascii="Calibri" w:hAnsi="Calibri" w:cs="Calibri"/>
        </w:rPr>
        <w:t>Where an incident may have been prevented (or the severity lessened) by some action (or inaction) or by staff</w:t>
      </w:r>
    </w:p>
    <w:p w14:paraId="58EB138D" w14:textId="77777777" w:rsidR="00215078" w:rsidRPr="00DE4693" w:rsidRDefault="00215078" w:rsidP="00215078">
      <w:pPr>
        <w:pStyle w:val="ListParagraph"/>
        <w:numPr>
          <w:ilvl w:val="1"/>
          <w:numId w:val="24"/>
        </w:numPr>
        <w:rPr>
          <w:rFonts w:ascii="Calibri" w:hAnsi="Calibri" w:cs="Calibri"/>
        </w:rPr>
      </w:pPr>
      <w:r w:rsidRPr="00DE4693">
        <w:rPr>
          <w:rFonts w:ascii="Calibri" w:hAnsi="Calibri" w:cs="Calibri"/>
        </w:rPr>
        <w:t>Where there is an ongoing risk to people with disability</w:t>
      </w:r>
    </w:p>
    <w:p w14:paraId="4D59E429" w14:textId="77777777" w:rsidR="00215078" w:rsidRPr="00DE4693" w:rsidRDefault="00215078" w:rsidP="00215078">
      <w:pPr>
        <w:pStyle w:val="ListParagraph"/>
        <w:numPr>
          <w:ilvl w:val="1"/>
          <w:numId w:val="24"/>
        </w:numPr>
        <w:rPr>
          <w:rFonts w:ascii="Calibri" w:hAnsi="Calibri" w:cs="Calibri"/>
        </w:rPr>
      </w:pPr>
      <w:r w:rsidRPr="00DE4693">
        <w:rPr>
          <w:rFonts w:ascii="Calibri" w:hAnsi="Calibri" w:cs="Calibri"/>
        </w:rPr>
        <w:t>Where action by staff may prevent or minimise the risk of a reoccurrence.</w:t>
      </w:r>
    </w:p>
    <w:p w14:paraId="0C92CDDE" w14:textId="77777777" w:rsidR="00215078" w:rsidRPr="00DE4693" w:rsidRDefault="00215078" w:rsidP="00215078">
      <w:pPr>
        <w:rPr>
          <w:rFonts w:ascii="Calibri" w:hAnsi="Calibri" w:cs="Calibri"/>
        </w:rPr>
      </w:pPr>
    </w:p>
    <w:p w14:paraId="76F0705F" w14:textId="77777777" w:rsidR="00215078" w:rsidRPr="00DE4693" w:rsidRDefault="00215078" w:rsidP="00215078">
      <w:pPr>
        <w:rPr>
          <w:rFonts w:ascii="Calibri" w:hAnsi="Calibri" w:cs="Calibri"/>
        </w:rPr>
      </w:pPr>
      <w:r w:rsidRPr="00DE4693">
        <w:rPr>
          <w:rFonts w:ascii="Calibri" w:hAnsi="Calibri" w:cs="Calibri"/>
        </w:rPr>
        <w:t xml:space="preserve">Like complaints and other feedback, incidents provide an opportunity to review practices and procedures and identify where improvements in service quality and safety can be made. </w:t>
      </w:r>
    </w:p>
    <w:p w14:paraId="0113EB98" w14:textId="77777777" w:rsidR="00215078" w:rsidRPr="00DE4693" w:rsidRDefault="00215078" w:rsidP="00215078">
      <w:pPr>
        <w:rPr>
          <w:rFonts w:ascii="Calibri" w:hAnsi="Calibri" w:cs="Calibri"/>
        </w:rPr>
      </w:pPr>
    </w:p>
    <w:p w14:paraId="7441DC17" w14:textId="77777777" w:rsidR="00215078" w:rsidRPr="00DE4693" w:rsidRDefault="00215078" w:rsidP="00215078">
      <w:pPr>
        <w:rPr>
          <w:rFonts w:ascii="Calibri" w:hAnsi="Calibri" w:cs="Calibri"/>
        </w:rPr>
      </w:pPr>
      <w:r w:rsidRPr="00DE4693">
        <w:rPr>
          <w:rFonts w:ascii="Calibri" w:hAnsi="Calibri" w:cs="Calibri"/>
        </w:rPr>
        <w:t>The assessment or investigation of an incident will consider the following:</w:t>
      </w:r>
    </w:p>
    <w:p w14:paraId="1DA54F33" w14:textId="77777777" w:rsidR="00215078" w:rsidRPr="00DE4693" w:rsidRDefault="00215078" w:rsidP="00215078">
      <w:pPr>
        <w:pStyle w:val="ListParagraph"/>
        <w:numPr>
          <w:ilvl w:val="1"/>
          <w:numId w:val="25"/>
        </w:numPr>
        <w:rPr>
          <w:rFonts w:ascii="Calibri" w:hAnsi="Calibri" w:cs="Calibri"/>
        </w:rPr>
      </w:pPr>
      <w:r w:rsidRPr="00DE4693">
        <w:rPr>
          <w:rFonts w:ascii="Calibri" w:hAnsi="Calibri" w:cs="Calibri"/>
        </w:rPr>
        <w:t>The views of people with disability impacted by the incident;</w:t>
      </w:r>
    </w:p>
    <w:p w14:paraId="69DC2BAB" w14:textId="77777777" w:rsidR="00215078" w:rsidRPr="00DE4693" w:rsidRDefault="00215078" w:rsidP="00215078">
      <w:pPr>
        <w:pStyle w:val="ListParagraph"/>
        <w:numPr>
          <w:ilvl w:val="1"/>
          <w:numId w:val="25"/>
        </w:numPr>
        <w:rPr>
          <w:rFonts w:ascii="Calibri" w:hAnsi="Calibri" w:cs="Calibri"/>
        </w:rPr>
      </w:pPr>
      <w:r w:rsidRPr="00DE4693">
        <w:rPr>
          <w:rFonts w:ascii="Calibri" w:hAnsi="Calibri" w:cs="Calibri"/>
        </w:rPr>
        <w:t>What our organisation have learned and could improve on.</w:t>
      </w:r>
    </w:p>
    <w:p w14:paraId="3E843EA6" w14:textId="77777777" w:rsidR="00215078" w:rsidRPr="00DE4693" w:rsidRDefault="00215078" w:rsidP="00215078">
      <w:pPr>
        <w:rPr>
          <w:rFonts w:ascii="Calibri" w:hAnsi="Calibri" w:cs="Calibri"/>
        </w:rPr>
      </w:pPr>
    </w:p>
    <w:p w14:paraId="726445FC" w14:textId="77777777" w:rsidR="00215078" w:rsidRPr="00DE4693" w:rsidRDefault="00215078" w:rsidP="00215078">
      <w:pPr>
        <w:rPr>
          <w:rFonts w:ascii="Calibri" w:hAnsi="Calibri" w:cs="Calibri"/>
        </w:rPr>
      </w:pPr>
      <w:r w:rsidRPr="00DE4693">
        <w:rPr>
          <w:rFonts w:ascii="Calibri" w:hAnsi="Calibri" w:cs="Calibri"/>
        </w:rPr>
        <w:t>The corrective actions should be evaluated to ensure that they are addressing the root cause of the incident and will prevent a recurrence.</w:t>
      </w:r>
    </w:p>
    <w:p w14:paraId="0BDDD308" w14:textId="77777777" w:rsidR="00215078" w:rsidRPr="00DE4693" w:rsidRDefault="00215078" w:rsidP="00215078">
      <w:pPr>
        <w:rPr>
          <w:rFonts w:ascii="Calibri" w:hAnsi="Calibri" w:cs="Calibri"/>
        </w:rPr>
      </w:pPr>
    </w:p>
    <w:p w14:paraId="57F57E65" w14:textId="77777777" w:rsidR="00215078" w:rsidRPr="00DE4693" w:rsidRDefault="00215078" w:rsidP="00215078">
      <w:pPr>
        <w:rPr>
          <w:rFonts w:ascii="Calibri" w:hAnsi="Calibri" w:cs="Calibri"/>
        </w:rPr>
      </w:pPr>
      <w:r w:rsidRPr="00DE4693">
        <w:rPr>
          <w:rFonts w:ascii="Calibri" w:hAnsi="Calibri" w:cs="Calibri"/>
        </w:rPr>
        <w:t xml:space="preserve">The Incident Management Officer or their delegate is expected to consider the outcome of such assessments and investigations to determine what action should be taken to continually improve our services quality and delivery of supports. </w:t>
      </w:r>
    </w:p>
    <w:p w14:paraId="7FFED423" w14:textId="77777777" w:rsidR="00215078" w:rsidRPr="00DE4693" w:rsidRDefault="00215078" w:rsidP="00215078">
      <w:pPr>
        <w:rPr>
          <w:rFonts w:ascii="Calibri" w:hAnsi="Calibri" w:cs="Calibri"/>
        </w:rPr>
      </w:pPr>
    </w:p>
    <w:p w14:paraId="6E1D2EAF" w14:textId="77777777" w:rsidR="00215078" w:rsidRPr="00DE4693" w:rsidRDefault="00215078" w:rsidP="00215078">
      <w:pPr>
        <w:rPr>
          <w:rFonts w:ascii="Calibri" w:hAnsi="Calibri" w:cs="Calibri"/>
        </w:rPr>
      </w:pPr>
      <w:r w:rsidRPr="00DE4693">
        <w:rPr>
          <w:rFonts w:ascii="Calibri" w:hAnsi="Calibri" w:cs="Calibri"/>
        </w:rPr>
        <w:t>Examples of what corrective action may include are as follows:</w:t>
      </w:r>
    </w:p>
    <w:p w14:paraId="7094E609" w14:textId="77777777" w:rsidR="00215078" w:rsidRPr="00DE4693" w:rsidRDefault="00215078" w:rsidP="00215078">
      <w:pPr>
        <w:pStyle w:val="ListParagraph"/>
        <w:numPr>
          <w:ilvl w:val="0"/>
          <w:numId w:val="26"/>
        </w:numPr>
        <w:rPr>
          <w:rFonts w:ascii="Calibri" w:hAnsi="Calibri" w:cs="Calibri"/>
        </w:rPr>
      </w:pPr>
      <w:r w:rsidRPr="00DE4693">
        <w:rPr>
          <w:rFonts w:ascii="Calibri" w:hAnsi="Calibri" w:cs="Calibri"/>
        </w:rPr>
        <w:t>Corrective actions aimed at reducing the likelihood of the same type of incident occurring in the future may include:</w:t>
      </w:r>
    </w:p>
    <w:p w14:paraId="1B49C7DB" w14:textId="77777777" w:rsidR="00215078" w:rsidRPr="00DE4693" w:rsidRDefault="00215078" w:rsidP="00215078">
      <w:pPr>
        <w:pStyle w:val="ListParagraph"/>
        <w:numPr>
          <w:ilvl w:val="0"/>
          <w:numId w:val="27"/>
        </w:numPr>
        <w:rPr>
          <w:rFonts w:ascii="Calibri" w:hAnsi="Calibri" w:cs="Calibri"/>
        </w:rPr>
      </w:pPr>
      <w:r w:rsidRPr="00DE4693">
        <w:rPr>
          <w:rFonts w:ascii="Calibri" w:hAnsi="Calibri" w:cs="Calibri"/>
        </w:rPr>
        <w:t>Training and education of staff members</w:t>
      </w:r>
    </w:p>
    <w:p w14:paraId="7884D547" w14:textId="77777777" w:rsidR="00215078" w:rsidRPr="00DE4693" w:rsidRDefault="00215078" w:rsidP="00215078">
      <w:pPr>
        <w:pStyle w:val="ListParagraph"/>
        <w:numPr>
          <w:ilvl w:val="0"/>
          <w:numId w:val="27"/>
        </w:numPr>
        <w:rPr>
          <w:rFonts w:ascii="Calibri" w:hAnsi="Calibri" w:cs="Calibri"/>
        </w:rPr>
      </w:pPr>
      <w:r w:rsidRPr="00DE4693">
        <w:rPr>
          <w:rFonts w:ascii="Calibri" w:hAnsi="Calibri" w:cs="Calibri"/>
        </w:rPr>
        <w:t>Modification of the environment</w:t>
      </w:r>
    </w:p>
    <w:p w14:paraId="1AF6F1E4" w14:textId="77777777" w:rsidR="00215078" w:rsidRPr="00DE4693" w:rsidRDefault="00215078" w:rsidP="00215078">
      <w:pPr>
        <w:pStyle w:val="ListParagraph"/>
        <w:numPr>
          <w:ilvl w:val="0"/>
          <w:numId w:val="27"/>
        </w:numPr>
        <w:rPr>
          <w:rFonts w:ascii="Calibri" w:hAnsi="Calibri" w:cs="Calibri"/>
        </w:rPr>
      </w:pPr>
      <w:r w:rsidRPr="00DE4693">
        <w:rPr>
          <w:rFonts w:ascii="Calibri" w:hAnsi="Calibri" w:cs="Calibri"/>
        </w:rPr>
        <w:t>Development or amendment of a policy or procedure</w:t>
      </w:r>
    </w:p>
    <w:p w14:paraId="0EAA7D4A" w14:textId="77777777" w:rsidR="00215078" w:rsidRPr="00DE4693" w:rsidRDefault="00215078" w:rsidP="00215078">
      <w:pPr>
        <w:pStyle w:val="ListParagraph"/>
        <w:numPr>
          <w:ilvl w:val="0"/>
          <w:numId w:val="27"/>
        </w:numPr>
        <w:rPr>
          <w:rFonts w:ascii="Calibri" w:hAnsi="Calibri" w:cs="Calibri"/>
        </w:rPr>
      </w:pPr>
      <w:r w:rsidRPr="00DE4693">
        <w:rPr>
          <w:rFonts w:ascii="Calibri" w:hAnsi="Calibri" w:cs="Calibri"/>
        </w:rPr>
        <w:t>Changes in the way in which support or services are provided</w:t>
      </w:r>
    </w:p>
    <w:p w14:paraId="3D9541F8" w14:textId="77777777" w:rsidR="00215078" w:rsidRPr="00DE4693" w:rsidRDefault="00215078" w:rsidP="00215078">
      <w:pPr>
        <w:pStyle w:val="ListParagraph"/>
        <w:numPr>
          <w:ilvl w:val="0"/>
          <w:numId w:val="27"/>
        </w:numPr>
        <w:rPr>
          <w:rFonts w:ascii="Calibri" w:hAnsi="Calibri" w:cs="Calibri"/>
        </w:rPr>
      </w:pPr>
      <w:r w:rsidRPr="00DE4693">
        <w:rPr>
          <w:rFonts w:ascii="Calibri" w:hAnsi="Calibri" w:cs="Calibri"/>
        </w:rPr>
        <w:t>Other practice improvements</w:t>
      </w:r>
    </w:p>
    <w:p w14:paraId="2210A8E1" w14:textId="77777777" w:rsidR="00215078" w:rsidRPr="00DE4693" w:rsidRDefault="00215078" w:rsidP="00215078">
      <w:pPr>
        <w:pStyle w:val="ListParagraph"/>
        <w:numPr>
          <w:ilvl w:val="0"/>
          <w:numId w:val="27"/>
        </w:numPr>
        <w:rPr>
          <w:rFonts w:ascii="Calibri" w:hAnsi="Calibri" w:cs="Calibri"/>
        </w:rPr>
      </w:pPr>
      <w:r w:rsidRPr="00DE4693">
        <w:rPr>
          <w:rFonts w:ascii="Calibri" w:hAnsi="Calibri" w:cs="Calibri"/>
        </w:rPr>
        <w:t>Disciplinary action for the staff member involved in the incident, including ongoing performance reviews, imposing a probationary period, or termination of employment</w:t>
      </w:r>
    </w:p>
    <w:p w14:paraId="742B74C9" w14:textId="77777777" w:rsidR="00215078" w:rsidRPr="00DE4693" w:rsidRDefault="00215078" w:rsidP="00215078">
      <w:pPr>
        <w:pStyle w:val="ListParagraph"/>
        <w:numPr>
          <w:ilvl w:val="0"/>
          <w:numId w:val="26"/>
        </w:numPr>
        <w:rPr>
          <w:rFonts w:ascii="Calibri" w:hAnsi="Calibri" w:cs="Calibri"/>
        </w:rPr>
      </w:pPr>
      <w:r w:rsidRPr="00DE4693">
        <w:rPr>
          <w:rFonts w:ascii="Calibri" w:hAnsi="Calibri" w:cs="Calibri"/>
        </w:rPr>
        <w:t>Restorative actions that aim to repair the relationship with the person with disability may include:</w:t>
      </w:r>
    </w:p>
    <w:p w14:paraId="422C33F0" w14:textId="77777777" w:rsidR="00215078" w:rsidRPr="00DE4693" w:rsidRDefault="00215078" w:rsidP="00215078">
      <w:pPr>
        <w:pStyle w:val="ListParagraph"/>
        <w:numPr>
          <w:ilvl w:val="0"/>
          <w:numId w:val="27"/>
        </w:numPr>
        <w:rPr>
          <w:rFonts w:ascii="Calibri" w:hAnsi="Calibri" w:cs="Calibri"/>
        </w:rPr>
      </w:pPr>
      <w:r w:rsidRPr="00DE4693">
        <w:rPr>
          <w:rFonts w:ascii="Calibri" w:hAnsi="Calibri" w:cs="Calibri"/>
        </w:rPr>
        <w:t>Providing ongoing support to the person with disability impacted by the incident</w:t>
      </w:r>
    </w:p>
    <w:p w14:paraId="34D14DD6" w14:textId="77777777" w:rsidR="00215078" w:rsidRPr="00DE4693" w:rsidRDefault="00215078" w:rsidP="00215078">
      <w:pPr>
        <w:pStyle w:val="ListParagraph"/>
        <w:numPr>
          <w:ilvl w:val="0"/>
          <w:numId w:val="27"/>
        </w:numPr>
        <w:rPr>
          <w:rFonts w:ascii="Calibri" w:hAnsi="Calibri" w:cs="Calibri"/>
        </w:rPr>
      </w:pPr>
      <w:r w:rsidRPr="00DE4693">
        <w:rPr>
          <w:rFonts w:ascii="Calibri" w:hAnsi="Calibri" w:cs="Calibri"/>
        </w:rPr>
        <w:t>Giving an apology to the person with disability involved in the incident</w:t>
      </w:r>
    </w:p>
    <w:p w14:paraId="5CA3E7CD" w14:textId="77777777" w:rsidR="00215078" w:rsidRPr="00DE4693" w:rsidRDefault="00215078" w:rsidP="00215078">
      <w:pPr>
        <w:rPr>
          <w:rFonts w:ascii="Calibri" w:hAnsi="Calibri" w:cs="Calibri"/>
        </w:rPr>
      </w:pPr>
    </w:p>
    <w:p w14:paraId="1700943E" w14:textId="77777777" w:rsidR="00215078" w:rsidRPr="00DE4693" w:rsidRDefault="00215078" w:rsidP="00215078">
      <w:pPr>
        <w:rPr>
          <w:rFonts w:ascii="Calibri" w:hAnsi="Calibri" w:cs="Calibri"/>
        </w:rPr>
      </w:pPr>
      <w:r w:rsidRPr="00DE4693">
        <w:rPr>
          <w:rFonts w:ascii="Calibri" w:hAnsi="Calibri" w:cs="Calibri"/>
        </w:rPr>
        <w:t>In addition, an assessment or investigation may result in the Incident Management Officer or their delegate determining that no further action is necessary.</w:t>
      </w:r>
    </w:p>
    <w:p w14:paraId="0C43D02A" w14:textId="77777777" w:rsidR="00215078" w:rsidRPr="00DE4693" w:rsidRDefault="00215078" w:rsidP="00215078">
      <w:pPr>
        <w:rPr>
          <w:rFonts w:ascii="Calibri" w:hAnsi="Calibri" w:cs="Calibri"/>
        </w:rPr>
      </w:pPr>
    </w:p>
    <w:p w14:paraId="2095933B" w14:textId="77777777" w:rsidR="00215078" w:rsidRPr="00DE4693" w:rsidRDefault="00215078" w:rsidP="00215078">
      <w:pPr>
        <w:pStyle w:val="ListParagraph"/>
        <w:numPr>
          <w:ilvl w:val="0"/>
          <w:numId w:val="9"/>
        </w:numPr>
        <w:rPr>
          <w:rFonts w:ascii="Calibri" w:hAnsi="Calibri" w:cs="Calibri"/>
          <w:b/>
          <w:bCs/>
        </w:rPr>
      </w:pPr>
      <w:r w:rsidRPr="00DE4693">
        <w:rPr>
          <w:rFonts w:ascii="Calibri" w:hAnsi="Calibri" w:cs="Calibri"/>
          <w:b/>
          <w:bCs/>
        </w:rPr>
        <w:lastRenderedPageBreak/>
        <w:t>OUTCOME OF INCIDENT REVIEWS</w:t>
      </w:r>
    </w:p>
    <w:p w14:paraId="253E0C36" w14:textId="77777777" w:rsidR="00215078" w:rsidRPr="00DE4693" w:rsidRDefault="00215078" w:rsidP="00215078">
      <w:pPr>
        <w:rPr>
          <w:rFonts w:ascii="Calibri" w:hAnsi="Calibri" w:cs="Calibri"/>
        </w:rPr>
      </w:pPr>
    </w:p>
    <w:p w14:paraId="58673BEC" w14:textId="77777777" w:rsidR="00215078" w:rsidRPr="00DE4693" w:rsidRDefault="00D81404" w:rsidP="00215078">
      <w:pPr>
        <w:rPr>
          <w:rFonts w:ascii="Calibri" w:hAnsi="Calibri" w:cs="Calibri"/>
        </w:rPr>
      </w:pPr>
      <w:r w:rsidRPr="00DE4693">
        <w:rPr>
          <w:rFonts w:ascii="Calibri" w:hAnsi="Calibri" w:cs="Calibri"/>
        </w:rPr>
        <w:t>Upon</w:t>
      </w:r>
      <w:r w:rsidR="00215078" w:rsidRPr="00DE4693">
        <w:rPr>
          <w:rFonts w:ascii="Calibri" w:hAnsi="Calibri" w:cs="Calibri"/>
        </w:rPr>
        <w:t xml:space="preserve"> completion of any formal or informal assessments and/or investigations, any corrective action will be implemented. It could include:</w:t>
      </w:r>
    </w:p>
    <w:p w14:paraId="0B72B171" w14:textId="77777777" w:rsidR="00215078" w:rsidRPr="00DE4693" w:rsidRDefault="00215078" w:rsidP="00215078">
      <w:pPr>
        <w:pStyle w:val="ListParagraph"/>
        <w:numPr>
          <w:ilvl w:val="1"/>
          <w:numId w:val="28"/>
        </w:numPr>
        <w:rPr>
          <w:rFonts w:ascii="Calibri" w:hAnsi="Calibri" w:cs="Calibri"/>
        </w:rPr>
      </w:pPr>
      <w:r w:rsidRPr="00DE4693">
        <w:rPr>
          <w:rFonts w:ascii="Calibri" w:hAnsi="Calibri" w:cs="Calibri"/>
        </w:rPr>
        <w:t>Further training of staff /others involved.</w:t>
      </w:r>
    </w:p>
    <w:p w14:paraId="4A0DF452" w14:textId="77777777" w:rsidR="00215078" w:rsidRPr="00DE4693" w:rsidRDefault="00215078" w:rsidP="00215078">
      <w:pPr>
        <w:pStyle w:val="ListParagraph"/>
        <w:numPr>
          <w:ilvl w:val="1"/>
          <w:numId w:val="28"/>
        </w:numPr>
        <w:rPr>
          <w:rFonts w:ascii="Calibri" w:hAnsi="Calibri" w:cs="Calibri"/>
        </w:rPr>
      </w:pPr>
      <w:r w:rsidRPr="00DE4693">
        <w:rPr>
          <w:rFonts w:ascii="Calibri" w:hAnsi="Calibri" w:cs="Calibri"/>
        </w:rPr>
        <w:t>Reviewing and enhancing policies and/or procedures.</w:t>
      </w:r>
    </w:p>
    <w:p w14:paraId="1462D771" w14:textId="77777777" w:rsidR="00215078" w:rsidRPr="00DE4693" w:rsidRDefault="00215078" w:rsidP="00215078">
      <w:pPr>
        <w:pStyle w:val="ListParagraph"/>
        <w:numPr>
          <w:ilvl w:val="1"/>
          <w:numId w:val="28"/>
        </w:numPr>
        <w:rPr>
          <w:rFonts w:ascii="Calibri" w:hAnsi="Calibri" w:cs="Calibri"/>
        </w:rPr>
      </w:pPr>
      <w:r w:rsidRPr="00DE4693">
        <w:rPr>
          <w:rFonts w:ascii="Calibri" w:hAnsi="Calibri" w:cs="Calibri"/>
        </w:rPr>
        <w:t>Changes to the environment /delivery model for support or services.</w:t>
      </w:r>
    </w:p>
    <w:p w14:paraId="2EEFC1E0" w14:textId="77777777" w:rsidR="00215078" w:rsidRPr="00DE4693" w:rsidRDefault="00215078" w:rsidP="00215078">
      <w:pPr>
        <w:pStyle w:val="ListParagraph"/>
        <w:numPr>
          <w:ilvl w:val="1"/>
          <w:numId w:val="28"/>
        </w:numPr>
        <w:rPr>
          <w:rFonts w:ascii="Calibri" w:hAnsi="Calibri" w:cs="Calibri"/>
        </w:rPr>
      </w:pPr>
      <w:r w:rsidRPr="00DE4693">
        <w:rPr>
          <w:rFonts w:ascii="Calibri" w:hAnsi="Calibri" w:cs="Calibri"/>
        </w:rPr>
        <w:t>The participant and/or their family/support network agree to accept the risks inherent in support delivery to achieve goals.</w:t>
      </w:r>
    </w:p>
    <w:p w14:paraId="3EED6E37" w14:textId="77777777" w:rsidR="00215078" w:rsidRPr="00DE4693" w:rsidRDefault="00215078" w:rsidP="00215078">
      <w:pPr>
        <w:rPr>
          <w:rFonts w:ascii="Calibri" w:hAnsi="Calibri" w:cs="Calibri"/>
        </w:rPr>
      </w:pPr>
    </w:p>
    <w:p w14:paraId="35AA0488" w14:textId="77777777" w:rsidR="00215078" w:rsidRPr="00DE4693" w:rsidRDefault="00215078" w:rsidP="00215078">
      <w:pPr>
        <w:rPr>
          <w:rFonts w:ascii="Calibri" w:hAnsi="Calibri" w:cs="Calibri"/>
        </w:rPr>
      </w:pPr>
      <w:r w:rsidRPr="00DE4693">
        <w:rPr>
          <w:rFonts w:ascii="Calibri" w:hAnsi="Calibri" w:cs="Calibri"/>
        </w:rPr>
        <w:t>The Incident Management Officer or their delegate will inform participants, or their advocate, of the outcome/s of the incident, either in writing or verbally, dependent on the participant and the situation.</w:t>
      </w:r>
    </w:p>
    <w:p w14:paraId="567C92FF" w14:textId="77777777" w:rsidR="00215078" w:rsidRPr="00DE4693" w:rsidRDefault="00215078" w:rsidP="00215078">
      <w:pPr>
        <w:rPr>
          <w:rFonts w:ascii="Calibri" w:hAnsi="Calibri" w:cs="Calibri"/>
        </w:rPr>
      </w:pPr>
    </w:p>
    <w:p w14:paraId="04202652" w14:textId="261A2730" w:rsidR="00215078" w:rsidRPr="00DE4693" w:rsidRDefault="00797839" w:rsidP="00215078">
      <w:pPr>
        <w:rPr>
          <w:rFonts w:ascii="Calibri" w:hAnsi="Calibri" w:cs="Calibri"/>
        </w:rPr>
      </w:pPr>
      <w:r>
        <w:rPr>
          <w:rFonts w:ascii="Calibri" w:hAnsi="Calibri" w:cs="Calibri"/>
        </w:rPr>
        <w:t>AmeCare</w:t>
      </w:r>
      <w:r w:rsidR="00215078" w:rsidRPr="00DE4693">
        <w:rPr>
          <w:rFonts w:ascii="Calibri" w:hAnsi="Calibri" w:cs="Calibri"/>
        </w:rPr>
        <w:t xml:space="preserve"> will ensure the participant and their advocate are involved in the incident's management and resolution.</w:t>
      </w:r>
    </w:p>
    <w:p w14:paraId="606AB78F" w14:textId="77777777" w:rsidR="00215078" w:rsidRPr="00DE4693" w:rsidRDefault="00215078" w:rsidP="00215078">
      <w:pPr>
        <w:rPr>
          <w:rFonts w:ascii="Calibri" w:hAnsi="Calibri" w:cs="Calibri"/>
        </w:rPr>
      </w:pPr>
    </w:p>
    <w:p w14:paraId="7910C362" w14:textId="77777777" w:rsidR="00215078" w:rsidRPr="00DE4693" w:rsidRDefault="00215078" w:rsidP="00215078">
      <w:pPr>
        <w:pStyle w:val="ListParagraph"/>
        <w:numPr>
          <w:ilvl w:val="0"/>
          <w:numId w:val="9"/>
        </w:numPr>
        <w:rPr>
          <w:rFonts w:ascii="Calibri" w:hAnsi="Calibri" w:cs="Calibri"/>
        </w:rPr>
      </w:pPr>
      <w:r w:rsidRPr="00DE4693">
        <w:rPr>
          <w:rFonts w:ascii="Calibri" w:hAnsi="Calibri" w:cs="Calibri"/>
          <w:b/>
          <w:bCs/>
        </w:rPr>
        <w:t>FOLLOW-UP AND REVIEW</w:t>
      </w:r>
    </w:p>
    <w:p w14:paraId="13249006" w14:textId="77777777" w:rsidR="00215078" w:rsidRPr="00DE4693" w:rsidRDefault="00215078" w:rsidP="00215078">
      <w:pPr>
        <w:pStyle w:val="ListParagraph"/>
        <w:rPr>
          <w:rFonts w:ascii="Calibri" w:hAnsi="Calibri" w:cs="Calibri"/>
        </w:rPr>
      </w:pPr>
    </w:p>
    <w:p w14:paraId="7CB5EEBF" w14:textId="1766C6FC" w:rsidR="00215078" w:rsidRPr="00DE4693" w:rsidRDefault="00215078" w:rsidP="00215078">
      <w:pPr>
        <w:rPr>
          <w:rFonts w:ascii="Calibri" w:hAnsi="Calibri" w:cs="Calibri"/>
        </w:rPr>
      </w:pPr>
      <w:r w:rsidRPr="00DE4693">
        <w:rPr>
          <w:rFonts w:ascii="Calibri" w:hAnsi="Calibri" w:cs="Calibri"/>
        </w:rPr>
        <w:t xml:space="preserve">Corrective actions must be monitored by the Incident Management Officer or their delegate, and updates on progress will be added to the </w:t>
      </w:r>
      <w:r w:rsidRPr="00DE4693">
        <w:rPr>
          <w:rFonts w:ascii="Calibri" w:hAnsi="Calibri" w:cs="Calibri"/>
          <w:i/>
          <w:iCs/>
        </w:rPr>
        <w:t>Incident</w:t>
      </w:r>
      <w:r w:rsidRPr="00DE4693">
        <w:rPr>
          <w:rFonts w:ascii="Calibri" w:hAnsi="Calibri" w:cs="Calibri"/>
        </w:rPr>
        <w:t xml:space="preserve"> until the incident is satisfactorily concluded. </w:t>
      </w:r>
    </w:p>
    <w:p w14:paraId="6A951AE8" w14:textId="77777777" w:rsidR="00215078" w:rsidRPr="00DE4693" w:rsidRDefault="00215078" w:rsidP="00215078">
      <w:pPr>
        <w:rPr>
          <w:rFonts w:ascii="Calibri" w:hAnsi="Calibri" w:cs="Calibri"/>
        </w:rPr>
      </w:pPr>
    </w:p>
    <w:p w14:paraId="75362A7E" w14:textId="77777777" w:rsidR="00215078" w:rsidRPr="00DE4693" w:rsidRDefault="00215078" w:rsidP="00215078">
      <w:pPr>
        <w:rPr>
          <w:rFonts w:ascii="Calibri" w:hAnsi="Calibri" w:cs="Calibri"/>
        </w:rPr>
      </w:pPr>
      <w:r w:rsidRPr="00DE4693">
        <w:rPr>
          <w:rFonts w:ascii="Calibri" w:hAnsi="Calibri" w:cs="Calibri"/>
        </w:rPr>
        <w:t xml:space="preserve">Following an incident and any assessment or investigation that may take place, the findings and recommendations should inform the mitigation of risks that could result in the same type of incident occurring again and the management of any new risks that may emerge during the investigation. The Incident Management Officer or their delegate must record the risk assessment under the </w:t>
      </w:r>
      <w:r w:rsidRPr="00DE4693">
        <w:rPr>
          <w:rFonts w:ascii="Calibri" w:hAnsi="Calibri" w:cs="Calibri"/>
          <w:i/>
          <w:iCs/>
        </w:rPr>
        <w:t>Risk Register</w:t>
      </w:r>
      <w:r w:rsidRPr="00DE4693">
        <w:rPr>
          <w:rFonts w:ascii="Calibri" w:hAnsi="Calibri" w:cs="Calibri"/>
        </w:rPr>
        <w:t>.</w:t>
      </w:r>
    </w:p>
    <w:p w14:paraId="3A091969" w14:textId="77777777" w:rsidR="00215078" w:rsidRPr="00DE4693" w:rsidRDefault="00215078" w:rsidP="00215078">
      <w:pPr>
        <w:rPr>
          <w:rFonts w:ascii="Calibri" w:hAnsi="Calibri" w:cs="Calibri"/>
        </w:rPr>
      </w:pPr>
    </w:p>
    <w:p w14:paraId="0A20B1E1" w14:textId="397B1FD3" w:rsidR="00215078" w:rsidRPr="00DE4693" w:rsidRDefault="00215078" w:rsidP="00215078">
      <w:pPr>
        <w:rPr>
          <w:rFonts w:ascii="Calibri" w:hAnsi="Calibri" w:cs="Calibri"/>
        </w:rPr>
      </w:pPr>
      <w:r w:rsidRPr="00DE4693">
        <w:rPr>
          <w:rFonts w:ascii="Calibri" w:hAnsi="Calibri" w:cs="Calibri"/>
        </w:rPr>
        <w:t xml:space="preserve">Risks will be identified, and control mechanisms will be agreed upon with participants. </w:t>
      </w:r>
      <w:r w:rsidR="00797839">
        <w:rPr>
          <w:rFonts w:ascii="Calibri" w:hAnsi="Calibri" w:cs="Calibri"/>
        </w:rPr>
        <w:t>AmeCare</w:t>
      </w:r>
      <w:r w:rsidRPr="00DE4693">
        <w:rPr>
          <w:rFonts w:ascii="Calibri" w:hAnsi="Calibri" w:cs="Calibri"/>
        </w:rPr>
        <w:t xml:space="preserve"> will consult with participants, and relevant stakeholders, to design specific risk control mechanisms to reduce risk to participants and their environment.</w:t>
      </w:r>
    </w:p>
    <w:p w14:paraId="2354CB53" w14:textId="77777777" w:rsidR="00215078" w:rsidRPr="00DE4693" w:rsidRDefault="00215078" w:rsidP="00215078">
      <w:pPr>
        <w:rPr>
          <w:rFonts w:ascii="Calibri" w:hAnsi="Calibri" w:cs="Calibri"/>
        </w:rPr>
      </w:pPr>
    </w:p>
    <w:p w14:paraId="0708E6AE" w14:textId="77777777" w:rsidR="00215078" w:rsidRPr="00DE4693" w:rsidRDefault="00215078" w:rsidP="00215078">
      <w:pPr>
        <w:tabs>
          <w:tab w:val="left" w:pos="7602"/>
        </w:tabs>
        <w:rPr>
          <w:rFonts w:ascii="Calibri" w:hAnsi="Calibri" w:cs="Calibri"/>
        </w:rPr>
      </w:pPr>
      <w:r w:rsidRPr="00DE4693">
        <w:rPr>
          <w:rFonts w:ascii="Calibri" w:hAnsi="Calibri" w:cs="Calibri"/>
        </w:rPr>
        <w:t xml:space="preserve">The effectiveness of control mechanisms will be evaluated via annual internal audits, participant satisfaction surveys, participant feedback, team meetings, review of policies and procedures and any other suitable measure. </w:t>
      </w:r>
    </w:p>
    <w:p w14:paraId="7B86452C" w14:textId="77777777" w:rsidR="00215078" w:rsidRPr="00DE4693" w:rsidRDefault="00215078" w:rsidP="00215078">
      <w:pPr>
        <w:rPr>
          <w:rFonts w:ascii="Calibri" w:hAnsi="Calibri" w:cs="Calibri"/>
        </w:rPr>
      </w:pPr>
    </w:p>
    <w:p w14:paraId="6918B061" w14:textId="77777777" w:rsidR="00215078" w:rsidRPr="00DE4693" w:rsidRDefault="00215078" w:rsidP="00215078">
      <w:pPr>
        <w:rPr>
          <w:rFonts w:ascii="Calibri" w:hAnsi="Calibri" w:cs="Calibri"/>
        </w:rPr>
      </w:pPr>
      <w:r w:rsidRPr="00DE4693">
        <w:rPr>
          <w:rFonts w:ascii="Calibri" w:hAnsi="Calibri" w:cs="Calibri"/>
        </w:rPr>
        <w:t>The incident management system will be reviewed periodically (at least annually) by the management team or when legislation changes occur, and the identification and resolution of systemic issues in relation to incidents.</w:t>
      </w:r>
    </w:p>
    <w:p w14:paraId="73335BC4" w14:textId="77777777" w:rsidR="00215078" w:rsidRPr="00DE4693" w:rsidRDefault="00215078" w:rsidP="00215078">
      <w:pPr>
        <w:rPr>
          <w:rFonts w:ascii="Calibri" w:hAnsi="Calibri" w:cs="Calibri"/>
        </w:rPr>
      </w:pPr>
    </w:p>
    <w:p w14:paraId="145468F0" w14:textId="77777777" w:rsidR="00215078" w:rsidRPr="00DE4693" w:rsidRDefault="00215078" w:rsidP="00215078">
      <w:pPr>
        <w:rPr>
          <w:rFonts w:ascii="Calibri" w:hAnsi="Calibri" w:cs="Calibri"/>
        </w:rPr>
      </w:pPr>
      <w:r w:rsidRPr="00DE4693">
        <w:rPr>
          <w:rFonts w:ascii="Calibri" w:hAnsi="Calibri" w:cs="Calibri"/>
        </w:rPr>
        <w:t xml:space="preserve">Incident reports and all related documents are to be kept for 7 years from the incident date. </w:t>
      </w:r>
    </w:p>
    <w:p w14:paraId="054A870C" w14:textId="77777777" w:rsidR="00215078" w:rsidRPr="00DE4693" w:rsidRDefault="00215078" w:rsidP="00215078">
      <w:pPr>
        <w:rPr>
          <w:rFonts w:ascii="Calibri" w:hAnsi="Calibri" w:cs="Calibri"/>
          <w:b/>
          <w:bCs/>
        </w:rPr>
      </w:pPr>
    </w:p>
    <w:p w14:paraId="172B9241" w14:textId="77777777" w:rsidR="00215078" w:rsidRPr="00DE4693" w:rsidRDefault="00215078" w:rsidP="00215078">
      <w:pPr>
        <w:pStyle w:val="ListParagraph"/>
        <w:numPr>
          <w:ilvl w:val="0"/>
          <w:numId w:val="9"/>
        </w:numPr>
        <w:rPr>
          <w:rFonts w:ascii="Calibri" w:hAnsi="Calibri" w:cs="Calibri"/>
          <w:b/>
          <w:bCs/>
        </w:rPr>
      </w:pPr>
      <w:r w:rsidRPr="00DE4693">
        <w:rPr>
          <w:rFonts w:ascii="Calibri" w:hAnsi="Calibri" w:cs="Calibri"/>
          <w:b/>
          <w:bCs/>
        </w:rPr>
        <w:t>CONTINUOUS IMPROVEMENT</w:t>
      </w:r>
    </w:p>
    <w:p w14:paraId="7D96989B" w14:textId="77777777" w:rsidR="00215078" w:rsidRPr="00DE4693" w:rsidRDefault="00215078" w:rsidP="00215078">
      <w:pPr>
        <w:rPr>
          <w:rFonts w:ascii="Calibri" w:hAnsi="Calibri" w:cs="Calibri"/>
        </w:rPr>
      </w:pPr>
    </w:p>
    <w:p w14:paraId="15698013" w14:textId="1DEB827A" w:rsidR="00215078" w:rsidRPr="00DE4693" w:rsidRDefault="00215078" w:rsidP="00215078">
      <w:pPr>
        <w:rPr>
          <w:rFonts w:ascii="Calibri" w:hAnsi="Calibri" w:cs="Calibri"/>
        </w:rPr>
      </w:pPr>
      <w:r w:rsidRPr="00DE4693">
        <w:rPr>
          <w:rFonts w:ascii="Calibri" w:hAnsi="Calibri" w:cs="Calibri"/>
        </w:rPr>
        <w:lastRenderedPageBreak/>
        <w:t xml:space="preserve">All incidents must be registered by the Incident Management Officer or their delegate on the </w:t>
      </w:r>
      <w:r w:rsidRPr="00DE4693">
        <w:rPr>
          <w:rFonts w:ascii="Calibri" w:hAnsi="Calibri" w:cs="Calibri"/>
          <w:i/>
          <w:iCs/>
        </w:rPr>
        <w:t>Incident Register</w:t>
      </w:r>
      <w:r w:rsidR="00D4653F">
        <w:rPr>
          <w:rFonts w:ascii="Calibri" w:hAnsi="Calibri" w:cs="Calibri"/>
        </w:rPr>
        <w:t xml:space="preserve"> generated via </w:t>
      </w:r>
      <w:r w:rsidR="00DD1321">
        <w:rPr>
          <w:rFonts w:ascii="Calibri" w:hAnsi="Calibri" w:cs="Calibri"/>
        </w:rPr>
        <w:t>Brevity</w:t>
      </w:r>
      <w:r w:rsidR="00D4653F">
        <w:rPr>
          <w:rFonts w:ascii="Calibri" w:hAnsi="Calibri" w:cs="Calibri"/>
        </w:rPr>
        <w:t>.</w:t>
      </w:r>
    </w:p>
    <w:p w14:paraId="0B6325DB" w14:textId="77777777" w:rsidR="00215078" w:rsidRPr="00DE4693" w:rsidRDefault="00215078" w:rsidP="00215078">
      <w:pPr>
        <w:rPr>
          <w:rFonts w:ascii="Calibri" w:hAnsi="Calibri" w:cs="Calibri"/>
        </w:rPr>
      </w:pPr>
    </w:p>
    <w:p w14:paraId="75B00AF0" w14:textId="77777777" w:rsidR="00215078" w:rsidRPr="00DE4693" w:rsidRDefault="00215078" w:rsidP="00215078">
      <w:pPr>
        <w:rPr>
          <w:rFonts w:ascii="Calibri" w:hAnsi="Calibri" w:cs="Calibri"/>
        </w:rPr>
      </w:pPr>
      <w:r w:rsidRPr="00DE4693">
        <w:rPr>
          <w:rFonts w:ascii="Calibri" w:hAnsi="Calibri" w:cs="Calibri"/>
        </w:rPr>
        <w:t xml:space="preserve">After an incident has been assessed and investigated, all corrective actions taken, including any preventative actions required, must be recorded in the </w:t>
      </w:r>
      <w:r w:rsidRPr="00DE4693">
        <w:rPr>
          <w:rFonts w:ascii="Calibri" w:hAnsi="Calibri" w:cs="Calibri"/>
          <w:i/>
          <w:iCs/>
        </w:rPr>
        <w:t>Continuous Improvement Register</w:t>
      </w:r>
      <w:r w:rsidRPr="00DE4693">
        <w:rPr>
          <w:rFonts w:ascii="Calibri" w:hAnsi="Calibri" w:cs="Calibri"/>
        </w:rPr>
        <w:t xml:space="preserve">. This will assist us in identifying patterns of behaviour or systemic issues that can be continuously improved in providing support to people with disability. </w:t>
      </w:r>
    </w:p>
    <w:p w14:paraId="7DA084DB" w14:textId="77777777" w:rsidR="00215078" w:rsidRPr="00DE4693" w:rsidRDefault="00215078" w:rsidP="00215078">
      <w:pPr>
        <w:rPr>
          <w:rFonts w:ascii="Calibri" w:hAnsi="Calibri" w:cs="Calibri"/>
        </w:rPr>
      </w:pPr>
    </w:p>
    <w:p w14:paraId="1215C683" w14:textId="3BB14D70" w:rsidR="00215078" w:rsidRPr="00DE4693" w:rsidRDefault="00215078" w:rsidP="00215078">
      <w:pPr>
        <w:rPr>
          <w:rFonts w:ascii="Calibri" w:hAnsi="Calibri" w:cs="Calibri"/>
        </w:rPr>
      </w:pPr>
      <w:r w:rsidRPr="00DE4693">
        <w:rPr>
          <w:rFonts w:ascii="Calibri" w:hAnsi="Calibri" w:cs="Calibri"/>
        </w:rPr>
        <w:t xml:space="preserve">Each corrective action identified will be evaluated to ascertain the action's effectiveness, as per </w:t>
      </w:r>
      <w:r w:rsidR="00797839">
        <w:rPr>
          <w:rFonts w:ascii="Calibri" w:hAnsi="Calibri" w:cs="Calibri"/>
        </w:rPr>
        <w:t>AmeCare</w:t>
      </w:r>
      <w:r w:rsidRPr="00DE4693">
        <w:rPr>
          <w:rFonts w:ascii="Calibri" w:hAnsi="Calibri" w:cs="Calibri"/>
        </w:rPr>
        <w:t xml:space="preserve">’s </w:t>
      </w:r>
      <w:r w:rsidRPr="00DE4693">
        <w:rPr>
          <w:rFonts w:ascii="Calibri" w:hAnsi="Calibri" w:cs="Calibri"/>
          <w:i/>
          <w:iCs/>
        </w:rPr>
        <w:t>Continuous Improvement Policy and Procedure</w:t>
      </w:r>
      <w:r w:rsidRPr="00DE4693">
        <w:rPr>
          <w:rFonts w:ascii="Calibri" w:hAnsi="Calibri" w:cs="Calibri"/>
        </w:rPr>
        <w:t>. Any information learned from incidents will be incorporated into our continuous improvement cycle to prevent the same incident from recurring in the future.</w:t>
      </w:r>
    </w:p>
    <w:p w14:paraId="686D5A4B" w14:textId="77777777" w:rsidR="00215078" w:rsidRPr="00DE4693" w:rsidRDefault="00215078" w:rsidP="00215078">
      <w:pPr>
        <w:rPr>
          <w:rFonts w:ascii="Calibri" w:hAnsi="Calibri" w:cs="Calibri"/>
        </w:rPr>
      </w:pPr>
    </w:p>
    <w:p w14:paraId="462DCCC2" w14:textId="77777777" w:rsidR="00215078" w:rsidRPr="00DE4693" w:rsidRDefault="00215078" w:rsidP="00215078">
      <w:pPr>
        <w:pStyle w:val="ListParagraph"/>
        <w:numPr>
          <w:ilvl w:val="0"/>
          <w:numId w:val="9"/>
        </w:numPr>
        <w:rPr>
          <w:rFonts w:ascii="Calibri" w:hAnsi="Calibri" w:cs="Calibri"/>
          <w:b/>
          <w:bCs/>
        </w:rPr>
      </w:pPr>
      <w:r w:rsidRPr="00DE4693">
        <w:rPr>
          <w:rFonts w:ascii="Calibri" w:hAnsi="Calibri" w:cs="Calibri"/>
          <w:b/>
          <w:bCs/>
        </w:rPr>
        <w:t>CONFIDENTIALITY</w:t>
      </w:r>
    </w:p>
    <w:p w14:paraId="6614FC53" w14:textId="77777777" w:rsidR="00215078" w:rsidRPr="00DE4693" w:rsidRDefault="00215078" w:rsidP="00215078">
      <w:pPr>
        <w:rPr>
          <w:rFonts w:ascii="Calibri" w:hAnsi="Calibri" w:cs="Calibri"/>
        </w:rPr>
      </w:pPr>
    </w:p>
    <w:p w14:paraId="4E20F1CA" w14:textId="77777777" w:rsidR="00215078" w:rsidRPr="00DE4693" w:rsidRDefault="00215078" w:rsidP="00215078">
      <w:pPr>
        <w:rPr>
          <w:rFonts w:ascii="Calibri" w:hAnsi="Calibri" w:cs="Calibri"/>
        </w:rPr>
      </w:pPr>
      <w:r w:rsidRPr="00DE4693">
        <w:rPr>
          <w:rFonts w:ascii="Calibri" w:hAnsi="Calibri" w:cs="Calibri"/>
        </w:rPr>
        <w:t xml:space="preserve">All staff members and key personnel must maintain appropriate controls in relation to the privacy and confidentiality of information, particularly where it relates to people with disability receiving NDIS supports and services. </w:t>
      </w:r>
    </w:p>
    <w:p w14:paraId="60E8B2F7" w14:textId="77777777" w:rsidR="00215078" w:rsidRPr="00DE4693" w:rsidRDefault="00215078" w:rsidP="00215078">
      <w:pPr>
        <w:tabs>
          <w:tab w:val="left" w:pos="6949"/>
        </w:tabs>
        <w:rPr>
          <w:rFonts w:ascii="Calibri" w:hAnsi="Calibri" w:cs="Calibri"/>
        </w:rPr>
      </w:pPr>
      <w:r w:rsidRPr="00DE4693">
        <w:rPr>
          <w:rFonts w:ascii="Calibri" w:hAnsi="Calibri" w:cs="Calibri"/>
        </w:rPr>
        <w:tab/>
      </w:r>
    </w:p>
    <w:p w14:paraId="5A268CBD" w14:textId="77777777" w:rsidR="00215078" w:rsidRPr="00DE4693" w:rsidRDefault="00215078" w:rsidP="00215078">
      <w:pPr>
        <w:rPr>
          <w:rFonts w:ascii="Calibri" w:hAnsi="Calibri" w:cs="Calibri"/>
        </w:rPr>
      </w:pPr>
      <w:r w:rsidRPr="00DE4693">
        <w:rPr>
          <w:rFonts w:ascii="Calibri" w:hAnsi="Calibri" w:cs="Calibri"/>
        </w:rPr>
        <w:t>This includes ensuring that personal and sensitive information, including incident reports, are securely stored and, when transmitted (either internally, to other parties such as the Police or, in the case of reportable incidents, to the NDIS Commission) so that privacy and confidentiality are maintained.</w:t>
      </w:r>
    </w:p>
    <w:p w14:paraId="13F214CA" w14:textId="77777777" w:rsidR="00215078" w:rsidRPr="00DE4693" w:rsidRDefault="00215078" w:rsidP="00215078">
      <w:pPr>
        <w:rPr>
          <w:rFonts w:ascii="Calibri" w:hAnsi="Calibri" w:cs="Calibri"/>
        </w:rPr>
      </w:pPr>
    </w:p>
    <w:p w14:paraId="491452F6" w14:textId="047ECCC6" w:rsidR="00215078" w:rsidRPr="00DE4693" w:rsidRDefault="00215078" w:rsidP="00215078">
      <w:pPr>
        <w:pStyle w:val="ListParagraph"/>
        <w:numPr>
          <w:ilvl w:val="0"/>
          <w:numId w:val="9"/>
        </w:numPr>
        <w:rPr>
          <w:rFonts w:ascii="Calibri" w:hAnsi="Calibri" w:cs="Calibri"/>
          <w:b/>
          <w:bCs/>
        </w:rPr>
      </w:pPr>
      <w:r w:rsidRPr="00DE4693">
        <w:rPr>
          <w:rFonts w:ascii="Calibri" w:hAnsi="Calibri" w:cs="Calibri"/>
          <w:b/>
          <w:bCs/>
        </w:rPr>
        <w:t>STAFF TRAINING</w:t>
      </w:r>
      <w:r w:rsidR="00AE5738">
        <w:rPr>
          <w:rFonts w:ascii="Calibri" w:hAnsi="Calibri" w:cs="Calibri"/>
          <w:b/>
          <w:bCs/>
        </w:rPr>
        <w:t xml:space="preserve"> &amp; AWARENESS</w:t>
      </w:r>
    </w:p>
    <w:p w14:paraId="2BBF8F72" w14:textId="77777777" w:rsidR="00215078" w:rsidRPr="00DE4693" w:rsidRDefault="00215078" w:rsidP="00215078">
      <w:pPr>
        <w:rPr>
          <w:rFonts w:ascii="Calibri" w:hAnsi="Calibri" w:cs="Calibri"/>
        </w:rPr>
      </w:pPr>
    </w:p>
    <w:p w14:paraId="6EEEC75A" w14:textId="12AEB3D4" w:rsidR="00215078" w:rsidRPr="00DE4693" w:rsidRDefault="00797839" w:rsidP="00215078">
      <w:pPr>
        <w:rPr>
          <w:rFonts w:ascii="Calibri" w:hAnsi="Calibri" w:cs="Calibri"/>
        </w:rPr>
      </w:pPr>
      <w:r>
        <w:rPr>
          <w:rFonts w:ascii="Calibri" w:hAnsi="Calibri" w:cs="Calibri"/>
        </w:rPr>
        <w:t>AmeCare</w:t>
      </w:r>
      <w:r w:rsidR="00215078" w:rsidRPr="00DE4693">
        <w:rPr>
          <w:rFonts w:ascii="Calibri" w:hAnsi="Calibri" w:cs="Calibri"/>
        </w:rPr>
        <w:t xml:space="preserve"> recognises the importance of prevention to ensure our staff and participants' safety. Our induction and orientation process includes training in risk and safety practices, including manual handling, infection control, safe environments, and risk and hazard reduction.</w:t>
      </w:r>
    </w:p>
    <w:p w14:paraId="5962B7B6" w14:textId="77777777" w:rsidR="00215078" w:rsidRPr="00DE4693" w:rsidRDefault="00215078" w:rsidP="00215078">
      <w:pPr>
        <w:rPr>
          <w:rFonts w:ascii="Calibri" w:hAnsi="Calibri" w:cs="Calibri"/>
        </w:rPr>
      </w:pPr>
    </w:p>
    <w:p w14:paraId="3B2EB03D" w14:textId="1E270648" w:rsidR="00215078" w:rsidRDefault="00215078" w:rsidP="00215078">
      <w:pPr>
        <w:rPr>
          <w:rFonts w:ascii="Calibri" w:hAnsi="Calibri" w:cs="Calibri"/>
        </w:rPr>
      </w:pPr>
      <w:r w:rsidRPr="00DE4693">
        <w:rPr>
          <w:rFonts w:ascii="Calibri" w:hAnsi="Calibri" w:cs="Calibri"/>
        </w:rPr>
        <w:t xml:space="preserve">Upon commencing employment with </w:t>
      </w:r>
      <w:r w:rsidR="00797839">
        <w:rPr>
          <w:rFonts w:ascii="Calibri" w:hAnsi="Calibri" w:cs="Calibri"/>
        </w:rPr>
        <w:t>AmeCare</w:t>
      </w:r>
      <w:r w:rsidRPr="00DE4693">
        <w:rPr>
          <w:rFonts w:ascii="Calibri" w:hAnsi="Calibri" w:cs="Calibri"/>
        </w:rPr>
        <w:t xml:space="preserve">, all staff are trained in </w:t>
      </w:r>
      <w:r w:rsidR="00797839">
        <w:rPr>
          <w:rFonts w:ascii="Calibri" w:hAnsi="Calibri" w:cs="Calibri"/>
        </w:rPr>
        <w:t>AmeCare</w:t>
      </w:r>
      <w:r w:rsidRPr="00DE4693">
        <w:rPr>
          <w:rFonts w:ascii="Calibri" w:hAnsi="Calibri" w:cs="Calibri"/>
        </w:rPr>
        <w:t>’s incident management processes, including how to report an incident and who to report an incident to. All staff are given full access to our organisational policies and procedures to provide guidance.</w:t>
      </w:r>
    </w:p>
    <w:p w14:paraId="17322ED4" w14:textId="77777777" w:rsidR="00AE5738" w:rsidRDefault="00AE5738" w:rsidP="00215078">
      <w:pPr>
        <w:rPr>
          <w:rFonts w:ascii="Calibri" w:hAnsi="Calibri" w:cs="Calibri"/>
        </w:rPr>
      </w:pPr>
    </w:p>
    <w:p w14:paraId="697EB5CA" w14:textId="77777777" w:rsidR="00AE5738" w:rsidRPr="00AE5738" w:rsidRDefault="00586165" w:rsidP="00AE5738">
      <w:pPr>
        <w:spacing w:line="300" w:lineRule="atLeast"/>
        <w:rPr>
          <w:rFonts w:eastAsia="Times New Roman" w:cstheme="minorHAnsi"/>
          <w:kern w:val="0"/>
          <w:lang w:eastAsia="en-AU"/>
          <w14:ligatures w14:val="none"/>
        </w:rPr>
      </w:pPr>
      <w:r w:rsidRPr="00A52601">
        <w:rPr>
          <w:rFonts w:eastAsia="Times New Roman" w:cstheme="minorHAnsi"/>
          <w:kern w:val="0"/>
          <w:lang w:eastAsia="en-AU"/>
          <w14:ligatures w14:val="none"/>
        </w:rPr>
        <w:t>AmeCare will provide ongoing training to ensure all staff</w:t>
      </w:r>
      <w:r w:rsidR="00AE5738" w:rsidRPr="00AE5738">
        <w:rPr>
          <w:rFonts w:eastAsia="Times New Roman" w:cstheme="minorHAnsi"/>
          <w:kern w:val="0"/>
          <w:lang w:eastAsia="en-AU"/>
          <w14:ligatures w14:val="none"/>
        </w:rPr>
        <w:t>:</w:t>
      </w:r>
    </w:p>
    <w:p w14:paraId="7E5C8824" w14:textId="77777777" w:rsidR="00AE5738" w:rsidRPr="00AE5738" w:rsidRDefault="00586165" w:rsidP="00AE5738">
      <w:pPr>
        <w:pStyle w:val="ListParagraph"/>
        <w:numPr>
          <w:ilvl w:val="0"/>
          <w:numId w:val="50"/>
        </w:numPr>
        <w:spacing w:line="300" w:lineRule="atLeast"/>
        <w:rPr>
          <w:rFonts w:asciiTheme="minorHAnsi" w:hAnsiTheme="minorHAnsi" w:cstheme="minorHAnsi"/>
          <w:lang w:eastAsia="en-AU"/>
        </w:rPr>
      </w:pPr>
      <w:r w:rsidRPr="00AE5738">
        <w:rPr>
          <w:rFonts w:asciiTheme="minorHAnsi" w:hAnsiTheme="minorHAnsi" w:cstheme="minorHAnsi"/>
          <w:lang w:eastAsia="en-AU"/>
        </w:rPr>
        <w:t>understand their responsibilities regarding mandatory reporting, failure to protect, and failure to disclose.</w:t>
      </w:r>
    </w:p>
    <w:p w14:paraId="58E6EDBC" w14:textId="6194E5CA" w:rsidR="00586165" w:rsidRPr="00AE5738" w:rsidRDefault="00AE5738" w:rsidP="00AE5738">
      <w:pPr>
        <w:pStyle w:val="ListParagraph"/>
        <w:numPr>
          <w:ilvl w:val="0"/>
          <w:numId w:val="50"/>
        </w:numPr>
        <w:spacing w:before="100" w:beforeAutospacing="1" w:after="100" w:afterAutospacing="1" w:line="300" w:lineRule="atLeast"/>
        <w:rPr>
          <w:rFonts w:asciiTheme="minorHAnsi" w:hAnsiTheme="minorHAnsi" w:cstheme="minorHAnsi"/>
          <w:lang w:eastAsia="en-AU"/>
        </w:rPr>
      </w:pPr>
      <w:r w:rsidRPr="00AE5738">
        <w:rPr>
          <w:rFonts w:asciiTheme="minorHAnsi" w:hAnsiTheme="minorHAnsi" w:cstheme="minorHAnsi"/>
          <w:lang w:eastAsia="en-AU"/>
        </w:rPr>
        <w:t xml:space="preserve">are </w:t>
      </w:r>
      <w:r w:rsidR="00586165" w:rsidRPr="00AE5738">
        <w:rPr>
          <w:rFonts w:asciiTheme="minorHAnsi" w:hAnsiTheme="minorHAnsi" w:cstheme="minorHAnsi"/>
          <w:lang w:eastAsia="en-AU"/>
        </w:rPr>
        <w:t>aware of the consequences of failing to meet these obligations</w:t>
      </w:r>
    </w:p>
    <w:p w14:paraId="47DC3AA9" w14:textId="5E5B90CF" w:rsidR="00AE5738" w:rsidRPr="00AE5738" w:rsidRDefault="00AE5738" w:rsidP="00AE5738">
      <w:pPr>
        <w:pStyle w:val="ListParagraph"/>
        <w:numPr>
          <w:ilvl w:val="0"/>
          <w:numId w:val="50"/>
        </w:numPr>
        <w:spacing w:before="100" w:beforeAutospacing="1" w:after="100" w:afterAutospacing="1" w:line="300" w:lineRule="atLeast"/>
        <w:rPr>
          <w:rFonts w:asciiTheme="minorHAnsi" w:hAnsiTheme="minorHAnsi" w:cstheme="minorHAnsi"/>
          <w:lang w:eastAsia="en-AU"/>
        </w:rPr>
      </w:pPr>
      <w:r w:rsidRPr="00F36ACD">
        <w:rPr>
          <w:rFonts w:asciiTheme="minorHAnsi" w:hAnsiTheme="minorHAnsi" w:cstheme="minorHAnsi"/>
          <w:lang w:eastAsia="en-AU"/>
        </w:rPr>
        <w:t>understand their obligations to report to external oversight bodies</w:t>
      </w:r>
    </w:p>
    <w:p w14:paraId="3F8FDFF8" w14:textId="77777777" w:rsidR="00AE5738" w:rsidRPr="00F36ACD" w:rsidRDefault="00AE5738" w:rsidP="00AE5738">
      <w:pPr>
        <w:numPr>
          <w:ilvl w:val="0"/>
          <w:numId w:val="50"/>
        </w:numPr>
        <w:spacing w:before="100" w:beforeAutospacing="1" w:after="100" w:afterAutospacing="1" w:line="300" w:lineRule="atLeast"/>
        <w:rPr>
          <w:rFonts w:eastAsia="Times New Roman" w:cstheme="minorHAnsi"/>
          <w:kern w:val="0"/>
          <w:lang w:eastAsia="en-AU"/>
          <w14:ligatures w14:val="none"/>
        </w:rPr>
      </w:pPr>
      <w:r w:rsidRPr="00F36ACD">
        <w:rPr>
          <w:rFonts w:eastAsia="Times New Roman" w:cstheme="minorHAnsi"/>
          <w:kern w:val="0"/>
          <w:lang w:eastAsia="en-AU"/>
          <w14:ligatures w14:val="none"/>
        </w:rPr>
        <w:t>are familiar with the procedures and timeframes for doing so.</w:t>
      </w:r>
    </w:p>
    <w:p w14:paraId="398712A4" w14:textId="7B3B4591" w:rsidR="00586165" w:rsidRPr="00AE5738" w:rsidRDefault="00586165" w:rsidP="00AE5738">
      <w:pPr>
        <w:spacing w:before="100" w:beforeAutospacing="1" w:after="100" w:afterAutospacing="1" w:line="300" w:lineRule="atLeast"/>
        <w:rPr>
          <w:rFonts w:cstheme="minorHAnsi"/>
          <w:lang w:eastAsia="en-AU"/>
        </w:rPr>
      </w:pPr>
      <w:r w:rsidRPr="00AE5738">
        <w:rPr>
          <w:rFonts w:cstheme="minorHAnsi"/>
          <w:lang w:eastAsia="en-AU"/>
        </w:rPr>
        <w:t>These responsibilities apply to all staff, contractors, and volunteers engaged by AmeCare. For further guidance, refer to the relevant legislative requirements and organizational policies.</w:t>
      </w:r>
      <w:r w:rsidRPr="00AE5738">
        <w:rPr>
          <w:rFonts w:cstheme="minorHAnsi"/>
          <w:b/>
          <w:bCs/>
          <w:lang w:eastAsia="en-AU"/>
        </w:rPr>
        <w:t xml:space="preserve"> </w:t>
      </w:r>
    </w:p>
    <w:p w14:paraId="092BD5F3" w14:textId="77777777" w:rsidR="00215078" w:rsidRPr="00DE4693" w:rsidRDefault="00215078" w:rsidP="00215078">
      <w:pPr>
        <w:rPr>
          <w:rFonts w:ascii="Calibri" w:hAnsi="Calibri" w:cs="Calibri"/>
        </w:rPr>
      </w:pPr>
    </w:p>
    <w:p w14:paraId="71BB912F" w14:textId="77777777" w:rsidR="00215078" w:rsidRPr="00DE4693" w:rsidRDefault="00215078" w:rsidP="00215078">
      <w:pPr>
        <w:rPr>
          <w:rFonts w:ascii="Calibri" w:hAnsi="Calibri" w:cs="Calibri"/>
          <w:b/>
          <w:bCs/>
          <w:sz w:val="32"/>
          <w:szCs w:val="32"/>
        </w:rPr>
      </w:pPr>
      <w:bookmarkStart w:id="13" w:name="_Toc125040938"/>
      <w:bookmarkStart w:id="14" w:name="_Toc157441886"/>
      <w:r w:rsidRPr="00DE4693">
        <w:rPr>
          <w:rFonts w:ascii="Calibri" w:hAnsi="Calibri" w:cs="Calibri"/>
          <w:b/>
          <w:bCs/>
          <w:sz w:val="32"/>
          <w:szCs w:val="32"/>
        </w:rPr>
        <w:t>RELATED DOCUMENTS</w:t>
      </w:r>
      <w:bookmarkEnd w:id="13"/>
      <w:bookmarkEnd w:id="14"/>
    </w:p>
    <w:p w14:paraId="43BDA3F9" w14:textId="77777777" w:rsidR="00215078" w:rsidRPr="00DE4693" w:rsidRDefault="00215078" w:rsidP="00215078">
      <w:pPr>
        <w:rPr>
          <w:rFonts w:ascii="Calibri" w:hAnsi="Calibri" w:cs="Calibri"/>
        </w:rPr>
      </w:pPr>
    </w:p>
    <w:p w14:paraId="5D485083" w14:textId="68537404" w:rsidR="00215078" w:rsidRPr="00DE4693" w:rsidRDefault="00215078" w:rsidP="00215078">
      <w:pPr>
        <w:pStyle w:val="ListParagraph"/>
        <w:numPr>
          <w:ilvl w:val="1"/>
          <w:numId w:val="32"/>
        </w:numPr>
        <w:rPr>
          <w:rFonts w:ascii="Calibri" w:hAnsi="Calibri" w:cs="Calibri"/>
        </w:rPr>
      </w:pPr>
      <w:r w:rsidRPr="00DE4693">
        <w:rPr>
          <w:rFonts w:ascii="Calibri" w:hAnsi="Calibri" w:cs="Calibri"/>
        </w:rPr>
        <w:t>Incident Report Form</w:t>
      </w:r>
      <w:r w:rsidR="00D4653F">
        <w:rPr>
          <w:rFonts w:ascii="Calibri" w:hAnsi="Calibri" w:cs="Calibri"/>
        </w:rPr>
        <w:t xml:space="preserve"> (on CMS)</w:t>
      </w:r>
    </w:p>
    <w:p w14:paraId="3A458F40" w14:textId="7CE26A2B" w:rsidR="00215078" w:rsidRPr="00DE4693" w:rsidRDefault="00215078" w:rsidP="00215078">
      <w:pPr>
        <w:pStyle w:val="ListParagraph"/>
        <w:numPr>
          <w:ilvl w:val="1"/>
          <w:numId w:val="32"/>
        </w:numPr>
        <w:rPr>
          <w:rFonts w:ascii="Calibri" w:hAnsi="Calibri" w:cs="Calibri"/>
        </w:rPr>
      </w:pPr>
      <w:r w:rsidRPr="00DE4693">
        <w:rPr>
          <w:rFonts w:ascii="Calibri" w:hAnsi="Calibri" w:cs="Calibri"/>
        </w:rPr>
        <w:t>Incident Register</w:t>
      </w:r>
      <w:r w:rsidR="00C1742D">
        <w:rPr>
          <w:rFonts w:ascii="Calibri" w:hAnsi="Calibri" w:cs="Calibri"/>
        </w:rPr>
        <w:t xml:space="preserve"> (on CMS)</w:t>
      </w:r>
    </w:p>
    <w:p w14:paraId="137854AB" w14:textId="77777777" w:rsidR="00215078" w:rsidRPr="00DE4693" w:rsidRDefault="00215078" w:rsidP="00215078">
      <w:pPr>
        <w:pStyle w:val="ListParagraph"/>
        <w:numPr>
          <w:ilvl w:val="1"/>
          <w:numId w:val="32"/>
        </w:numPr>
        <w:rPr>
          <w:rFonts w:ascii="Calibri" w:hAnsi="Calibri" w:cs="Calibri"/>
        </w:rPr>
      </w:pPr>
      <w:r w:rsidRPr="00DE4693">
        <w:rPr>
          <w:rFonts w:ascii="Calibri" w:hAnsi="Calibri" w:cs="Calibri"/>
        </w:rPr>
        <w:t>Complaint Report Form</w:t>
      </w:r>
    </w:p>
    <w:p w14:paraId="0A54DF18" w14:textId="77777777" w:rsidR="00215078" w:rsidRPr="00DE4693" w:rsidRDefault="00215078" w:rsidP="00215078">
      <w:pPr>
        <w:pStyle w:val="ListParagraph"/>
        <w:numPr>
          <w:ilvl w:val="1"/>
          <w:numId w:val="32"/>
        </w:numPr>
        <w:rPr>
          <w:rFonts w:ascii="Calibri" w:hAnsi="Calibri" w:cs="Calibri"/>
        </w:rPr>
      </w:pPr>
      <w:r w:rsidRPr="00DE4693">
        <w:rPr>
          <w:rFonts w:ascii="Calibri" w:hAnsi="Calibri" w:cs="Calibri"/>
        </w:rPr>
        <w:t xml:space="preserve">Feedback and Complaints Register </w:t>
      </w:r>
    </w:p>
    <w:p w14:paraId="74FF4D52" w14:textId="77777777" w:rsidR="00215078" w:rsidRPr="00DE4693" w:rsidRDefault="00215078" w:rsidP="00215078">
      <w:pPr>
        <w:pStyle w:val="ListParagraph"/>
        <w:numPr>
          <w:ilvl w:val="1"/>
          <w:numId w:val="32"/>
        </w:numPr>
        <w:rPr>
          <w:rFonts w:ascii="Calibri" w:hAnsi="Calibri" w:cs="Calibri"/>
        </w:rPr>
      </w:pPr>
      <w:r w:rsidRPr="00DE4693">
        <w:rPr>
          <w:rFonts w:ascii="Calibri" w:hAnsi="Calibri" w:cs="Calibri"/>
        </w:rPr>
        <w:t>Risk Register</w:t>
      </w:r>
    </w:p>
    <w:p w14:paraId="01462613" w14:textId="4F6B8B23" w:rsidR="00215078" w:rsidRPr="00DE4693" w:rsidRDefault="00215078" w:rsidP="00215078">
      <w:pPr>
        <w:pStyle w:val="ListParagraph"/>
        <w:numPr>
          <w:ilvl w:val="1"/>
          <w:numId w:val="32"/>
        </w:numPr>
        <w:rPr>
          <w:rFonts w:ascii="Calibri" w:hAnsi="Calibri" w:cs="Calibri"/>
        </w:rPr>
      </w:pPr>
      <w:r w:rsidRPr="00DE4693">
        <w:rPr>
          <w:rFonts w:ascii="Calibri" w:hAnsi="Calibri" w:cs="Calibri"/>
        </w:rPr>
        <w:t xml:space="preserve">Staff </w:t>
      </w:r>
      <w:r w:rsidR="00D4653F">
        <w:rPr>
          <w:rFonts w:ascii="Calibri" w:hAnsi="Calibri" w:cs="Calibri"/>
        </w:rPr>
        <w:t>Portal</w:t>
      </w:r>
    </w:p>
    <w:p w14:paraId="7B2F4DF0" w14:textId="6E9B1B19" w:rsidR="00215078" w:rsidRPr="00DE4693" w:rsidRDefault="00215078" w:rsidP="00215078">
      <w:pPr>
        <w:pStyle w:val="ListParagraph"/>
        <w:numPr>
          <w:ilvl w:val="1"/>
          <w:numId w:val="32"/>
        </w:numPr>
        <w:rPr>
          <w:rFonts w:ascii="Calibri" w:hAnsi="Calibri" w:cs="Calibri"/>
        </w:rPr>
      </w:pPr>
      <w:r w:rsidRPr="00DE4693">
        <w:rPr>
          <w:rFonts w:ascii="Calibri" w:hAnsi="Calibri" w:cs="Calibri"/>
        </w:rPr>
        <w:t xml:space="preserve">Participant </w:t>
      </w:r>
      <w:r w:rsidR="00D4653F">
        <w:rPr>
          <w:rFonts w:ascii="Calibri" w:hAnsi="Calibri" w:cs="Calibri"/>
        </w:rPr>
        <w:t>Portal</w:t>
      </w:r>
    </w:p>
    <w:p w14:paraId="60CDE261" w14:textId="77777777" w:rsidR="00215078" w:rsidRDefault="00215078" w:rsidP="00215078">
      <w:pPr>
        <w:pStyle w:val="ListParagraph"/>
        <w:numPr>
          <w:ilvl w:val="1"/>
          <w:numId w:val="32"/>
        </w:numPr>
        <w:rPr>
          <w:rFonts w:ascii="Calibri" w:hAnsi="Calibri" w:cs="Calibri"/>
        </w:rPr>
      </w:pPr>
      <w:r w:rsidRPr="00DE4693">
        <w:rPr>
          <w:rFonts w:ascii="Calibri" w:hAnsi="Calibri" w:cs="Calibri"/>
        </w:rPr>
        <w:t>Staff Training Plan</w:t>
      </w:r>
    </w:p>
    <w:p w14:paraId="5090BB1F" w14:textId="1A37DE0B" w:rsidR="00DB48EA" w:rsidRDefault="00DB48EA" w:rsidP="00215078">
      <w:pPr>
        <w:pStyle w:val="ListParagraph"/>
        <w:numPr>
          <w:ilvl w:val="1"/>
          <w:numId w:val="32"/>
        </w:numPr>
        <w:rPr>
          <w:rFonts w:ascii="Calibri" w:hAnsi="Calibri" w:cs="Calibri"/>
        </w:rPr>
      </w:pPr>
      <w:r>
        <w:rPr>
          <w:rFonts w:ascii="Calibri" w:hAnsi="Calibri" w:cs="Calibri"/>
        </w:rPr>
        <w:t xml:space="preserve">HR Policy </w:t>
      </w:r>
      <w:r w:rsidR="00AC3FE2">
        <w:rPr>
          <w:rFonts w:ascii="Calibri" w:hAnsi="Calibri" w:cs="Calibri"/>
        </w:rPr>
        <w:t>and Procedure</w:t>
      </w:r>
    </w:p>
    <w:p w14:paraId="0AFFFFDE" w14:textId="50AD1E10" w:rsidR="00D4599E" w:rsidRDefault="00D4599E" w:rsidP="00215078">
      <w:pPr>
        <w:pStyle w:val="ListParagraph"/>
        <w:numPr>
          <w:ilvl w:val="1"/>
          <w:numId w:val="32"/>
        </w:numPr>
        <w:rPr>
          <w:rFonts w:ascii="Calibri" w:hAnsi="Calibri" w:cs="Calibri"/>
        </w:rPr>
      </w:pPr>
      <w:r>
        <w:rPr>
          <w:rFonts w:ascii="Calibri" w:hAnsi="Calibri" w:cs="Calibri"/>
        </w:rPr>
        <w:t>Continuous Improvement register and related policy</w:t>
      </w:r>
    </w:p>
    <w:p w14:paraId="6E8E21F4" w14:textId="73F76C43" w:rsidR="00E60B81" w:rsidRDefault="00E60B81" w:rsidP="00215078">
      <w:pPr>
        <w:pStyle w:val="ListParagraph"/>
        <w:numPr>
          <w:ilvl w:val="1"/>
          <w:numId w:val="32"/>
        </w:numPr>
        <w:rPr>
          <w:rFonts w:ascii="Calibri" w:hAnsi="Calibri" w:cs="Calibri"/>
        </w:rPr>
      </w:pPr>
      <w:r>
        <w:rPr>
          <w:rFonts w:ascii="Calibri" w:hAnsi="Calibri" w:cs="Calibri"/>
        </w:rPr>
        <w:t xml:space="preserve">Privacy </w:t>
      </w:r>
      <w:r w:rsidR="008D2C2A">
        <w:rPr>
          <w:rFonts w:ascii="Calibri" w:hAnsi="Calibri" w:cs="Calibri"/>
        </w:rPr>
        <w:t>and Confidentiality Policy and Procedure</w:t>
      </w:r>
    </w:p>
    <w:p w14:paraId="3E301CE1" w14:textId="1873632E" w:rsidR="00D4599E" w:rsidRPr="00DE4693" w:rsidRDefault="00D4599E" w:rsidP="00215078">
      <w:pPr>
        <w:pStyle w:val="ListParagraph"/>
        <w:numPr>
          <w:ilvl w:val="1"/>
          <w:numId w:val="32"/>
        </w:numPr>
        <w:rPr>
          <w:rFonts w:ascii="Calibri" w:hAnsi="Calibri" w:cs="Calibri"/>
        </w:rPr>
      </w:pPr>
      <w:r>
        <w:rPr>
          <w:rFonts w:ascii="Calibri" w:hAnsi="Calibri" w:cs="Calibri"/>
        </w:rPr>
        <w:t>NDIS Worker Orientation Module</w:t>
      </w:r>
    </w:p>
    <w:p w14:paraId="557281B9" w14:textId="77777777" w:rsidR="00215078" w:rsidRPr="00DE4693" w:rsidRDefault="00215078" w:rsidP="00215078">
      <w:pPr>
        <w:rPr>
          <w:rFonts w:ascii="Calibri" w:hAnsi="Calibri" w:cs="Calibri"/>
        </w:rPr>
      </w:pPr>
      <w:bookmarkStart w:id="15" w:name="_Toc125040939"/>
      <w:bookmarkStart w:id="16" w:name="_Toc157441887"/>
    </w:p>
    <w:p w14:paraId="24E771EC" w14:textId="77777777" w:rsidR="00215078" w:rsidRPr="00DE4693" w:rsidRDefault="00215078" w:rsidP="00215078">
      <w:pPr>
        <w:rPr>
          <w:rFonts w:ascii="Calibri" w:hAnsi="Calibri" w:cs="Calibri"/>
          <w:b/>
          <w:bCs/>
          <w:sz w:val="32"/>
          <w:szCs w:val="32"/>
        </w:rPr>
      </w:pPr>
      <w:r w:rsidRPr="00DE4693">
        <w:rPr>
          <w:rFonts w:ascii="Calibri" w:hAnsi="Calibri" w:cs="Calibri"/>
          <w:b/>
          <w:bCs/>
          <w:sz w:val="32"/>
          <w:szCs w:val="32"/>
        </w:rPr>
        <w:t>REFERENCES</w:t>
      </w:r>
      <w:bookmarkEnd w:id="15"/>
      <w:bookmarkEnd w:id="16"/>
    </w:p>
    <w:p w14:paraId="5E0A2ACC" w14:textId="77777777" w:rsidR="00215078" w:rsidRPr="00DE4693" w:rsidRDefault="00215078" w:rsidP="00215078">
      <w:pPr>
        <w:pStyle w:val="ListParagraph"/>
        <w:rPr>
          <w:rFonts w:ascii="Calibri" w:hAnsi="Calibri" w:cs="Calibri"/>
        </w:rPr>
      </w:pPr>
    </w:p>
    <w:p w14:paraId="4718B990" w14:textId="77777777" w:rsidR="00215078" w:rsidRPr="00DE4693" w:rsidRDefault="00215078" w:rsidP="00215078">
      <w:pPr>
        <w:pStyle w:val="ListParagraph"/>
        <w:numPr>
          <w:ilvl w:val="1"/>
          <w:numId w:val="2"/>
        </w:numPr>
        <w:rPr>
          <w:rFonts w:ascii="Calibri" w:hAnsi="Calibri" w:cs="Calibri"/>
        </w:rPr>
      </w:pPr>
      <w:r w:rsidRPr="00DE4693">
        <w:rPr>
          <w:rFonts w:ascii="Calibri" w:hAnsi="Calibri" w:cs="Calibri"/>
        </w:rPr>
        <w:t>National Disability Insurance Scheme Act 2013 (</w:t>
      </w:r>
      <w:proofErr w:type="spellStart"/>
      <w:r w:rsidRPr="00DE4693">
        <w:rPr>
          <w:rFonts w:ascii="Calibri" w:hAnsi="Calibri" w:cs="Calibri"/>
        </w:rPr>
        <w:t>Cth</w:t>
      </w:r>
      <w:proofErr w:type="spellEnd"/>
      <w:r w:rsidRPr="00DE4693">
        <w:rPr>
          <w:rFonts w:ascii="Calibri" w:hAnsi="Calibri" w:cs="Calibri"/>
        </w:rPr>
        <w:t>)</w:t>
      </w:r>
    </w:p>
    <w:p w14:paraId="1A93A0E8" w14:textId="77777777" w:rsidR="00215078" w:rsidRPr="00DE4693" w:rsidRDefault="00215078" w:rsidP="00215078">
      <w:pPr>
        <w:pStyle w:val="ListParagraph"/>
        <w:numPr>
          <w:ilvl w:val="1"/>
          <w:numId w:val="2"/>
        </w:numPr>
        <w:rPr>
          <w:rFonts w:ascii="Calibri" w:hAnsi="Calibri" w:cs="Calibri"/>
        </w:rPr>
      </w:pPr>
      <w:r w:rsidRPr="00DE4693">
        <w:rPr>
          <w:rFonts w:ascii="Calibri" w:hAnsi="Calibri" w:cs="Calibri"/>
        </w:rPr>
        <w:t>National Disability Insurance Scheme (Incident Management and Reportable Incidents) Rules 2018</w:t>
      </w:r>
    </w:p>
    <w:p w14:paraId="2C90A4B9" w14:textId="77777777" w:rsidR="00215078" w:rsidRPr="00DE4693" w:rsidRDefault="00215078" w:rsidP="00215078">
      <w:pPr>
        <w:pStyle w:val="ListParagraph"/>
        <w:numPr>
          <w:ilvl w:val="1"/>
          <w:numId w:val="2"/>
        </w:numPr>
        <w:rPr>
          <w:rFonts w:ascii="Calibri" w:hAnsi="Calibri" w:cs="Calibri"/>
        </w:rPr>
      </w:pPr>
      <w:r w:rsidRPr="00DE4693">
        <w:rPr>
          <w:rFonts w:ascii="Calibri" w:hAnsi="Calibri" w:cs="Calibri"/>
        </w:rPr>
        <w:t>NDIS Practice Standards and Quality Indicators – November 2021</w:t>
      </w:r>
    </w:p>
    <w:p w14:paraId="440C08C6" w14:textId="77777777" w:rsidR="00215078" w:rsidRPr="00DE4693" w:rsidRDefault="00215078" w:rsidP="00215078">
      <w:pPr>
        <w:pStyle w:val="ListParagraph"/>
        <w:numPr>
          <w:ilvl w:val="1"/>
          <w:numId w:val="2"/>
        </w:numPr>
        <w:rPr>
          <w:rFonts w:ascii="Calibri" w:hAnsi="Calibri" w:cs="Calibri"/>
        </w:rPr>
      </w:pPr>
      <w:r w:rsidRPr="00DE4693">
        <w:rPr>
          <w:rFonts w:ascii="Calibri" w:hAnsi="Calibri" w:cs="Calibri"/>
        </w:rPr>
        <w:t>Privacy Act 1988 (</w:t>
      </w:r>
      <w:proofErr w:type="spellStart"/>
      <w:r w:rsidRPr="00DE4693">
        <w:rPr>
          <w:rFonts w:ascii="Calibri" w:hAnsi="Calibri" w:cs="Calibri"/>
        </w:rPr>
        <w:t>Cth</w:t>
      </w:r>
      <w:proofErr w:type="spellEnd"/>
      <w:r w:rsidRPr="00DE4693">
        <w:rPr>
          <w:rFonts w:ascii="Calibri" w:hAnsi="Calibri" w:cs="Calibri"/>
        </w:rPr>
        <w:t>)</w:t>
      </w:r>
    </w:p>
    <w:p w14:paraId="1CB97D48" w14:textId="77777777" w:rsidR="00215078" w:rsidRPr="00DE4693" w:rsidRDefault="00215078" w:rsidP="00215078">
      <w:pPr>
        <w:pStyle w:val="ListParagraph"/>
        <w:numPr>
          <w:ilvl w:val="1"/>
          <w:numId w:val="2"/>
        </w:numPr>
        <w:rPr>
          <w:rFonts w:ascii="Calibri" w:hAnsi="Calibri" w:cs="Calibri"/>
        </w:rPr>
      </w:pPr>
      <w:r w:rsidRPr="00DE4693">
        <w:rPr>
          <w:rFonts w:ascii="Calibri" w:hAnsi="Calibri" w:cs="Calibri"/>
        </w:rPr>
        <w:t>Disability Services Act 1986 (</w:t>
      </w:r>
      <w:proofErr w:type="spellStart"/>
      <w:r w:rsidRPr="00DE4693">
        <w:rPr>
          <w:rFonts w:ascii="Calibri" w:hAnsi="Calibri" w:cs="Calibri"/>
        </w:rPr>
        <w:t>Cth</w:t>
      </w:r>
      <w:proofErr w:type="spellEnd"/>
      <w:r w:rsidRPr="00DE4693">
        <w:rPr>
          <w:rFonts w:ascii="Calibri" w:hAnsi="Calibri" w:cs="Calibri"/>
        </w:rPr>
        <w:t>)</w:t>
      </w:r>
    </w:p>
    <w:p w14:paraId="1307F579" w14:textId="77777777" w:rsidR="00215078" w:rsidRPr="00DE4693" w:rsidRDefault="00215078" w:rsidP="00215078">
      <w:pPr>
        <w:pStyle w:val="ListParagraph"/>
        <w:numPr>
          <w:ilvl w:val="1"/>
          <w:numId w:val="2"/>
        </w:numPr>
        <w:rPr>
          <w:rFonts w:ascii="Calibri" w:hAnsi="Calibri" w:cs="Calibri"/>
        </w:rPr>
      </w:pPr>
      <w:r w:rsidRPr="00DE4693">
        <w:rPr>
          <w:rFonts w:ascii="Calibri" w:hAnsi="Calibri" w:cs="Calibri"/>
        </w:rPr>
        <w:t>Work Health and Safety Act 2011 (</w:t>
      </w:r>
      <w:proofErr w:type="spellStart"/>
      <w:r w:rsidRPr="00DE4693">
        <w:rPr>
          <w:rFonts w:ascii="Calibri" w:hAnsi="Calibri" w:cs="Calibri"/>
        </w:rPr>
        <w:t>Cth</w:t>
      </w:r>
      <w:proofErr w:type="spellEnd"/>
      <w:r w:rsidRPr="00DE4693">
        <w:rPr>
          <w:rFonts w:ascii="Calibri" w:hAnsi="Calibri" w:cs="Calibri"/>
        </w:rPr>
        <w:t>)</w:t>
      </w:r>
    </w:p>
    <w:p w14:paraId="3360CCEB" w14:textId="77777777" w:rsidR="00215078" w:rsidRPr="00DE4693" w:rsidRDefault="00215078" w:rsidP="00215078">
      <w:pPr>
        <w:pStyle w:val="ListParagraph"/>
        <w:numPr>
          <w:ilvl w:val="1"/>
          <w:numId w:val="2"/>
        </w:numPr>
        <w:rPr>
          <w:rFonts w:ascii="Calibri" w:hAnsi="Calibri" w:cs="Calibri"/>
        </w:rPr>
      </w:pPr>
      <w:r w:rsidRPr="00DE4693">
        <w:rPr>
          <w:rFonts w:ascii="Calibri" w:hAnsi="Calibri" w:cs="Calibri"/>
        </w:rPr>
        <w:t>Occupational Health and Safety Act 2004 (VIC)</w:t>
      </w:r>
    </w:p>
    <w:p w14:paraId="23A2226C" w14:textId="77777777" w:rsidR="00215078" w:rsidRDefault="00215078" w:rsidP="00215078">
      <w:pPr>
        <w:pStyle w:val="ListParagraph"/>
        <w:numPr>
          <w:ilvl w:val="1"/>
          <w:numId w:val="2"/>
        </w:numPr>
        <w:rPr>
          <w:rFonts w:ascii="Calibri" w:hAnsi="Calibri" w:cs="Calibri"/>
        </w:rPr>
      </w:pPr>
      <w:r w:rsidRPr="00DE4693">
        <w:rPr>
          <w:rFonts w:ascii="Calibri" w:hAnsi="Calibri" w:cs="Calibri"/>
        </w:rPr>
        <w:t>Disability Act 2006 (VIC)</w:t>
      </w:r>
    </w:p>
    <w:p w14:paraId="1C4BAE21" w14:textId="301BE549" w:rsidR="003E123E" w:rsidRDefault="00A87EFF" w:rsidP="00215078">
      <w:pPr>
        <w:pStyle w:val="ListParagraph"/>
        <w:numPr>
          <w:ilvl w:val="1"/>
          <w:numId w:val="2"/>
        </w:numPr>
        <w:rPr>
          <w:rFonts w:ascii="Calibri" w:hAnsi="Calibri" w:cs="Calibri"/>
        </w:rPr>
      </w:pPr>
      <w:r>
        <w:rPr>
          <w:rFonts w:ascii="Calibri" w:hAnsi="Calibri" w:cs="Calibri"/>
        </w:rPr>
        <w:t>Child Safe Standards (VIC)</w:t>
      </w:r>
    </w:p>
    <w:p w14:paraId="33CF9FCE" w14:textId="27DB30E0" w:rsidR="00A87EFF" w:rsidRDefault="00A87EFF" w:rsidP="00215078">
      <w:pPr>
        <w:pStyle w:val="ListParagraph"/>
        <w:numPr>
          <w:ilvl w:val="1"/>
          <w:numId w:val="2"/>
        </w:numPr>
        <w:rPr>
          <w:rFonts w:ascii="Calibri" w:hAnsi="Calibri" w:cs="Calibri"/>
        </w:rPr>
      </w:pPr>
      <w:r>
        <w:rPr>
          <w:rFonts w:ascii="Calibri" w:hAnsi="Calibri" w:cs="Calibri"/>
        </w:rPr>
        <w:t>Child Wellbeing and Safety Act 2005 (VIC)</w:t>
      </w:r>
    </w:p>
    <w:p w14:paraId="3274E2B0" w14:textId="09897C89" w:rsidR="00A87EFF" w:rsidRDefault="00A87EFF" w:rsidP="00215078">
      <w:pPr>
        <w:pStyle w:val="ListParagraph"/>
        <w:numPr>
          <w:ilvl w:val="1"/>
          <w:numId w:val="2"/>
        </w:numPr>
        <w:rPr>
          <w:rFonts w:ascii="Calibri" w:hAnsi="Calibri" w:cs="Calibri"/>
        </w:rPr>
      </w:pPr>
      <w:r>
        <w:rPr>
          <w:rFonts w:ascii="Calibri" w:hAnsi="Calibri" w:cs="Calibri"/>
        </w:rPr>
        <w:t xml:space="preserve">Children, Youth and Families Act 2005 (VIC) – mandatory reporting </w:t>
      </w:r>
      <w:r w:rsidR="00E16779">
        <w:rPr>
          <w:rFonts w:ascii="Calibri" w:hAnsi="Calibri" w:cs="Calibri"/>
        </w:rPr>
        <w:t>requirements</w:t>
      </w:r>
    </w:p>
    <w:p w14:paraId="658317E7" w14:textId="1F8DAE10" w:rsidR="00E16779" w:rsidRPr="00E16779" w:rsidRDefault="00A87EFF" w:rsidP="00E16779">
      <w:pPr>
        <w:pStyle w:val="ListParagraph"/>
        <w:numPr>
          <w:ilvl w:val="1"/>
          <w:numId w:val="2"/>
        </w:numPr>
        <w:rPr>
          <w:rFonts w:ascii="Calibri" w:hAnsi="Calibri" w:cs="Calibri"/>
        </w:rPr>
      </w:pPr>
      <w:r>
        <w:rPr>
          <w:rFonts w:ascii="Calibri" w:hAnsi="Calibri" w:cs="Calibri"/>
        </w:rPr>
        <w:t>Australian Human Rights Commission Act 1986 (</w:t>
      </w:r>
      <w:proofErr w:type="spellStart"/>
      <w:r>
        <w:rPr>
          <w:rFonts w:ascii="Calibri" w:hAnsi="Calibri" w:cs="Calibri"/>
        </w:rPr>
        <w:t>Cth</w:t>
      </w:r>
      <w:proofErr w:type="spellEnd"/>
      <w:r>
        <w:rPr>
          <w:rFonts w:ascii="Calibri" w:hAnsi="Calibri" w:cs="Calibri"/>
        </w:rPr>
        <w:t>)</w:t>
      </w:r>
    </w:p>
    <w:p w14:paraId="6492E7A6" w14:textId="289E9489" w:rsidR="00FA1ACA" w:rsidRDefault="00FA1ACA" w:rsidP="00215078">
      <w:pPr>
        <w:pStyle w:val="ListParagraph"/>
        <w:numPr>
          <w:ilvl w:val="1"/>
          <w:numId w:val="2"/>
        </w:numPr>
        <w:rPr>
          <w:rFonts w:ascii="Calibri" w:hAnsi="Calibri" w:cs="Calibri"/>
        </w:rPr>
      </w:pPr>
      <w:r>
        <w:rPr>
          <w:rFonts w:ascii="Calibri" w:hAnsi="Calibri" w:cs="Calibri"/>
        </w:rPr>
        <w:t xml:space="preserve">Direct Links </w:t>
      </w:r>
    </w:p>
    <w:p w14:paraId="49314077" w14:textId="77777777" w:rsidR="00FA1ACA" w:rsidRPr="00270474" w:rsidRDefault="00FA1ACA" w:rsidP="00FA1ACA">
      <w:pPr>
        <w:numPr>
          <w:ilvl w:val="2"/>
          <w:numId w:val="2"/>
        </w:numPr>
        <w:spacing w:after="160" w:line="278" w:lineRule="auto"/>
      </w:pPr>
      <w:hyperlink r:id="rId21" w:history="1">
        <w:r w:rsidRPr="00270474">
          <w:rPr>
            <w:rStyle w:val="Hyperlink"/>
          </w:rPr>
          <w:t>https://www.ndiscommission.gov.au/providers/complaints-and-incidents/incident-management-and-reportable-incidents</w:t>
        </w:r>
      </w:hyperlink>
    </w:p>
    <w:p w14:paraId="0182FE6F" w14:textId="77777777" w:rsidR="00FA1ACA" w:rsidRPr="00270474" w:rsidRDefault="00FA1ACA" w:rsidP="00FA1ACA">
      <w:pPr>
        <w:numPr>
          <w:ilvl w:val="2"/>
          <w:numId w:val="2"/>
        </w:numPr>
        <w:spacing w:after="160" w:line="278" w:lineRule="auto"/>
      </w:pPr>
      <w:hyperlink r:id="rId22" w:history="1">
        <w:r w:rsidRPr="00270474">
          <w:rPr>
            <w:rStyle w:val="Hyperlink"/>
          </w:rPr>
          <w:t>https://ccyp.vic.gov.au/reportable-conduct-scheme/</w:t>
        </w:r>
      </w:hyperlink>
    </w:p>
    <w:p w14:paraId="19679CB4" w14:textId="77777777" w:rsidR="00FA1ACA" w:rsidRPr="00270474" w:rsidRDefault="00FA1ACA" w:rsidP="00FA1ACA">
      <w:pPr>
        <w:numPr>
          <w:ilvl w:val="2"/>
          <w:numId w:val="2"/>
        </w:numPr>
        <w:spacing w:after="160" w:line="278" w:lineRule="auto"/>
      </w:pPr>
      <w:hyperlink r:id="rId23" w:history="1">
        <w:r w:rsidRPr="00270474">
          <w:rPr>
            <w:rStyle w:val="Hyperlink"/>
          </w:rPr>
          <w:t>https://www.vdwc.vic.gov.au/reporting-concerns/</w:t>
        </w:r>
      </w:hyperlink>
    </w:p>
    <w:p w14:paraId="36F35798" w14:textId="77777777" w:rsidR="00FA1ACA" w:rsidRPr="00270474" w:rsidRDefault="00FA1ACA" w:rsidP="00FA1ACA">
      <w:pPr>
        <w:numPr>
          <w:ilvl w:val="2"/>
          <w:numId w:val="2"/>
        </w:numPr>
        <w:spacing w:after="160" w:line="278" w:lineRule="auto"/>
      </w:pPr>
      <w:hyperlink r:id="rId24" w:history="1">
        <w:r w:rsidRPr="00270474">
          <w:rPr>
            <w:rStyle w:val="Hyperlink"/>
          </w:rPr>
          <w:t>https://www.oaic.gov.au/privacy/notifiable-data-breaches/report-a-data-breach/</w:t>
        </w:r>
      </w:hyperlink>
    </w:p>
    <w:p w14:paraId="30743C06" w14:textId="77777777" w:rsidR="00FA1ACA" w:rsidRPr="00270474" w:rsidRDefault="00FA1ACA" w:rsidP="00FA1ACA">
      <w:pPr>
        <w:numPr>
          <w:ilvl w:val="2"/>
          <w:numId w:val="2"/>
        </w:numPr>
        <w:spacing w:after="160" w:line="278" w:lineRule="auto"/>
      </w:pPr>
      <w:hyperlink r:id="rId25" w:history="1">
        <w:r w:rsidRPr="00270474">
          <w:rPr>
            <w:rStyle w:val="Hyperlink"/>
          </w:rPr>
          <w:t>https://www.worksafe.vic.gov.au/</w:t>
        </w:r>
      </w:hyperlink>
    </w:p>
    <w:p w14:paraId="762F6D38" w14:textId="77777777" w:rsidR="00FA1ACA" w:rsidRPr="00270474" w:rsidRDefault="00FA1ACA" w:rsidP="00FA1ACA">
      <w:pPr>
        <w:numPr>
          <w:ilvl w:val="2"/>
          <w:numId w:val="2"/>
        </w:numPr>
        <w:spacing w:after="160" w:line="278" w:lineRule="auto"/>
      </w:pPr>
      <w:hyperlink r:id="rId26" w:history="1">
        <w:r w:rsidRPr="00270474">
          <w:rPr>
            <w:rStyle w:val="Hyperlink"/>
          </w:rPr>
          <w:t>https://www.coronerscourt.vic.gov.au/</w:t>
        </w:r>
      </w:hyperlink>
    </w:p>
    <w:p w14:paraId="497FDC3F" w14:textId="77777777" w:rsidR="00FA1ACA" w:rsidRPr="00DE4693" w:rsidRDefault="00FA1ACA" w:rsidP="00FA1ACA">
      <w:pPr>
        <w:pStyle w:val="ListParagraph"/>
        <w:rPr>
          <w:rFonts w:ascii="Calibri" w:hAnsi="Calibri" w:cs="Calibri"/>
        </w:rPr>
      </w:pPr>
    </w:p>
    <w:p w14:paraId="1E0F54EA" w14:textId="77777777" w:rsidR="00215078" w:rsidRPr="00DE4693" w:rsidRDefault="00215078" w:rsidP="00215078">
      <w:pPr>
        <w:rPr>
          <w:rFonts w:ascii="Calibri" w:hAnsi="Calibri" w:cs="Calibri"/>
        </w:rPr>
      </w:pPr>
    </w:p>
    <w:p w14:paraId="4D395A04" w14:textId="77777777" w:rsidR="00215078" w:rsidRPr="00DE4693" w:rsidRDefault="00215078" w:rsidP="00215078">
      <w:pPr>
        <w:rPr>
          <w:rFonts w:ascii="Calibri" w:hAnsi="Calibri" w:cs="Calibri"/>
          <w:b/>
          <w:bCs/>
          <w:sz w:val="28"/>
          <w:szCs w:val="28"/>
        </w:rPr>
      </w:pPr>
      <w:r w:rsidRPr="00DE4693">
        <w:rPr>
          <w:rFonts w:ascii="Calibri" w:hAnsi="Calibri" w:cs="Calibri"/>
          <w:b/>
          <w:bCs/>
          <w:sz w:val="28"/>
          <w:szCs w:val="28"/>
        </w:rPr>
        <w:t>REVIEW DETAILS</w:t>
      </w:r>
    </w:p>
    <w:p w14:paraId="2C3F3075" w14:textId="77777777" w:rsidR="00215078" w:rsidRPr="00DE4693" w:rsidRDefault="00215078" w:rsidP="00215078">
      <w:pPr>
        <w:rPr>
          <w:rFonts w:ascii="Calibri" w:hAnsi="Calibri" w:cs="Calibri"/>
        </w:rPr>
      </w:pPr>
    </w:p>
    <w:tbl>
      <w:tblPr>
        <w:tblStyle w:val="TableGrid"/>
        <w:tblW w:w="5000" w:type="pct"/>
        <w:tblLook w:val="04A0" w:firstRow="1" w:lastRow="0" w:firstColumn="1" w:lastColumn="0" w:noHBand="0" w:noVBand="1"/>
      </w:tblPr>
      <w:tblGrid>
        <w:gridCol w:w="3257"/>
        <w:gridCol w:w="5759"/>
      </w:tblGrid>
      <w:tr w:rsidR="00215078" w:rsidRPr="00DE4693" w14:paraId="34C73C47" w14:textId="77777777" w:rsidTr="009F6261">
        <w:trPr>
          <w:trHeight w:val="340"/>
        </w:trPr>
        <w:tc>
          <w:tcPr>
            <w:tcW w:w="1806" w:type="pct"/>
            <w:vAlign w:val="center"/>
          </w:tcPr>
          <w:p w14:paraId="0F32CCA7" w14:textId="77777777" w:rsidR="00215078" w:rsidRPr="00DE4693" w:rsidRDefault="00215078" w:rsidP="009F6261">
            <w:pPr>
              <w:rPr>
                <w:rFonts w:ascii="Calibri" w:hAnsi="Calibri" w:cs="Calibri"/>
                <w:b/>
                <w:bCs/>
              </w:rPr>
            </w:pPr>
            <w:r w:rsidRPr="00DE4693">
              <w:rPr>
                <w:rFonts w:ascii="Calibri" w:hAnsi="Calibri" w:cs="Calibri"/>
                <w:b/>
                <w:bCs/>
              </w:rPr>
              <w:t>Approval Authority:</w:t>
            </w:r>
          </w:p>
        </w:tc>
        <w:tc>
          <w:tcPr>
            <w:tcW w:w="3194" w:type="pct"/>
            <w:vAlign w:val="center"/>
          </w:tcPr>
          <w:p w14:paraId="2AE1D579" w14:textId="5F9F09D7" w:rsidR="00215078" w:rsidRPr="00DE4693" w:rsidRDefault="00215078" w:rsidP="009F6261">
            <w:pPr>
              <w:rPr>
                <w:rFonts w:ascii="Calibri" w:hAnsi="Calibri" w:cs="Calibri"/>
              </w:rPr>
            </w:pPr>
            <w:r w:rsidRPr="00DE4693">
              <w:rPr>
                <w:rFonts w:ascii="Calibri" w:hAnsi="Calibri" w:cs="Calibri"/>
              </w:rPr>
              <w:t>Director</w:t>
            </w:r>
            <w:r w:rsidR="00092C7D">
              <w:rPr>
                <w:rFonts w:ascii="Calibri" w:hAnsi="Calibri" w:cs="Calibri"/>
              </w:rPr>
              <w:t xml:space="preserve"> – Gina Robinson</w:t>
            </w:r>
          </w:p>
        </w:tc>
      </w:tr>
      <w:tr w:rsidR="00215078" w:rsidRPr="00DE4693" w14:paraId="13557396" w14:textId="77777777" w:rsidTr="009F6261">
        <w:trPr>
          <w:trHeight w:val="340"/>
        </w:trPr>
        <w:tc>
          <w:tcPr>
            <w:tcW w:w="1806" w:type="pct"/>
            <w:vAlign w:val="center"/>
          </w:tcPr>
          <w:p w14:paraId="5A6047E8" w14:textId="77777777" w:rsidR="00215078" w:rsidRPr="00DE4693" w:rsidRDefault="00215078" w:rsidP="009F6261">
            <w:pPr>
              <w:rPr>
                <w:rFonts w:ascii="Calibri" w:hAnsi="Calibri" w:cs="Calibri"/>
                <w:b/>
                <w:bCs/>
              </w:rPr>
            </w:pPr>
            <w:r w:rsidRPr="00DE4693">
              <w:rPr>
                <w:rFonts w:ascii="Calibri" w:hAnsi="Calibri" w:cs="Calibri"/>
                <w:b/>
                <w:bCs/>
              </w:rPr>
              <w:t>Approval Date:</w:t>
            </w:r>
          </w:p>
        </w:tc>
        <w:tc>
          <w:tcPr>
            <w:tcW w:w="3194" w:type="pct"/>
            <w:vAlign w:val="center"/>
          </w:tcPr>
          <w:p w14:paraId="3AB38080" w14:textId="77777777" w:rsidR="00215078" w:rsidRPr="00DE4693" w:rsidRDefault="00215078" w:rsidP="009F6261">
            <w:pPr>
              <w:rPr>
                <w:rFonts w:ascii="Calibri" w:hAnsi="Calibri" w:cs="Calibri"/>
              </w:rPr>
            </w:pPr>
            <w:r w:rsidRPr="00DE4693">
              <w:rPr>
                <w:rFonts w:ascii="Calibri" w:hAnsi="Calibri" w:cs="Calibri"/>
              </w:rPr>
              <w:t>12/06/2025</w:t>
            </w:r>
          </w:p>
        </w:tc>
      </w:tr>
      <w:tr w:rsidR="00215078" w:rsidRPr="00DE4693" w14:paraId="6B7F1521" w14:textId="77777777" w:rsidTr="009F6261">
        <w:trPr>
          <w:trHeight w:val="340"/>
        </w:trPr>
        <w:tc>
          <w:tcPr>
            <w:tcW w:w="1806" w:type="pct"/>
            <w:vAlign w:val="center"/>
          </w:tcPr>
          <w:p w14:paraId="5040071A" w14:textId="77777777" w:rsidR="00215078" w:rsidRPr="00DE4693" w:rsidRDefault="00215078" w:rsidP="009F6261">
            <w:pPr>
              <w:rPr>
                <w:rFonts w:ascii="Calibri" w:hAnsi="Calibri" w:cs="Calibri"/>
                <w:b/>
                <w:bCs/>
              </w:rPr>
            </w:pPr>
            <w:r w:rsidRPr="00DE4693">
              <w:rPr>
                <w:rFonts w:ascii="Calibri" w:hAnsi="Calibri" w:cs="Calibri"/>
                <w:b/>
                <w:bCs/>
              </w:rPr>
              <w:t>Last Update Date:</w:t>
            </w:r>
          </w:p>
        </w:tc>
        <w:tc>
          <w:tcPr>
            <w:tcW w:w="3194" w:type="pct"/>
            <w:vAlign w:val="center"/>
          </w:tcPr>
          <w:p w14:paraId="435D4078" w14:textId="0A2F4471" w:rsidR="00215078" w:rsidRPr="00DE4693" w:rsidRDefault="00092C7D" w:rsidP="009F6261">
            <w:pPr>
              <w:rPr>
                <w:rFonts w:ascii="Calibri" w:hAnsi="Calibri" w:cs="Calibri"/>
              </w:rPr>
            </w:pPr>
            <w:r>
              <w:rPr>
                <w:rFonts w:ascii="Calibri" w:hAnsi="Calibri" w:cs="Calibri"/>
              </w:rPr>
              <w:t>7/11/2025</w:t>
            </w:r>
          </w:p>
        </w:tc>
      </w:tr>
      <w:tr w:rsidR="00215078" w:rsidRPr="00DE4693" w14:paraId="09B8DDB4" w14:textId="77777777" w:rsidTr="009F6261">
        <w:trPr>
          <w:trHeight w:val="340"/>
        </w:trPr>
        <w:tc>
          <w:tcPr>
            <w:tcW w:w="1806" w:type="pct"/>
            <w:vAlign w:val="center"/>
          </w:tcPr>
          <w:p w14:paraId="055A9584" w14:textId="77777777" w:rsidR="00215078" w:rsidRPr="00DE4693" w:rsidRDefault="00215078" w:rsidP="009F6261">
            <w:pPr>
              <w:rPr>
                <w:rFonts w:ascii="Calibri" w:hAnsi="Calibri" w:cs="Calibri"/>
                <w:b/>
                <w:bCs/>
              </w:rPr>
            </w:pPr>
            <w:r w:rsidRPr="00DE4693">
              <w:rPr>
                <w:rFonts w:ascii="Calibri" w:hAnsi="Calibri" w:cs="Calibri"/>
                <w:b/>
                <w:bCs/>
              </w:rPr>
              <w:t>Next Review Date:</w:t>
            </w:r>
          </w:p>
        </w:tc>
        <w:tc>
          <w:tcPr>
            <w:tcW w:w="3194" w:type="pct"/>
            <w:vAlign w:val="center"/>
          </w:tcPr>
          <w:p w14:paraId="7F26AC9C" w14:textId="545F3BCB" w:rsidR="00215078" w:rsidRPr="00DE4693" w:rsidRDefault="00092C7D" w:rsidP="009F6261">
            <w:pPr>
              <w:rPr>
                <w:rFonts w:ascii="Calibri" w:hAnsi="Calibri" w:cs="Calibri"/>
                <w:b/>
                <w:bCs/>
              </w:rPr>
            </w:pPr>
            <w:r>
              <w:rPr>
                <w:rFonts w:ascii="Calibri" w:hAnsi="Calibri" w:cs="Calibri"/>
              </w:rPr>
              <w:t>7/11</w:t>
            </w:r>
            <w:r w:rsidR="00215078" w:rsidRPr="00DE4693">
              <w:rPr>
                <w:rFonts w:ascii="Calibri" w:hAnsi="Calibri" w:cs="Calibri"/>
              </w:rPr>
              <w:t>/2026</w:t>
            </w:r>
          </w:p>
        </w:tc>
      </w:tr>
      <w:tr w:rsidR="00215078" w:rsidRPr="00BE553F" w14:paraId="00CCD1FE" w14:textId="77777777" w:rsidTr="009F6261">
        <w:trPr>
          <w:trHeight w:val="340"/>
        </w:trPr>
        <w:tc>
          <w:tcPr>
            <w:tcW w:w="1806" w:type="pct"/>
            <w:vAlign w:val="center"/>
          </w:tcPr>
          <w:p w14:paraId="141DEDC7" w14:textId="77777777" w:rsidR="00215078" w:rsidRPr="00DE4693" w:rsidRDefault="00215078" w:rsidP="009F6261">
            <w:pPr>
              <w:rPr>
                <w:rFonts w:ascii="Calibri" w:hAnsi="Calibri" w:cs="Calibri"/>
                <w:b/>
                <w:bCs/>
              </w:rPr>
            </w:pPr>
            <w:r w:rsidRPr="00DE4693">
              <w:rPr>
                <w:rFonts w:ascii="Calibri" w:hAnsi="Calibri" w:cs="Calibri"/>
                <w:b/>
                <w:bCs/>
              </w:rPr>
              <w:t>Version Control No.:</w:t>
            </w:r>
          </w:p>
        </w:tc>
        <w:tc>
          <w:tcPr>
            <w:tcW w:w="3194" w:type="pct"/>
            <w:vAlign w:val="center"/>
          </w:tcPr>
          <w:p w14:paraId="5B37A549" w14:textId="781A53E9" w:rsidR="00215078" w:rsidRPr="00BE553F" w:rsidRDefault="00215078" w:rsidP="009F6261">
            <w:pPr>
              <w:rPr>
                <w:rFonts w:ascii="Calibri" w:hAnsi="Calibri" w:cs="Calibri"/>
              </w:rPr>
            </w:pPr>
            <w:r w:rsidRPr="00DE4693">
              <w:rPr>
                <w:rFonts w:ascii="Calibri" w:hAnsi="Calibri" w:cs="Calibri"/>
              </w:rPr>
              <w:t>v.1.</w:t>
            </w:r>
            <w:r w:rsidR="00092C7D">
              <w:rPr>
                <w:rFonts w:ascii="Calibri" w:hAnsi="Calibri" w:cs="Calibri"/>
              </w:rPr>
              <w:t>1</w:t>
            </w:r>
          </w:p>
        </w:tc>
      </w:tr>
    </w:tbl>
    <w:p w14:paraId="4CA0A309" w14:textId="77777777" w:rsidR="00215078" w:rsidRPr="00BE553F" w:rsidRDefault="00215078" w:rsidP="00215078">
      <w:pPr>
        <w:rPr>
          <w:rFonts w:ascii="Calibri" w:hAnsi="Calibri" w:cs="Calibri"/>
        </w:rPr>
      </w:pPr>
    </w:p>
    <w:p w14:paraId="499B7F17" w14:textId="77777777" w:rsidR="00671D7E" w:rsidRDefault="00671D7E"/>
    <w:sectPr w:rsidR="00671D7E">
      <w:headerReference w:type="even" r:id="rId27"/>
      <w:headerReference w:type="default" r:id="rId28"/>
      <w:footerReference w:type="even" r:id="rId29"/>
      <w:footerReference w:type="default" r:id="rId30"/>
      <w:headerReference w:type="first" r:id="rId31"/>
      <w:footerReference w:type="firs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5AFB9" w14:textId="77777777" w:rsidR="00B17287" w:rsidRDefault="00B17287" w:rsidP="00CB2FF6">
      <w:r>
        <w:separator/>
      </w:r>
    </w:p>
  </w:endnote>
  <w:endnote w:type="continuationSeparator" w:id="0">
    <w:p w14:paraId="31A3EEAD" w14:textId="77777777" w:rsidR="00B17287" w:rsidRDefault="00B17287" w:rsidP="00CB2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A956B" w14:textId="77777777" w:rsidR="00A87EFF" w:rsidRDefault="00A87E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29316" w14:textId="418A1E29" w:rsidR="00CB2FF6" w:rsidRPr="00A356A6" w:rsidRDefault="00215078" w:rsidP="00A356A6">
    <w:pPr>
      <w:pBdr>
        <w:top w:val="nil"/>
        <w:left w:val="nil"/>
        <w:bottom w:val="nil"/>
        <w:right w:val="nil"/>
        <w:between w:val="nil"/>
      </w:pBdr>
      <w:tabs>
        <w:tab w:val="center" w:pos="4513"/>
        <w:tab w:val="right" w:pos="9026"/>
      </w:tabs>
      <w:rPr>
        <w:color w:val="000000"/>
        <w:sz w:val="16"/>
        <w:szCs w:val="16"/>
      </w:rPr>
    </w:pPr>
    <w:r w:rsidRPr="00AE4537">
      <w:rPr>
        <w:rFonts w:ascii="Calibri" w:hAnsi="Calibri" w:cs="Calibri"/>
        <w:color w:val="000000"/>
        <w:sz w:val="16"/>
        <w:szCs w:val="16"/>
      </w:rPr>
      <w:t xml:space="preserve">Incident Management Policy and Procedure </w:t>
    </w:r>
    <w:r w:rsidR="00A356A6">
      <w:rPr>
        <w:color w:val="000000"/>
        <w:sz w:val="16"/>
        <w:szCs w:val="16"/>
      </w:rPr>
      <w:t>v1</w:t>
    </w:r>
    <w:r w:rsidR="00A87EFF">
      <w:rPr>
        <w:color w:val="000000"/>
        <w:sz w:val="16"/>
        <w:szCs w:val="16"/>
      </w:rPr>
      <w:t>.1</w:t>
    </w:r>
    <w:r w:rsidR="00A356A6">
      <w:rPr>
        <w:color w:val="000000"/>
        <w:sz w:val="16"/>
        <w:szCs w:val="16"/>
      </w:rPr>
      <w:t xml:space="preserve"> </w:t>
    </w:r>
    <w:r w:rsidR="00A356A6">
      <w:rPr>
        <w:color w:val="000000"/>
        <w:sz w:val="16"/>
        <w:szCs w:val="16"/>
      </w:rPr>
      <w:tab/>
    </w:r>
    <w:r w:rsidR="00A356A6">
      <w:rPr>
        <w:color w:val="000000"/>
        <w:sz w:val="16"/>
        <w:szCs w:val="16"/>
      </w:rPr>
      <w:tab/>
      <w:t xml:space="preserve">Page </w:t>
    </w:r>
    <w:r w:rsidR="00A356A6">
      <w:rPr>
        <w:color w:val="000000"/>
        <w:sz w:val="16"/>
        <w:szCs w:val="16"/>
      </w:rPr>
      <w:fldChar w:fldCharType="begin"/>
    </w:r>
    <w:r w:rsidR="00A356A6">
      <w:rPr>
        <w:color w:val="000000"/>
        <w:sz w:val="16"/>
        <w:szCs w:val="16"/>
      </w:rPr>
      <w:instrText>PAGE</w:instrText>
    </w:r>
    <w:r w:rsidR="00A356A6">
      <w:rPr>
        <w:color w:val="000000"/>
        <w:sz w:val="16"/>
        <w:szCs w:val="16"/>
      </w:rPr>
      <w:fldChar w:fldCharType="separate"/>
    </w:r>
    <w:r w:rsidR="00A356A6">
      <w:rPr>
        <w:color w:val="000000"/>
        <w:sz w:val="16"/>
        <w:szCs w:val="16"/>
      </w:rPr>
      <w:t>1</w:t>
    </w:r>
    <w:r w:rsidR="00A356A6">
      <w:rPr>
        <w:color w:val="000000"/>
        <w:sz w:val="16"/>
        <w:szCs w:val="16"/>
      </w:rPr>
      <w:fldChar w:fldCharType="end"/>
    </w:r>
    <w:r w:rsidR="00A356A6">
      <w:rPr>
        <w:color w:val="000000"/>
        <w:sz w:val="16"/>
        <w:szCs w:val="16"/>
      </w:rPr>
      <w:t xml:space="preserve"> of </w:t>
    </w:r>
    <w:r w:rsidR="00A356A6">
      <w:rPr>
        <w:color w:val="000000"/>
        <w:sz w:val="16"/>
        <w:szCs w:val="16"/>
      </w:rPr>
      <w:fldChar w:fldCharType="begin"/>
    </w:r>
    <w:r w:rsidR="00A356A6">
      <w:rPr>
        <w:color w:val="000000"/>
        <w:sz w:val="16"/>
        <w:szCs w:val="16"/>
      </w:rPr>
      <w:instrText>NUMPAGES</w:instrText>
    </w:r>
    <w:r w:rsidR="00A356A6">
      <w:rPr>
        <w:color w:val="000000"/>
        <w:sz w:val="16"/>
        <w:szCs w:val="16"/>
      </w:rPr>
      <w:fldChar w:fldCharType="separate"/>
    </w:r>
    <w:r w:rsidR="00A356A6">
      <w:rPr>
        <w:color w:val="000000"/>
        <w:sz w:val="16"/>
        <w:szCs w:val="16"/>
      </w:rPr>
      <w:t>1</w:t>
    </w:r>
    <w:r w:rsidR="00A356A6">
      <w:rPr>
        <w:color w:val="00000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81F78" w14:textId="77777777" w:rsidR="00A87EFF" w:rsidRDefault="00A87E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67EB2" w14:textId="77777777" w:rsidR="00B17287" w:rsidRDefault="00B17287" w:rsidP="00CB2FF6">
      <w:r>
        <w:separator/>
      </w:r>
    </w:p>
  </w:footnote>
  <w:footnote w:type="continuationSeparator" w:id="0">
    <w:p w14:paraId="3AC09AFF" w14:textId="77777777" w:rsidR="00B17287" w:rsidRDefault="00B17287" w:rsidP="00CB2F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A2E98" w14:textId="77777777" w:rsidR="00A87EFF" w:rsidRDefault="00A87E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23F88" w14:textId="77777777" w:rsidR="00797839" w:rsidRDefault="00797839" w:rsidP="00797839">
    <w:pPr>
      <w:pStyle w:val="Header"/>
    </w:pPr>
    <w:r>
      <w:t xml:space="preserve">405 Upper Heidelberg Road, </w:t>
    </w:r>
  </w:p>
  <w:p w14:paraId="7D24A62B" w14:textId="3A0B801C" w:rsidR="000C2F2A" w:rsidRDefault="00797839" w:rsidP="00797839">
    <w:pPr>
      <w:pStyle w:val="Header"/>
    </w:pPr>
    <w:r>
      <w:t>Ivanhoe 3079</w:t>
    </w:r>
    <w:r>
      <w:tab/>
    </w:r>
    <w:r w:rsidR="000C2F2A">
      <w:rPr>
        <w:noProof/>
      </w:rPr>
      <w:drawing>
        <wp:anchor distT="0" distB="0" distL="114300" distR="114300" simplePos="0" relativeHeight="251658240" behindDoc="0" locked="0" layoutInCell="1" allowOverlap="1" wp14:anchorId="7CF34352" wp14:editId="223CBC29">
          <wp:simplePos x="0" y="0"/>
          <wp:positionH relativeFrom="column">
            <wp:posOffset>4781550</wp:posOffset>
          </wp:positionH>
          <wp:positionV relativeFrom="paragraph">
            <wp:posOffset>-261766</wp:posOffset>
          </wp:positionV>
          <wp:extent cx="1477164" cy="546662"/>
          <wp:effectExtent l="0" t="0" r="0" b="0"/>
          <wp:wrapNone/>
          <wp:docPr id="1" name="Picture 1" descr="https://app-dp-private.s3.amazonaws.com/temp/89c8267e-5148-4dcb-85da-b67b4c93d4ca.png?AWSAccessKeyId=AKIA3LAUV7E3YX4ESOVH&amp;Signature=Jfxo13Xq9PoZcz5gN%2Bvu%2BLnpsE4%3D&amp;Expires=1749870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rrowheads="1"/>
                  </pic:cNvPicPr>
                </pic:nvPicPr>
                <pic:blipFill rotWithShape="1">
                  <a:blip r:embed="rId1">
                    <a:extLst>
                      <a:ext uri="{28A0092B-C50C-407E-A947-70E740481C1C}">
                        <a14:useLocalDpi xmlns:a14="http://schemas.microsoft.com/office/drawing/2010/main" val="0"/>
                      </a:ext>
                    </a:extLst>
                  </a:blip>
                  <a:srcRect t="30688" b="32304"/>
                  <a:stretch/>
                </pic:blipFill>
                <pic:spPr bwMode="auto">
                  <a:xfrm>
                    <a:off x="0" y="0"/>
                    <a:ext cx="1477164" cy="54666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207B124" w14:textId="77777777" w:rsidR="00CB2FF6" w:rsidRDefault="00CB2FF6" w:rsidP="000C2F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A2CA9" w14:textId="77777777" w:rsidR="00A87EFF" w:rsidRDefault="00A87E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76FC"/>
    <w:multiLevelType w:val="hybridMultilevel"/>
    <w:tmpl w:val="C100AB30"/>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 w15:restartNumberingAfterBreak="0">
    <w:nsid w:val="05897D16"/>
    <w:multiLevelType w:val="multilevel"/>
    <w:tmpl w:val="3A9A8F7E"/>
    <w:lvl w:ilvl="0">
      <w:start w:val="1"/>
      <w:numFmt w:val="lowerLetter"/>
      <w:lvlText w:val="(%1)"/>
      <w:lvlJc w:val="left"/>
      <w:pPr>
        <w:tabs>
          <w:tab w:val="num" w:pos="360"/>
        </w:tabs>
        <w:ind w:left="360" w:hanging="360"/>
      </w:pPr>
      <w:rPr>
        <w:rFonts w:asciiTheme="minorHAnsi" w:eastAsiaTheme="minorHAnsi" w:hAnsiTheme="minorHAnsi" w:cstheme="minorHAnsi"/>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ECB41FE"/>
    <w:multiLevelType w:val="multilevel"/>
    <w:tmpl w:val="DCF8D99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F945AFB"/>
    <w:multiLevelType w:val="multilevel"/>
    <w:tmpl w:val="15A23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3D4E56"/>
    <w:multiLevelType w:val="multilevel"/>
    <w:tmpl w:val="FFDC5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F90241"/>
    <w:multiLevelType w:val="hybridMultilevel"/>
    <w:tmpl w:val="4B4E7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663719"/>
    <w:multiLevelType w:val="hybridMultilevel"/>
    <w:tmpl w:val="DEECA73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90D4126"/>
    <w:multiLevelType w:val="hybridMultilevel"/>
    <w:tmpl w:val="16644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932AED"/>
    <w:multiLevelType w:val="hybridMultilevel"/>
    <w:tmpl w:val="18F492D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B4F4A96"/>
    <w:multiLevelType w:val="multilevel"/>
    <w:tmpl w:val="15A236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A70CA9"/>
    <w:multiLevelType w:val="hybridMultilevel"/>
    <w:tmpl w:val="665A0182"/>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1F9781A"/>
    <w:multiLevelType w:val="hybridMultilevel"/>
    <w:tmpl w:val="8BB07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D527DD"/>
    <w:multiLevelType w:val="multilevel"/>
    <w:tmpl w:val="EDD46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2148F4"/>
    <w:multiLevelType w:val="hybridMultilevel"/>
    <w:tmpl w:val="0B3EA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2312DD"/>
    <w:multiLevelType w:val="hybridMultilevel"/>
    <w:tmpl w:val="265259AC"/>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DA96614"/>
    <w:multiLevelType w:val="multilevel"/>
    <w:tmpl w:val="15A23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3D64CF"/>
    <w:multiLevelType w:val="multilevel"/>
    <w:tmpl w:val="15A23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57528A"/>
    <w:multiLevelType w:val="hybridMultilevel"/>
    <w:tmpl w:val="80E8A6E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FAF1125"/>
    <w:multiLevelType w:val="multilevel"/>
    <w:tmpl w:val="FB7EAF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38037E5B"/>
    <w:multiLevelType w:val="hybridMultilevel"/>
    <w:tmpl w:val="BCDCC768"/>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B032B25"/>
    <w:multiLevelType w:val="hybridMultilevel"/>
    <w:tmpl w:val="E53CE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BB07FB6"/>
    <w:multiLevelType w:val="hybridMultilevel"/>
    <w:tmpl w:val="007E2BF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BB12D4C"/>
    <w:multiLevelType w:val="hybridMultilevel"/>
    <w:tmpl w:val="A3FEBB80"/>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BC95194"/>
    <w:multiLevelType w:val="multilevel"/>
    <w:tmpl w:val="15A236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2D0FDF"/>
    <w:multiLevelType w:val="multilevel"/>
    <w:tmpl w:val="15A23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1F2DD2"/>
    <w:multiLevelType w:val="hybridMultilevel"/>
    <w:tmpl w:val="3C166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02B043D"/>
    <w:multiLevelType w:val="hybridMultilevel"/>
    <w:tmpl w:val="90A242D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49543C0"/>
    <w:multiLevelType w:val="hybridMultilevel"/>
    <w:tmpl w:val="9C32910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4BF831C4"/>
    <w:multiLevelType w:val="hybridMultilevel"/>
    <w:tmpl w:val="DD7093B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E2478D4"/>
    <w:multiLevelType w:val="multilevel"/>
    <w:tmpl w:val="15A23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EBA6FF9"/>
    <w:multiLevelType w:val="hybridMultilevel"/>
    <w:tmpl w:val="EF808068"/>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1" w15:restartNumberingAfterBreak="0">
    <w:nsid w:val="50A342D2"/>
    <w:multiLevelType w:val="hybridMultilevel"/>
    <w:tmpl w:val="205CC5A8"/>
    <w:lvl w:ilvl="0" w:tplc="08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2A13943"/>
    <w:multiLevelType w:val="multilevel"/>
    <w:tmpl w:val="15A23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5463375"/>
    <w:multiLevelType w:val="hybridMultilevel"/>
    <w:tmpl w:val="B84CE76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BC4239"/>
    <w:multiLevelType w:val="multilevel"/>
    <w:tmpl w:val="29DE9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8770E68"/>
    <w:multiLevelType w:val="hybridMultilevel"/>
    <w:tmpl w:val="E58A8A68"/>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90D1E58"/>
    <w:multiLevelType w:val="multilevel"/>
    <w:tmpl w:val="15A23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9AD7EEB"/>
    <w:multiLevelType w:val="hybridMultilevel"/>
    <w:tmpl w:val="62FCC0BE"/>
    <w:lvl w:ilvl="0" w:tplc="BA2EEE5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A6D58C4"/>
    <w:multiLevelType w:val="multilevel"/>
    <w:tmpl w:val="15A23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AB767C8"/>
    <w:multiLevelType w:val="hybridMultilevel"/>
    <w:tmpl w:val="61AA5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AC03861"/>
    <w:multiLevelType w:val="hybridMultilevel"/>
    <w:tmpl w:val="4F2CC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D4B4B55"/>
    <w:multiLevelType w:val="hybridMultilevel"/>
    <w:tmpl w:val="E11A3860"/>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5E355E3D"/>
    <w:multiLevelType w:val="hybridMultilevel"/>
    <w:tmpl w:val="19645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EBD5246"/>
    <w:multiLevelType w:val="multilevel"/>
    <w:tmpl w:val="15A236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FAC160F"/>
    <w:multiLevelType w:val="multilevel"/>
    <w:tmpl w:val="F282F8F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5" w15:restartNumberingAfterBreak="0">
    <w:nsid w:val="62B74F87"/>
    <w:multiLevelType w:val="multilevel"/>
    <w:tmpl w:val="48401FB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6" w15:restartNumberingAfterBreak="0">
    <w:nsid w:val="644B6620"/>
    <w:multiLevelType w:val="multilevel"/>
    <w:tmpl w:val="29DE9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5884FF2"/>
    <w:multiLevelType w:val="hybridMultilevel"/>
    <w:tmpl w:val="91D40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BC417FE"/>
    <w:multiLevelType w:val="hybridMultilevel"/>
    <w:tmpl w:val="3EC8C9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DF36191"/>
    <w:multiLevelType w:val="multilevel"/>
    <w:tmpl w:val="15A236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13C650A"/>
    <w:multiLevelType w:val="hybridMultilevel"/>
    <w:tmpl w:val="FCA27E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71AF0C8D"/>
    <w:multiLevelType w:val="hybridMultilevel"/>
    <w:tmpl w:val="BFD4ACFA"/>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74681027"/>
    <w:multiLevelType w:val="multilevel"/>
    <w:tmpl w:val="15A23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5633219"/>
    <w:multiLevelType w:val="hybridMultilevel"/>
    <w:tmpl w:val="806C1E7A"/>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7C663A91"/>
    <w:multiLevelType w:val="hybridMultilevel"/>
    <w:tmpl w:val="62B2C6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C871E8D"/>
    <w:multiLevelType w:val="hybridMultilevel"/>
    <w:tmpl w:val="9E2ECB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7D7533FC"/>
    <w:multiLevelType w:val="multilevel"/>
    <w:tmpl w:val="15A236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E2B19CF"/>
    <w:multiLevelType w:val="hybridMultilevel"/>
    <w:tmpl w:val="C354D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6858069">
    <w:abstractNumId w:val="25"/>
  </w:num>
  <w:num w:numId="2" w16cid:durableId="1869489782">
    <w:abstractNumId w:val="26"/>
  </w:num>
  <w:num w:numId="3" w16cid:durableId="1588080420">
    <w:abstractNumId w:val="51"/>
  </w:num>
  <w:num w:numId="4" w16cid:durableId="255865104">
    <w:abstractNumId w:val="19"/>
  </w:num>
  <w:num w:numId="5" w16cid:durableId="352388313">
    <w:abstractNumId w:val="0"/>
  </w:num>
  <w:num w:numId="6" w16cid:durableId="1292051453">
    <w:abstractNumId w:val="11"/>
  </w:num>
  <w:num w:numId="7" w16cid:durableId="202716227">
    <w:abstractNumId w:val="48"/>
  </w:num>
  <w:num w:numId="8" w16cid:durableId="1070074768">
    <w:abstractNumId w:val="50"/>
  </w:num>
  <w:num w:numId="9" w16cid:durableId="1723627348">
    <w:abstractNumId w:val="37"/>
  </w:num>
  <w:num w:numId="10" w16cid:durableId="1742944932">
    <w:abstractNumId w:val="28"/>
  </w:num>
  <w:num w:numId="11" w16cid:durableId="953363042">
    <w:abstractNumId w:val="55"/>
  </w:num>
  <w:num w:numId="12" w16cid:durableId="1046178582">
    <w:abstractNumId w:val="53"/>
  </w:num>
  <w:num w:numId="13" w16cid:durableId="1382557142">
    <w:abstractNumId w:val="54"/>
  </w:num>
  <w:num w:numId="14" w16cid:durableId="128520106">
    <w:abstractNumId w:val="40"/>
  </w:num>
  <w:num w:numId="15" w16cid:durableId="1795177691">
    <w:abstractNumId w:val="42"/>
  </w:num>
  <w:num w:numId="16" w16cid:durableId="1612976534">
    <w:abstractNumId w:val="5"/>
  </w:num>
  <w:num w:numId="17" w16cid:durableId="1834636758">
    <w:abstractNumId w:val="47"/>
  </w:num>
  <w:num w:numId="18" w16cid:durableId="179245543">
    <w:abstractNumId w:val="35"/>
  </w:num>
  <w:num w:numId="19" w16cid:durableId="1485849168">
    <w:abstractNumId w:val="8"/>
  </w:num>
  <w:num w:numId="20" w16cid:durableId="1959414147">
    <w:abstractNumId w:val="27"/>
  </w:num>
  <w:num w:numId="21" w16cid:durableId="1889680597">
    <w:abstractNumId w:val="6"/>
  </w:num>
  <w:num w:numId="22" w16cid:durableId="71315997">
    <w:abstractNumId w:val="17"/>
  </w:num>
  <w:num w:numId="23" w16cid:durableId="465783857">
    <w:abstractNumId w:val="14"/>
  </w:num>
  <w:num w:numId="24" w16cid:durableId="195625656">
    <w:abstractNumId w:val="10"/>
  </w:num>
  <w:num w:numId="25" w16cid:durableId="2044670502">
    <w:abstractNumId w:val="22"/>
  </w:num>
  <w:num w:numId="26" w16cid:durableId="805393328">
    <w:abstractNumId w:val="39"/>
  </w:num>
  <w:num w:numId="27" w16cid:durableId="300548512">
    <w:abstractNumId w:val="31"/>
  </w:num>
  <w:num w:numId="28" w16cid:durableId="2048333327">
    <w:abstractNumId w:val="41"/>
  </w:num>
  <w:num w:numId="29" w16cid:durableId="742948751">
    <w:abstractNumId w:val="33"/>
  </w:num>
  <w:num w:numId="30" w16cid:durableId="337733966">
    <w:abstractNumId w:val="57"/>
  </w:num>
  <w:num w:numId="31" w16cid:durableId="1084954216">
    <w:abstractNumId w:val="13"/>
  </w:num>
  <w:num w:numId="32" w16cid:durableId="413747940">
    <w:abstractNumId w:val="21"/>
  </w:num>
  <w:num w:numId="33" w16cid:durableId="180752938">
    <w:abstractNumId w:val="20"/>
  </w:num>
  <w:num w:numId="34" w16cid:durableId="400101175">
    <w:abstractNumId w:val="7"/>
  </w:num>
  <w:num w:numId="35" w16cid:durableId="985351780">
    <w:abstractNumId w:val="49"/>
  </w:num>
  <w:num w:numId="36" w16cid:durableId="458231870">
    <w:abstractNumId w:val="9"/>
  </w:num>
  <w:num w:numId="37" w16cid:durableId="315260546">
    <w:abstractNumId w:val="43"/>
  </w:num>
  <w:num w:numId="38" w16cid:durableId="311103239">
    <w:abstractNumId w:val="1"/>
  </w:num>
  <w:num w:numId="39" w16cid:durableId="183322669">
    <w:abstractNumId w:val="24"/>
  </w:num>
  <w:num w:numId="40" w16cid:durableId="347367751">
    <w:abstractNumId w:val="16"/>
  </w:num>
  <w:num w:numId="41" w16cid:durableId="593562070">
    <w:abstractNumId w:val="38"/>
  </w:num>
  <w:num w:numId="42" w16cid:durableId="678240729">
    <w:abstractNumId w:val="3"/>
  </w:num>
  <w:num w:numId="43" w16cid:durableId="1496802713">
    <w:abstractNumId w:val="23"/>
  </w:num>
  <w:num w:numId="44" w16cid:durableId="44302340">
    <w:abstractNumId w:val="56"/>
  </w:num>
  <w:num w:numId="45" w16cid:durableId="173301882">
    <w:abstractNumId w:val="32"/>
  </w:num>
  <w:num w:numId="46" w16cid:durableId="1251738968">
    <w:abstractNumId w:val="36"/>
  </w:num>
  <w:num w:numId="47" w16cid:durableId="1329405094">
    <w:abstractNumId w:val="15"/>
  </w:num>
  <w:num w:numId="48" w16cid:durableId="844516783">
    <w:abstractNumId w:val="29"/>
  </w:num>
  <w:num w:numId="49" w16cid:durableId="1280799985">
    <w:abstractNumId w:val="52"/>
  </w:num>
  <w:num w:numId="50" w16cid:durableId="1468931842">
    <w:abstractNumId w:val="30"/>
  </w:num>
  <w:num w:numId="51" w16cid:durableId="262227336">
    <w:abstractNumId w:val="12"/>
  </w:num>
  <w:num w:numId="52" w16cid:durableId="1601182293">
    <w:abstractNumId w:val="4"/>
  </w:num>
  <w:num w:numId="53" w16cid:durableId="950745357">
    <w:abstractNumId w:val="44"/>
  </w:num>
  <w:num w:numId="54" w16cid:durableId="1915778887">
    <w:abstractNumId w:val="45"/>
  </w:num>
  <w:num w:numId="55" w16cid:durableId="1504857523">
    <w:abstractNumId w:val="18"/>
  </w:num>
  <w:num w:numId="56" w16cid:durableId="161699342">
    <w:abstractNumId w:val="2"/>
  </w:num>
  <w:num w:numId="57" w16cid:durableId="567689141">
    <w:abstractNumId w:val="46"/>
  </w:num>
  <w:num w:numId="58" w16cid:durableId="9451152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FF6"/>
    <w:rsid w:val="00053A07"/>
    <w:rsid w:val="00092C7D"/>
    <w:rsid w:val="000A5926"/>
    <w:rsid w:val="000B229F"/>
    <w:rsid w:val="000C2F2A"/>
    <w:rsid w:val="001617D7"/>
    <w:rsid w:val="00167303"/>
    <w:rsid w:val="001759B8"/>
    <w:rsid w:val="001B7FA6"/>
    <w:rsid w:val="001F61C3"/>
    <w:rsid w:val="00215078"/>
    <w:rsid w:val="00230D5E"/>
    <w:rsid w:val="00231BBC"/>
    <w:rsid w:val="0025385F"/>
    <w:rsid w:val="00385A32"/>
    <w:rsid w:val="003B0BDA"/>
    <w:rsid w:val="003C1FF0"/>
    <w:rsid w:val="003E123E"/>
    <w:rsid w:val="004045F9"/>
    <w:rsid w:val="00457BC3"/>
    <w:rsid w:val="00462A60"/>
    <w:rsid w:val="00487AF5"/>
    <w:rsid w:val="004A2DCB"/>
    <w:rsid w:val="004B2A52"/>
    <w:rsid w:val="00526D20"/>
    <w:rsid w:val="00586165"/>
    <w:rsid w:val="0062655D"/>
    <w:rsid w:val="00671D7E"/>
    <w:rsid w:val="006E46EE"/>
    <w:rsid w:val="006F405D"/>
    <w:rsid w:val="007576C2"/>
    <w:rsid w:val="00773D71"/>
    <w:rsid w:val="00797839"/>
    <w:rsid w:val="007A5079"/>
    <w:rsid w:val="007F4B9A"/>
    <w:rsid w:val="00830642"/>
    <w:rsid w:val="00837276"/>
    <w:rsid w:val="008816AD"/>
    <w:rsid w:val="008A2B51"/>
    <w:rsid w:val="008D2C2A"/>
    <w:rsid w:val="008F6E24"/>
    <w:rsid w:val="00945D98"/>
    <w:rsid w:val="00962B37"/>
    <w:rsid w:val="009E1CB3"/>
    <w:rsid w:val="00A356A6"/>
    <w:rsid w:val="00A52601"/>
    <w:rsid w:val="00A87EFF"/>
    <w:rsid w:val="00A9411D"/>
    <w:rsid w:val="00AA2C24"/>
    <w:rsid w:val="00AA3AFD"/>
    <w:rsid w:val="00AC3FE2"/>
    <w:rsid w:val="00AE5738"/>
    <w:rsid w:val="00B15DB5"/>
    <w:rsid w:val="00B17287"/>
    <w:rsid w:val="00B47536"/>
    <w:rsid w:val="00B71F18"/>
    <w:rsid w:val="00BE2550"/>
    <w:rsid w:val="00C05A11"/>
    <w:rsid w:val="00C1742D"/>
    <w:rsid w:val="00C30B88"/>
    <w:rsid w:val="00C940AD"/>
    <w:rsid w:val="00CA1CE6"/>
    <w:rsid w:val="00CB2FF6"/>
    <w:rsid w:val="00CF3550"/>
    <w:rsid w:val="00D4599E"/>
    <w:rsid w:val="00D4653F"/>
    <w:rsid w:val="00D60A6B"/>
    <w:rsid w:val="00D747F1"/>
    <w:rsid w:val="00D804AB"/>
    <w:rsid w:val="00D81404"/>
    <w:rsid w:val="00DB1D2A"/>
    <w:rsid w:val="00DB48EA"/>
    <w:rsid w:val="00DC4E22"/>
    <w:rsid w:val="00DC6D0D"/>
    <w:rsid w:val="00DD1321"/>
    <w:rsid w:val="00DE4693"/>
    <w:rsid w:val="00DF61CA"/>
    <w:rsid w:val="00E16779"/>
    <w:rsid w:val="00E37FDA"/>
    <w:rsid w:val="00E60B81"/>
    <w:rsid w:val="00EE0810"/>
    <w:rsid w:val="00EF3014"/>
    <w:rsid w:val="00F24C47"/>
    <w:rsid w:val="00F2680E"/>
    <w:rsid w:val="00F45E06"/>
    <w:rsid w:val="00F61271"/>
    <w:rsid w:val="00F80F35"/>
    <w:rsid w:val="00FA1ACA"/>
    <w:rsid w:val="00FC7650"/>
    <w:rsid w:val="00FE65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424B2"/>
  <w15:chartTrackingRefBased/>
  <w15:docId w15:val="{F71C718F-B9FC-4841-B62A-F68463E6E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5078"/>
    <w:pPr>
      <w:keepNext/>
      <w:keepLines/>
      <w:spacing w:before="240"/>
      <w:outlineLvl w:val="0"/>
    </w:pPr>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ing2">
    <w:name w:val="heading 2"/>
    <w:basedOn w:val="Normal"/>
    <w:next w:val="Normal"/>
    <w:link w:val="Heading2Char"/>
    <w:uiPriority w:val="9"/>
    <w:unhideWhenUsed/>
    <w:qFormat/>
    <w:rsid w:val="00215078"/>
    <w:pPr>
      <w:keepNext/>
      <w:keepLines/>
      <w:spacing w:before="40"/>
      <w:outlineLvl w:val="1"/>
    </w:pPr>
    <w:rPr>
      <w:rFonts w:asciiTheme="majorHAnsi" w:eastAsiaTheme="majorEastAsia" w:hAnsiTheme="majorHAnsi" w:cstheme="majorBidi"/>
      <w:color w:val="2F5496" w:themeColor="accent1" w:themeShade="BF"/>
      <w:kern w:val="0"/>
      <w:sz w:val="26"/>
      <w:szCs w:val="26"/>
      <w:lang w:eastAsia="en-GB"/>
      <w14:ligatures w14:val="none"/>
    </w:rPr>
  </w:style>
  <w:style w:type="paragraph" w:styleId="Heading3">
    <w:name w:val="heading 3"/>
    <w:basedOn w:val="Normal"/>
    <w:next w:val="Normal"/>
    <w:link w:val="Heading3Char"/>
    <w:uiPriority w:val="9"/>
    <w:semiHidden/>
    <w:unhideWhenUsed/>
    <w:qFormat/>
    <w:rsid w:val="00A52601"/>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2FF6"/>
    <w:pPr>
      <w:tabs>
        <w:tab w:val="center" w:pos="4513"/>
        <w:tab w:val="right" w:pos="9026"/>
      </w:tabs>
    </w:pPr>
  </w:style>
  <w:style w:type="character" w:customStyle="1" w:styleId="HeaderChar">
    <w:name w:val="Header Char"/>
    <w:basedOn w:val="DefaultParagraphFont"/>
    <w:link w:val="Header"/>
    <w:uiPriority w:val="99"/>
    <w:rsid w:val="00CB2FF6"/>
  </w:style>
  <w:style w:type="paragraph" w:styleId="Footer">
    <w:name w:val="footer"/>
    <w:basedOn w:val="Normal"/>
    <w:link w:val="FooterChar"/>
    <w:uiPriority w:val="99"/>
    <w:unhideWhenUsed/>
    <w:rsid w:val="00CB2FF6"/>
    <w:pPr>
      <w:tabs>
        <w:tab w:val="center" w:pos="4513"/>
        <w:tab w:val="right" w:pos="9026"/>
      </w:tabs>
    </w:pPr>
  </w:style>
  <w:style w:type="character" w:customStyle="1" w:styleId="FooterChar">
    <w:name w:val="Footer Char"/>
    <w:basedOn w:val="DefaultParagraphFont"/>
    <w:link w:val="Footer"/>
    <w:uiPriority w:val="99"/>
    <w:rsid w:val="00CB2FF6"/>
  </w:style>
  <w:style w:type="character" w:customStyle="1" w:styleId="Heading1Char">
    <w:name w:val="Heading 1 Char"/>
    <w:basedOn w:val="DefaultParagraphFont"/>
    <w:link w:val="Heading1"/>
    <w:uiPriority w:val="9"/>
    <w:rsid w:val="00215078"/>
    <w:rPr>
      <w:rFonts w:asciiTheme="majorHAnsi" w:eastAsiaTheme="majorEastAsia" w:hAnsiTheme="majorHAnsi" w:cstheme="majorBidi"/>
      <w:color w:val="2F5496" w:themeColor="accent1" w:themeShade="BF"/>
      <w:kern w:val="0"/>
      <w:sz w:val="32"/>
      <w:szCs w:val="32"/>
      <w:lang w:eastAsia="en-GB"/>
      <w14:ligatures w14:val="none"/>
    </w:rPr>
  </w:style>
  <w:style w:type="character" w:customStyle="1" w:styleId="Heading2Char">
    <w:name w:val="Heading 2 Char"/>
    <w:basedOn w:val="DefaultParagraphFont"/>
    <w:link w:val="Heading2"/>
    <w:uiPriority w:val="9"/>
    <w:rsid w:val="00215078"/>
    <w:rPr>
      <w:rFonts w:asciiTheme="majorHAnsi" w:eastAsiaTheme="majorEastAsia" w:hAnsiTheme="majorHAnsi" w:cstheme="majorBidi"/>
      <w:color w:val="2F5496" w:themeColor="accent1" w:themeShade="BF"/>
      <w:kern w:val="0"/>
      <w:sz w:val="26"/>
      <w:szCs w:val="26"/>
      <w:lang w:eastAsia="en-GB"/>
      <w14:ligatures w14:val="none"/>
    </w:rPr>
  </w:style>
  <w:style w:type="table" w:styleId="TableGrid">
    <w:name w:val="Table Grid"/>
    <w:basedOn w:val="TableNormal"/>
    <w:uiPriority w:val="59"/>
    <w:rsid w:val="00215078"/>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15078"/>
    <w:rPr>
      <w:color w:val="0563C1" w:themeColor="hyperlink"/>
      <w:u w:val="single"/>
    </w:rPr>
  </w:style>
  <w:style w:type="paragraph" w:styleId="ListParagraph">
    <w:name w:val="List Paragraph"/>
    <w:aliases w:val="List Paragraph1,List Paragraph11,Recommendation,L,Number,#List Paragraph,List Paragraph111,F5 List Paragraph,Dot pt,CV text,Table text,Medium Grid 1 - Accent 21,Numbered Paragraph,List Paragraph2,NFP GP Bulleted List,Bullets"/>
    <w:basedOn w:val="Normal"/>
    <w:link w:val="ListParagraphChar"/>
    <w:uiPriority w:val="34"/>
    <w:qFormat/>
    <w:rsid w:val="00215078"/>
    <w:pPr>
      <w:ind w:left="720"/>
      <w:contextualSpacing/>
    </w:pPr>
    <w:rPr>
      <w:rFonts w:ascii="Times New Roman" w:eastAsia="Times New Roman" w:hAnsi="Times New Roman" w:cs="Times New Roman"/>
      <w:kern w:val="0"/>
      <w:lang w:eastAsia="en-GB"/>
      <w14:ligatures w14:val="none"/>
    </w:rPr>
  </w:style>
  <w:style w:type="character" w:customStyle="1" w:styleId="ListParagraphChar">
    <w:name w:val="List Paragraph Char"/>
    <w:aliases w:val="List Paragraph1 Char,List Paragraph11 Char,Recommendation Char,L Char,Number Char,#List Paragraph Char,List Paragraph111 Char,F5 List Paragraph Char,Dot pt Char,CV text Char,Table text Char,Medium Grid 1 - Accent 21 Char,Bullets Char"/>
    <w:basedOn w:val="DefaultParagraphFont"/>
    <w:link w:val="ListParagraph"/>
    <w:uiPriority w:val="34"/>
    <w:locked/>
    <w:rsid w:val="00215078"/>
    <w:rPr>
      <w:rFonts w:ascii="Times New Roman" w:eastAsia="Times New Roman" w:hAnsi="Times New Roman" w:cs="Times New Roman"/>
      <w:kern w:val="0"/>
      <w:lang w:eastAsia="en-GB"/>
      <w14:ligatures w14:val="none"/>
    </w:rPr>
  </w:style>
  <w:style w:type="character" w:styleId="FollowedHyperlink">
    <w:name w:val="FollowedHyperlink"/>
    <w:basedOn w:val="DefaultParagraphFont"/>
    <w:uiPriority w:val="99"/>
    <w:semiHidden/>
    <w:unhideWhenUsed/>
    <w:rsid w:val="00215078"/>
    <w:rPr>
      <w:color w:val="954F72" w:themeColor="followedHyperlink"/>
      <w:u w:val="single"/>
    </w:rPr>
  </w:style>
  <w:style w:type="character" w:styleId="UnresolvedMention">
    <w:name w:val="Unresolved Mention"/>
    <w:basedOn w:val="DefaultParagraphFont"/>
    <w:uiPriority w:val="99"/>
    <w:semiHidden/>
    <w:unhideWhenUsed/>
    <w:rsid w:val="00215078"/>
    <w:rPr>
      <w:color w:val="605E5C"/>
      <w:shd w:val="clear" w:color="auto" w:fill="E1DFDD"/>
    </w:rPr>
  </w:style>
  <w:style w:type="paragraph" w:styleId="NoSpacing">
    <w:name w:val="No Spacing"/>
    <w:uiPriority w:val="1"/>
    <w:qFormat/>
    <w:rsid w:val="00215078"/>
    <w:rPr>
      <w:rFonts w:ascii="Times New Roman" w:eastAsia="Times New Roman" w:hAnsi="Times New Roman" w:cs="Times New Roman"/>
      <w:kern w:val="0"/>
      <w:lang w:eastAsia="en-GB"/>
      <w14:ligatures w14:val="none"/>
    </w:rPr>
  </w:style>
  <w:style w:type="character" w:customStyle="1" w:styleId="Heading3Char">
    <w:name w:val="Heading 3 Char"/>
    <w:basedOn w:val="DefaultParagraphFont"/>
    <w:link w:val="Heading3"/>
    <w:uiPriority w:val="9"/>
    <w:semiHidden/>
    <w:rsid w:val="00A52601"/>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ervices.dffh.vic.gov.au/child-protection-contacts" TargetMode="External"/><Relationship Id="rId18" Type="http://schemas.openxmlformats.org/officeDocument/2006/relationships/hyperlink" Target="https://www.worksafe.vic.gov.au/" TargetMode="External"/><Relationship Id="rId26" Type="http://schemas.openxmlformats.org/officeDocument/2006/relationships/hyperlink" Target="https://www.coronerscourt.vic.gov.au/" TargetMode="External"/><Relationship Id="rId3" Type="http://schemas.openxmlformats.org/officeDocument/2006/relationships/settings" Target="settings.xml"/><Relationship Id="rId21" Type="http://schemas.openxmlformats.org/officeDocument/2006/relationships/hyperlink" Target="https://www.ndiscommission.gov.au/providers/complaints-and-incidents/incident-management-and-reportable-incidents" TargetMode="External"/><Relationship Id="rId34" Type="http://schemas.openxmlformats.org/officeDocument/2006/relationships/theme" Target="theme/theme1.xml"/><Relationship Id="rId7" Type="http://schemas.openxmlformats.org/officeDocument/2006/relationships/hyperlink" Target="https://www.ndiscommission.gov.au/providers/complaints-and-incidents/notify-us-about-reportable-incident" TargetMode="External"/><Relationship Id="rId12" Type="http://schemas.openxmlformats.org/officeDocument/2006/relationships/hyperlink" Target="mailto:contact@ccyp.vic.gov.au" TargetMode="External"/><Relationship Id="rId17" Type="http://schemas.openxmlformats.org/officeDocument/2006/relationships/hyperlink" Target="mailto:enquiries@oaic.gov.au" TargetMode="External"/><Relationship Id="rId25" Type="http://schemas.openxmlformats.org/officeDocument/2006/relationships/hyperlink" Target="https://www.worksafe.vic.gov.au/"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oaic.gov.au/privacy/notifiable-data-breaches/report-a-data-breach/" TargetMode="External"/><Relationship Id="rId20" Type="http://schemas.openxmlformats.org/officeDocument/2006/relationships/hyperlink" Target="mailto:courtadmin@coronerscourt.vic.gov.au"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cyp.vic.gov.au/reportable-conduct-scheme/" TargetMode="External"/><Relationship Id="rId24" Type="http://schemas.openxmlformats.org/officeDocument/2006/relationships/hyperlink" Target="https://www.oaic.gov.au/privacy/notifiable-data-breaches/report-a-data-breach/"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mailto:info@vdwc.vic.gov.au" TargetMode="External"/><Relationship Id="rId23" Type="http://schemas.openxmlformats.org/officeDocument/2006/relationships/hyperlink" Target="https://www.vdwc.vic.gov.au/reporting-concerns/" TargetMode="External"/><Relationship Id="rId28" Type="http://schemas.openxmlformats.org/officeDocument/2006/relationships/header" Target="header2.xml"/><Relationship Id="rId10" Type="http://schemas.openxmlformats.org/officeDocument/2006/relationships/hyperlink" Target="https://www.ndiscommission.gov.au/providers/complaints-and-incidents/notify-us-about-reportable-incident" TargetMode="External"/><Relationship Id="rId19" Type="http://schemas.openxmlformats.org/officeDocument/2006/relationships/hyperlink" Target="https://www.coronerscourt.vic.gov.au/"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URPnationaltaskforce@ndiscommission.gov.au" TargetMode="External"/><Relationship Id="rId14" Type="http://schemas.openxmlformats.org/officeDocument/2006/relationships/hyperlink" Target="https://www.vdwc.vic.gov.au/reporting-concerns/" TargetMode="External"/><Relationship Id="rId22" Type="http://schemas.openxmlformats.org/officeDocument/2006/relationships/hyperlink" Target="https://ccyp.vic.gov.au/reportable-conduct-scheme/"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mailto:VICREPORTABLEINCIDENTS@ndiscommission.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24</Pages>
  <Words>6243</Words>
  <Characters>45642</Characters>
  <Application>Microsoft Office Word</Application>
  <DocSecurity>0</DocSecurity>
  <Lines>1141</Lines>
  <Paragraphs>1017</Paragraphs>
  <ScaleCrop>false</ScaleCrop>
  <HeadingPairs>
    <vt:vector size="2" baseType="variant">
      <vt:variant>
        <vt:lpstr>Title</vt:lpstr>
      </vt:variant>
      <vt:variant>
        <vt:i4>1</vt:i4>
      </vt:variant>
    </vt:vector>
  </HeadingPairs>
  <TitlesOfParts>
    <vt:vector size="1" baseType="lpstr">
      <vt:lpstr/>
    </vt:vector>
  </TitlesOfParts>
  <Manager/>
  <Company>Connect and Grow Pty Ltd</Company>
  <LinksUpToDate>false</LinksUpToDate>
  <CharactersWithSpaces>50868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Provider360</dc:creator>
  <cp:keywords/>
  <dc:description>https://www.provider360.com.au/terms-and-conditions/</dc:description>
  <cp:lastModifiedBy>Gina Robinson</cp:lastModifiedBy>
  <cp:revision>17</cp:revision>
  <dcterms:created xsi:type="dcterms:W3CDTF">2025-12-03T06:15:00Z</dcterms:created>
  <dcterms:modified xsi:type="dcterms:W3CDTF">2025-12-08T01:31:00Z</dcterms:modified>
  <cp:category>NDIS</cp:category>
</cp:coreProperties>
</file>