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160B" w14:textId="77777777" w:rsidR="00DF0C11" w:rsidRPr="00E4441F" w:rsidRDefault="00246B56" w:rsidP="00DF0C11">
      <w:pPr>
        <w:jc w:val="center"/>
        <w:rPr>
          <w:b/>
          <w:bCs/>
          <w:color w:val="000000" w:themeColor="text1"/>
          <w:sz w:val="32"/>
          <w:szCs w:val="32"/>
        </w:rPr>
      </w:pPr>
      <w:bookmarkStart w:id="0" w:name="_Toc130810099"/>
      <w:r w:rsidRPr="00E4441F">
        <w:rPr>
          <w:b/>
          <w:bCs/>
          <w:color w:val="000000" w:themeColor="text1"/>
          <w:sz w:val="32"/>
          <w:szCs w:val="32"/>
        </w:rPr>
        <w:t>SPECIALIST</w:t>
      </w:r>
      <w:r w:rsidR="00DF0C11" w:rsidRPr="00E4441F">
        <w:rPr>
          <w:b/>
          <w:bCs/>
          <w:color w:val="000000" w:themeColor="text1"/>
          <w:sz w:val="32"/>
          <w:szCs w:val="32"/>
        </w:rPr>
        <w:t xml:space="preserve"> SUPPORT COORDINATION POLICY AND PROCEDURE</w:t>
      </w:r>
      <w:bookmarkEnd w:id="0"/>
    </w:p>
    <w:p w14:paraId="24D8A480" w14:textId="77777777" w:rsidR="00DF0C11" w:rsidRPr="00E4441F" w:rsidRDefault="00DF0C11" w:rsidP="00DF0C11">
      <w:pPr>
        <w:rPr>
          <w:color w:val="000000" w:themeColor="text1"/>
        </w:rPr>
      </w:pPr>
    </w:p>
    <w:p w14:paraId="262B89C2" w14:textId="77777777" w:rsidR="00DF0C11" w:rsidRPr="00E4441F" w:rsidRDefault="00DF0C11" w:rsidP="00DF0C11">
      <w:pPr>
        <w:rPr>
          <w:b/>
          <w:bCs/>
          <w:color w:val="000000" w:themeColor="text1"/>
          <w:sz w:val="28"/>
          <w:szCs w:val="28"/>
        </w:rPr>
      </w:pPr>
      <w:bookmarkStart w:id="1" w:name="_Toc130810100"/>
      <w:r w:rsidRPr="00E4441F">
        <w:rPr>
          <w:b/>
          <w:bCs/>
          <w:color w:val="000000" w:themeColor="text1"/>
          <w:sz w:val="28"/>
          <w:szCs w:val="28"/>
        </w:rPr>
        <w:t>PURPOSE</w:t>
      </w:r>
      <w:bookmarkEnd w:id="1"/>
    </w:p>
    <w:p w14:paraId="6F50A759" w14:textId="77777777" w:rsidR="00DF0C11" w:rsidRPr="00E4441F" w:rsidRDefault="00DF0C11" w:rsidP="00DF0C11">
      <w:pPr>
        <w:rPr>
          <w:color w:val="000000" w:themeColor="text1"/>
        </w:rPr>
      </w:pPr>
    </w:p>
    <w:p w14:paraId="0430F34D" w14:textId="78782E7F" w:rsidR="00DF0C11" w:rsidRPr="00E4441F" w:rsidRDefault="003B7067" w:rsidP="00DF0C11">
      <w:pPr>
        <w:rPr>
          <w:color w:val="000000" w:themeColor="text1"/>
        </w:rPr>
      </w:pPr>
      <w:r>
        <w:t>AmeCare</w:t>
      </w:r>
      <w:r w:rsidR="00DF0C11" w:rsidRPr="00E4441F">
        <w:t xml:space="preserve"> </w:t>
      </w:r>
      <w:r w:rsidR="00DF0C11" w:rsidRPr="00E4441F">
        <w:rPr>
          <w:color w:val="000000" w:themeColor="text1"/>
        </w:rPr>
        <w:t xml:space="preserve">acknowledges that support Coordinators play a significant role in assisting participants of the NDIS in achieving quantifiable and positive outcomes whilst maintaining and building the capacity of participants. </w:t>
      </w:r>
    </w:p>
    <w:p w14:paraId="64F28F16" w14:textId="77777777" w:rsidR="00DF0C11" w:rsidRPr="00E4441F" w:rsidRDefault="00DF0C11" w:rsidP="00DF0C11">
      <w:pPr>
        <w:rPr>
          <w:color w:val="000000" w:themeColor="text1"/>
        </w:rPr>
      </w:pPr>
    </w:p>
    <w:p w14:paraId="48682F16" w14:textId="77777777" w:rsidR="00DF0C11" w:rsidRPr="00E4441F" w:rsidRDefault="00DF0C11" w:rsidP="00DF0C11">
      <w:pPr>
        <w:rPr>
          <w:color w:val="000000" w:themeColor="text1"/>
        </w:rPr>
      </w:pPr>
      <w:r w:rsidRPr="00E4441F">
        <w:rPr>
          <w:color w:val="000000" w:themeColor="text1"/>
        </w:rPr>
        <w:t xml:space="preserve">The purpose of this policy is to ensure that participants are provided with Specialist Support Coordination services that are person-centred, transparent and unbiased and that effectively meet their needs and reduce risk and complexity in their personal circumstances. </w:t>
      </w:r>
    </w:p>
    <w:p w14:paraId="5FE32EA4" w14:textId="77777777" w:rsidR="00DF0C11" w:rsidRPr="00E4441F" w:rsidRDefault="00DF0C11" w:rsidP="00DF0C11">
      <w:pPr>
        <w:rPr>
          <w:color w:val="000000" w:themeColor="text1"/>
        </w:rPr>
      </w:pPr>
    </w:p>
    <w:p w14:paraId="298126A4" w14:textId="77777777" w:rsidR="00DF0C11" w:rsidRPr="00E4441F" w:rsidRDefault="00DF0C11" w:rsidP="00DF0C11">
      <w:pPr>
        <w:rPr>
          <w:color w:val="000000" w:themeColor="text1"/>
        </w:rPr>
      </w:pPr>
      <w:r w:rsidRPr="00E4441F">
        <w:rPr>
          <w:color w:val="000000" w:themeColor="text1"/>
        </w:rPr>
        <w:t>This policy aims to ensure that participants with complex support needs can access skilled, quality support coordinators who meet their needs and who may take on some additional responsibilities where required.</w:t>
      </w:r>
    </w:p>
    <w:p w14:paraId="5AB42BFB" w14:textId="77777777" w:rsidR="00DF0C11" w:rsidRPr="00E4441F" w:rsidRDefault="00DF0C11" w:rsidP="00DF0C11">
      <w:pPr>
        <w:rPr>
          <w:color w:val="000000" w:themeColor="text1"/>
        </w:rPr>
      </w:pPr>
    </w:p>
    <w:p w14:paraId="4D08242F" w14:textId="77777777" w:rsidR="00DF0C11" w:rsidRPr="00E4441F" w:rsidRDefault="00DF0C11" w:rsidP="00DE2EF5">
      <w:pPr>
        <w:rPr>
          <w:b/>
          <w:bCs/>
          <w:color w:val="000000" w:themeColor="text1"/>
          <w:sz w:val="28"/>
          <w:szCs w:val="28"/>
        </w:rPr>
      </w:pPr>
      <w:bookmarkStart w:id="2" w:name="_Toc130810101"/>
      <w:r w:rsidRPr="00E4441F">
        <w:rPr>
          <w:b/>
          <w:bCs/>
          <w:color w:val="000000" w:themeColor="text1"/>
          <w:sz w:val="28"/>
          <w:szCs w:val="28"/>
        </w:rPr>
        <w:t>SCOPE</w:t>
      </w:r>
      <w:bookmarkEnd w:id="2"/>
    </w:p>
    <w:p w14:paraId="4C60FD69" w14:textId="77777777" w:rsidR="00DF0C11" w:rsidRPr="00E4441F" w:rsidRDefault="00DF0C11" w:rsidP="00DF0C11"/>
    <w:p w14:paraId="5F1BA2B8" w14:textId="77777777" w:rsidR="001F773B" w:rsidRDefault="001F773B" w:rsidP="001F773B">
      <w:r w:rsidRPr="001F773B">
        <w:t xml:space="preserve">This policy applies to all AmeCare staff, including permanent and casual employees, contractors, consultants, and volunteers engaged by AmeCare. </w:t>
      </w:r>
    </w:p>
    <w:p w14:paraId="6CF6390B" w14:textId="77777777" w:rsidR="001F773B" w:rsidRDefault="001F773B" w:rsidP="001F773B"/>
    <w:p w14:paraId="741457A7" w14:textId="77777777" w:rsidR="001F773B" w:rsidRDefault="001F773B" w:rsidP="001F773B">
      <w:r w:rsidRPr="001F773B">
        <w:t xml:space="preserve">It covers the delivery of Specialist Support Coordination, Support Coordination, and Recovery Coaching services to participants of the National Disability Insurance Scheme (NDIS). </w:t>
      </w:r>
    </w:p>
    <w:p w14:paraId="2EE1D0A7" w14:textId="77777777" w:rsidR="001F773B" w:rsidRDefault="001F773B" w:rsidP="001F773B"/>
    <w:p w14:paraId="4B69AF22" w14:textId="77777777" w:rsidR="001F773B" w:rsidRDefault="001F773B" w:rsidP="001F773B">
      <w:r w:rsidRPr="001F773B">
        <w:t xml:space="preserve">The policy is informed by relevant legislation, the National Standards for Disability Services (NSDS), and other applicable frameworks. </w:t>
      </w:r>
    </w:p>
    <w:p w14:paraId="6878D18C" w14:textId="77777777" w:rsidR="001F773B" w:rsidRDefault="001F773B" w:rsidP="001F773B"/>
    <w:p w14:paraId="5C1DFEB8" w14:textId="30708A5D" w:rsidR="001F773B" w:rsidRPr="001F773B" w:rsidRDefault="001F773B" w:rsidP="001F773B">
      <w:r w:rsidRPr="001F773B">
        <w:t>All staff involved in the provision of these services are required to adhere to the principles, procedures, and responsibilities outlined in this document to ensure person-centered, transparent, and high-quality support for participants.</w:t>
      </w:r>
    </w:p>
    <w:p w14:paraId="0D3C6D4C" w14:textId="77777777" w:rsidR="001F773B" w:rsidRPr="00E4441F" w:rsidRDefault="001F773B" w:rsidP="00DF0C11"/>
    <w:p w14:paraId="06D3900B" w14:textId="77777777" w:rsidR="00DF0C11" w:rsidRPr="00E4441F" w:rsidRDefault="00DF0C11" w:rsidP="00DF0C11"/>
    <w:p w14:paraId="7D49B455" w14:textId="77777777" w:rsidR="00DF0C11" w:rsidRPr="00E4441F" w:rsidRDefault="00DF0C11" w:rsidP="00DE2EF5">
      <w:pPr>
        <w:rPr>
          <w:b/>
          <w:bCs/>
          <w:color w:val="000000" w:themeColor="text1"/>
          <w:sz w:val="28"/>
          <w:szCs w:val="28"/>
        </w:rPr>
      </w:pPr>
      <w:bookmarkStart w:id="3" w:name="_Toc130810102"/>
      <w:r w:rsidRPr="00E4441F">
        <w:rPr>
          <w:b/>
          <w:bCs/>
          <w:color w:val="000000" w:themeColor="text1"/>
          <w:sz w:val="28"/>
          <w:szCs w:val="28"/>
        </w:rPr>
        <w:t>DEFINITIONS</w:t>
      </w:r>
      <w:bookmarkEnd w:id="3"/>
    </w:p>
    <w:p w14:paraId="0F9825E1" w14:textId="77777777" w:rsidR="00DF0C11" w:rsidRPr="00E4441F" w:rsidRDefault="00DF0C11" w:rsidP="00DF0C11"/>
    <w:tbl>
      <w:tblPr>
        <w:tblStyle w:val="TableGrid"/>
        <w:tblW w:w="0" w:type="auto"/>
        <w:tblLook w:val="04A0" w:firstRow="1" w:lastRow="0" w:firstColumn="1" w:lastColumn="0" w:noHBand="0" w:noVBand="1"/>
      </w:tblPr>
      <w:tblGrid>
        <w:gridCol w:w="2972"/>
        <w:gridCol w:w="6044"/>
      </w:tblGrid>
      <w:tr w:rsidR="00DF0C11" w:rsidRPr="00E4441F" w14:paraId="7FA7BFE0" w14:textId="77777777" w:rsidTr="00F72C4C">
        <w:trPr>
          <w:trHeight w:val="340"/>
        </w:trPr>
        <w:tc>
          <w:tcPr>
            <w:tcW w:w="2972" w:type="dxa"/>
            <w:shd w:val="clear" w:color="auto" w:fill="E7E6E6" w:themeFill="background2"/>
            <w:vAlign w:val="center"/>
          </w:tcPr>
          <w:p w14:paraId="5AF1EC19" w14:textId="77777777" w:rsidR="00DF0C11" w:rsidRPr="00E4441F" w:rsidRDefault="00DF0C11" w:rsidP="00F72C4C">
            <w:pPr>
              <w:rPr>
                <w:b/>
                <w:bCs/>
              </w:rPr>
            </w:pPr>
            <w:r w:rsidRPr="00E4441F">
              <w:rPr>
                <w:b/>
                <w:bCs/>
              </w:rPr>
              <w:t>Term</w:t>
            </w:r>
          </w:p>
        </w:tc>
        <w:tc>
          <w:tcPr>
            <w:tcW w:w="6044" w:type="dxa"/>
            <w:shd w:val="clear" w:color="auto" w:fill="E7E6E6" w:themeFill="background2"/>
            <w:vAlign w:val="center"/>
          </w:tcPr>
          <w:p w14:paraId="0DFB603D" w14:textId="77777777" w:rsidR="00DF0C11" w:rsidRPr="00E4441F" w:rsidRDefault="00DF0C11" w:rsidP="00F72C4C">
            <w:pPr>
              <w:rPr>
                <w:b/>
                <w:bCs/>
              </w:rPr>
            </w:pPr>
            <w:r w:rsidRPr="00E4441F">
              <w:rPr>
                <w:b/>
                <w:bCs/>
              </w:rPr>
              <w:t>Definition</w:t>
            </w:r>
          </w:p>
        </w:tc>
      </w:tr>
      <w:tr w:rsidR="00DF0C11" w:rsidRPr="00E4441F" w14:paraId="460EA017" w14:textId="77777777" w:rsidTr="00F72C4C">
        <w:trPr>
          <w:trHeight w:val="340"/>
        </w:trPr>
        <w:tc>
          <w:tcPr>
            <w:tcW w:w="2972" w:type="dxa"/>
          </w:tcPr>
          <w:p w14:paraId="6178EBA9" w14:textId="77777777" w:rsidR="00DF0C11" w:rsidRPr="00E4441F" w:rsidRDefault="00DF0C11" w:rsidP="005812A9">
            <w:pPr>
              <w:rPr>
                <w:b/>
                <w:bCs/>
              </w:rPr>
            </w:pPr>
            <w:r w:rsidRPr="00E4441F">
              <w:rPr>
                <w:b/>
                <w:bCs/>
              </w:rPr>
              <w:t>Advocate</w:t>
            </w:r>
          </w:p>
        </w:tc>
        <w:tc>
          <w:tcPr>
            <w:tcW w:w="6044" w:type="dxa"/>
          </w:tcPr>
          <w:p w14:paraId="76F592D3" w14:textId="77777777" w:rsidR="00DF0C11" w:rsidRPr="00E4441F" w:rsidRDefault="00DF0C11" w:rsidP="005812A9">
            <w:pPr>
              <w:rPr>
                <w:rFonts w:cstheme="minorHAnsi"/>
              </w:rPr>
            </w:pPr>
            <w:r w:rsidRPr="00E4441F">
              <w:rPr>
                <w:rFonts w:cstheme="minorHAnsi"/>
              </w:rPr>
              <w:t>Advocates support or work on behalf of a person with disability to help them to exercise choice and control and to have their voice heard in matters that affect them.</w:t>
            </w:r>
          </w:p>
        </w:tc>
      </w:tr>
      <w:tr w:rsidR="00DF0C11" w:rsidRPr="00E4441F" w14:paraId="738ECBEF" w14:textId="77777777" w:rsidTr="00F72C4C">
        <w:trPr>
          <w:trHeight w:val="340"/>
        </w:trPr>
        <w:tc>
          <w:tcPr>
            <w:tcW w:w="2972" w:type="dxa"/>
          </w:tcPr>
          <w:p w14:paraId="3A205A83" w14:textId="77777777" w:rsidR="00DF0C11" w:rsidRPr="00E4441F" w:rsidRDefault="00DF0C11" w:rsidP="005812A9">
            <w:pPr>
              <w:rPr>
                <w:b/>
                <w:bCs/>
              </w:rPr>
            </w:pPr>
            <w:r w:rsidRPr="00E4441F">
              <w:rPr>
                <w:b/>
                <w:bCs/>
              </w:rPr>
              <w:t>Choice and control</w:t>
            </w:r>
          </w:p>
        </w:tc>
        <w:tc>
          <w:tcPr>
            <w:tcW w:w="6044" w:type="dxa"/>
          </w:tcPr>
          <w:p w14:paraId="063D2A5C" w14:textId="77777777" w:rsidR="00DF0C11" w:rsidRPr="00E4441F" w:rsidRDefault="00DF0C11" w:rsidP="005812A9">
            <w:pPr>
              <w:rPr>
                <w:color w:val="000000" w:themeColor="text1"/>
              </w:rPr>
            </w:pPr>
            <w:r w:rsidRPr="00E4441F">
              <w:rPr>
                <w:rFonts w:cstheme="minorHAnsi"/>
              </w:rPr>
              <w:t xml:space="preserve">It means that participants have the right to make their own decisions about what is important to them and to decide </w:t>
            </w:r>
            <w:r w:rsidRPr="00E4441F">
              <w:rPr>
                <w:rFonts w:cstheme="minorHAnsi"/>
              </w:rPr>
              <w:lastRenderedPageBreak/>
              <w:t>how they would like to receive their supports and from whom.</w:t>
            </w:r>
          </w:p>
        </w:tc>
      </w:tr>
      <w:tr w:rsidR="00DF0C11" w:rsidRPr="00E4441F" w14:paraId="58F2A1F3" w14:textId="77777777" w:rsidTr="00F72C4C">
        <w:trPr>
          <w:trHeight w:val="340"/>
        </w:trPr>
        <w:tc>
          <w:tcPr>
            <w:tcW w:w="2972" w:type="dxa"/>
          </w:tcPr>
          <w:p w14:paraId="483278B9" w14:textId="77777777" w:rsidR="00DF0C11" w:rsidRPr="00E4441F" w:rsidRDefault="00DF0C11" w:rsidP="005812A9">
            <w:pPr>
              <w:rPr>
                <w:b/>
                <w:bCs/>
              </w:rPr>
            </w:pPr>
            <w:r w:rsidRPr="00E4441F">
              <w:rPr>
                <w:b/>
                <w:bCs/>
              </w:rPr>
              <w:lastRenderedPageBreak/>
              <w:t>Specialist Support Coordination</w:t>
            </w:r>
          </w:p>
        </w:tc>
        <w:tc>
          <w:tcPr>
            <w:tcW w:w="6044" w:type="dxa"/>
          </w:tcPr>
          <w:p w14:paraId="534E366F" w14:textId="77777777" w:rsidR="00DF0C11" w:rsidRPr="00E4441F" w:rsidRDefault="00DF0C11" w:rsidP="005812A9">
            <w:pPr>
              <w:rPr>
                <w:color w:val="000000" w:themeColor="text1"/>
              </w:rPr>
            </w:pPr>
            <w:r w:rsidRPr="00E4441F">
              <w:rPr>
                <w:color w:val="000000" w:themeColor="text1"/>
              </w:rPr>
              <w:t>Specialist Support Coordination is a higher level of support. It focuses on reducing complexity in the participant’s support environment and helping the participant overcome immediate and/or significant barriers in plan implementation.</w:t>
            </w:r>
          </w:p>
          <w:p w14:paraId="7A8B295F" w14:textId="77777777" w:rsidR="00DF0C11" w:rsidRPr="00E4441F" w:rsidRDefault="00DF0C11" w:rsidP="005812A9">
            <w:pPr>
              <w:rPr>
                <w:rFonts w:cstheme="minorHAnsi"/>
              </w:rPr>
            </w:pPr>
          </w:p>
          <w:p w14:paraId="47BF14AD" w14:textId="77777777" w:rsidR="00DF0C11" w:rsidRPr="00E4441F" w:rsidRDefault="00DF0C11" w:rsidP="005812A9">
            <w:pPr>
              <w:rPr>
                <w:rFonts w:cstheme="minorHAnsi"/>
              </w:rPr>
            </w:pPr>
            <w:r w:rsidRPr="00E4441F">
              <w:rPr>
                <w:rFonts w:cstheme="minorHAnsi"/>
              </w:rPr>
              <w:t xml:space="preserve">Specialist Support Coordination helps participants: </w:t>
            </w:r>
          </w:p>
          <w:p w14:paraId="088911BC" w14:textId="77777777" w:rsidR="00DF0C11" w:rsidRPr="00E4441F" w:rsidRDefault="00DF0C11" w:rsidP="00927220">
            <w:pPr>
              <w:pStyle w:val="ListParagraph"/>
              <w:numPr>
                <w:ilvl w:val="0"/>
                <w:numId w:val="6"/>
              </w:numPr>
              <w:rPr>
                <w:rFonts w:cstheme="minorHAnsi"/>
              </w:rPr>
            </w:pPr>
            <w:r w:rsidRPr="00E4441F">
              <w:rPr>
                <w:rFonts w:cstheme="minorHAnsi"/>
              </w:rPr>
              <w:t>address complex barriers that affect their access to supports</w:t>
            </w:r>
          </w:p>
          <w:p w14:paraId="0D7A0775" w14:textId="66D74004" w:rsidR="00DF0C11" w:rsidRPr="00E4441F" w:rsidRDefault="00DF0C11" w:rsidP="00927220">
            <w:pPr>
              <w:pStyle w:val="ListParagraph"/>
              <w:numPr>
                <w:ilvl w:val="0"/>
                <w:numId w:val="6"/>
              </w:numPr>
              <w:rPr>
                <w:rFonts w:cstheme="minorHAnsi"/>
              </w:rPr>
            </w:pPr>
            <w:r w:rsidRPr="00E4441F">
              <w:rPr>
                <w:rFonts w:cstheme="minorHAnsi"/>
              </w:rPr>
              <w:t xml:space="preserve">design a </w:t>
            </w:r>
            <w:r w:rsidR="00ED143A">
              <w:rPr>
                <w:rFonts w:cstheme="minorHAnsi"/>
              </w:rPr>
              <w:t>support plan</w:t>
            </w:r>
            <w:r w:rsidRPr="00E4441F">
              <w:rPr>
                <w:rFonts w:cstheme="minorHAnsi"/>
              </w:rPr>
              <w:t xml:space="preserve"> for their support needs, where appropriate.</w:t>
            </w:r>
          </w:p>
          <w:p w14:paraId="1D7CC2C9" w14:textId="77777777" w:rsidR="00DF0C11" w:rsidRPr="00E4441F" w:rsidRDefault="00DF0C11" w:rsidP="005812A9">
            <w:pPr>
              <w:rPr>
                <w:rFonts w:cstheme="minorHAnsi"/>
              </w:rPr>
            </w:pPr>
          </w:p>
          <w:p w14:paraId="56496419" w14:textId="77777777" w:rsidR="00DF0C11" w:rsidRPr="00E4441F" w:rsidRDefault="00DF0C11" w:rsidP="005812A9">
            <w:pPr>
              <w:rPr>
                <w:rFonts w:cstheme="minorHAnsi"/>
              </w:rPr>
            </w:pPr>
            <w:r w:rsidRPr="00E4441F">
              <w:rPr>
                <w:rFonts w:cstheme="minorHAnsi"/>
              </w:rPr>
              <w:t>Specialist Support Coordination is delivered by a specialist support coordinator. Specialist support coordinators should be appropriately qualified and experienced to deliver the expert approach which is needed to address a participant’s complex support needs and/or risks in their environment.</w:t>
            </w:r>
          </w:p>
          <w:p w14:paraId="5891ED12" w14:textId="77777777" w:rsidR="00DF0C11" w:rsidRPr="00E4441F" w:rsidRDefault="00DF0C11" w:rsidP="005812A9">
            <w:pPr>
              <w:rPr>
                <w:rFonts w:cstheme="minorHAnsi"/>
              </w:rPr>
            </w:pPr>
          </w:p>
          <w:p w14:paraId="7140AB25" w14:textId="77777777" w:rsidR="00DF0C11" w:rsidRPr="00E4441F" w:rsidRDefault="00DF0C11" w:rsidP="005812A9">
            <w:pPr>
              <w:rPr>
                <w:rFonts w:cstheme="minorHAnsi"/>
              </w:rPr>
            </w:pPr>
            <w:r w:rsidRPr="00E4441F">
              <w:rPr>
                <w:rFonts w:cstheme="minorHAnsi"/>
              </w:rPr>
              <w:t>This support is time-limited and focuses on addressing barriers and reducing complexity in the support environment while assisting the participant in connecting with supports and building capacity and resilience.</w:t>
            </w:r>
          </w:p>
        </w:tc>
      </w:tr>
      <w:tr w:rsidR="00DF0C11" w:rsidRPr="00E4441F" w14:paraId="5A65095F" w14:textId="77777777" w:rsidTr="00F72C4C">
        <w:trPr>
          <w:trHeight w:val="340"/>
        </w:trPr>
        <w:tc>
          <w:tcPr>
            <w:tcW w:w="2972" w:type="dxa"/>
          </w:tcPr>
          <w:p w14:paraId="6F3BDCB0" w14:textId="77777777" w:rsidR="00DF0C11" w:rsidRPr="00E4441F" w:rsidRDefault="00DF0C11" w:rsidP="005812A9">
            <w:pPr>
              <w:rPr>
                <w:b/>
                <w:bCs/>
              </w:rPr>
            </w:pPr>
            <w:r w:rsidRPr="00E4441F">
              <w:rPr>
                <w:b/>
                <w:bCs/>
              </w:rPr>
              <w:t>Support Coordination</w:t>
            </w:r>
          </w:p>
        </w:tc>
        <w:tc>
          <w:tcPr>
            <w:tcW w:w="6044" w:type="dxa"/>
          </w:tcPr>
          <w:p w14:paraId="668E3DFA" w14:textId="77777777" w:rsidR="00DF0C11" w:rsidRPr="00E4441F" w:rsidRDefault="00DF0C11" w:rsidP="005812A9">
            <w:pPr>
              <w:rPr>
                <w:color w:val="000000" w:themeColor="text1"/>
              </w:rPr>
            </w:pPr>
            <w:r w:rsidRPr="00E4441F">
              <w:rPr>
                <w:color w:val="000000" w:themeColor="text1"/>
              </w:rPr>
              <w:t>Support Coordination supports participants to understand and implement the funded supports in their plans and link to the community, mainstream and other government services. This is longer-term support to provide connection and coordination of a participant’s NDIS supports.</w:t>
            </w:r>
          </w:p>
          <w:p w14:paraId="79EC8B57" w14:textId="77777777" w:rsidR="00DF0C11" w:rsidRPr="00E4441F" w:rsidRDefault="00DF0C11" w:rsidP="005812A9">
            <w:pPr>
              <w:rPr>
                <w:color w:val="000000" w:themeColor="text1"/>
              </w:rPr>
            </w:pPr>
          </w:p>
          <w:p w14:paraId="02AA7B8D" w14:textId="77777777" w:rsidR="00DF0C11" w:rsidRPr="00E4441F" w:rsidRDefault="00DF0C11" w:rsidP="005812A9">
            <w:pPr>
              <w:rPr>
                <w:color w:val="000000" w:themeColor="text1"/>
              </w:rPr>
            </w:pPr>
            <w:r w:rsidRPr="00E4441F">
              <w:rPr>
                <w:color w:val="000000" w:themeColor="text1"/>
              </w:rPr>
              <w:t>Support Coordination helps participants:</w:t>
            </w:r>
          </w:p>
          <w:p w14:paraId="615275E9" w14:textId="77777777" w:rsidR="00DF0C11" w:rsidRPr="00E4441F" w:rsidRDefault="00DF0C11" w:rsidP="00927220">
            <w:pPr>
              <w:pStyle w:val="ListParagraph"/>
              <w:numPr>
                <w:ilvl w:val="0"/>
                <w:numId w:val="13"/>
              </w:numPr>
              <w:rPr>
                <w:color w:val="000000" w:themeColor="text1"/>
              </w:rPr>
            </w:pPr>
            <w:r w:rsidRPr="00E4441F">
              <w:rPr>
                <w:color w:val="000000" w:themeColor="text1"/>
              </w:rPr>
              <w:t>connect to NDIS and other supports</w:t>
            </w:r>
          </w:p>
          <w:p w14:paraId="33825380" w14:textId="77777777" w:rsidR="00DF0C11" w:rsidRPr="00E4441F" w:rsidRDefault="00DF0C11" w:rsidP="00927220">
            <w:pPr>
              <w:pStyle w:val="ListParagraph"/>
              <w:numPr>
                <w:ilvl w:val="0"/>
                <w:numId w:val="13"/>
              </w:numPr>
              <w:rPr>
                <w:color w:val="000000" w:themeColor="text1"/>
              </w:rPr>
            </w:pPr>
            <w:r w:rsidRPr="00E4441F">
              <w:rPr>
                <w:color w:val="000000" w:themeColor="text1"/>
              </w:rPr>
              <w:t>broker supports and services in line with a participant’s wishes and their plan budget</w:t>
            </w:r>
          </w:p>
          <w:p w14:paraId="29CA168A" w14:textId="77777777" w:rsidR="00DF0C11" w:rsidRPr="00E4441F" w:rsidRDefault="00DF0C11" w:rsidP="00927220">
            <w:pPr>
              <w:pStyle w:val="ListParagraph"/>
              <w:numPr>
                <w:ilvl w:val="0"/>
                <w:numId w:val="13"/>
              </w:numPr>
              <w:rPr>
                <w:color w:val="000000" w:themeColor="text1"/>
              </w:rPr>
            </w:pPr>
            <w:r w:rsidRPr="00E4441F">
              <w:rPr>
                <w:color w:val="000000" w:themeColor="text1"/>
              </w:rPr>
              <w:t>monitor plan budgets and support effectiveness</w:t>
            </w:r>
          </w:p>
          <w:p w14:paraId="48CF7915" w14:textId="77777777" w:rsidR="00DF0C11" w:rsidRPr="00E4441F" w:rsidRDefault="00DF0C11" w:rsidP="00927220">
            <w:pPr>
              <w:pStyle w:val="ListParagraph"/>
              <w:numPr>
                <w:ilvl w:val="0"/>
                <w:numId w:val="13"/>
              </w:numPr>
              <w:rPr>
                <w:color w:val="000000" w:themeColor="text1"/>
              </w:rPr>
            </w:pPr>
            <w:r w:rsidRPr="00E4441F">
              <w:rPr>
                <w:color w:val="000000" w:themeColor="text1"/>
              </w:rPr>
              <w:t>build capacity and capability to understand their plan, navigate the NDIS and make their own decisions.</w:t>
            </w:r>
          </w:p>
        </w:tc>
      </w:tr>
      <w:tr w:rsidR="00ED143A" w:rsidRPr="00E4441F" w14:paraId="35F44519" w14:textId="77777777" w:rsidTr="00F72C4C">
        <w:trPr>
          <w:trHeight w:val="340"/>
        </w:trPr>
        <w:tc>
          <w:tcPr>
            <w:tcW w:w="2972" w:type="dxa"/>
          </w:tcPr>
          <w:p w14:paraId="1E1D1347" w14:textId="011BDC0A" w:rsidR="00ED143A" w:rsidRPr="00E4441F" w:rsidRDefault="00ED143A" w:rsidP="005812A9">
            <w:pPr>
              <w:rPr>
                <w:b/>
                <w:bCs/>
              </w:rPr>
            </w:pPr>
            <w:r w:rsidRPr="00ED143A">
              <w:rPr>
                <w:b/>
                <w:bCs/>
              </w:rPr>
              <w:t>Recovery Coaching</w:t>
            </w:r>
          </w:p>
        </w:tc>
        <w:tc>
          <w:tcPr>
            <w:tcW w:w="6044" w:type="dxa"/>
          </w:tcPr>
          <w:p w14:paraId="5C795665" w14:textId="24D516DE" w:rsidR="00ED143A" w:rsidRPr="00E4441F" w:rsidRDefault="00ED143A" w:rsidP="005812A9">
            <w:pPr>
              <w:rPr>
                <w:color w:val="000000" w:themeColor="text1"/>
              </w:rPr>
            </w:pPr>
            <w:r w:rsidRPr="00ED143A">
              <w:rPr>
                <w:color w:val="000000" w:themeColor="text1"/>
              </w:rPr>
              <w:t xml:space="preserve">Recovery coaching is a capacity-building support for people with psychosocial disability, focusing on coaching, recovery planning, and coordination of supports. Recovery coaches work collaboratively with participants, their families, and </w:t>
            </w:r>
            <w:r w:rsidRPr="00ED143A">
              <w:rPr>
                <w:color w:val="000000" w:themeColor="text1"/>
              </w:rPr>
              <w:lastRenderedPageBreak/>
              <w:t>other services to support recovery goals and increase social and economic participation.</w:t>
            </w:r>
          </w:p>
        </w:tc>
      </w:tr>
      <w:tr w:rsidR="00DF0C11" w:rsidRPr="00E4441F" w14:paraId="30372A84" w14:textId="77777777" w:rsidTr="00F72C4C">
        <w:trPr>
          <w:trHeight w:val="340"/>
        </w:trPr>
        <w:tc>
          <w:tcPr>
            <w:tcW w:w="2972" w:type="dxa"/>
          </w:tcPr>
          <w:p w14:paraId="71256D2E" w14:textId="77777777" w:rsidR="00DF0C11" w:rsidRPr="00E4441F" w:rsidRDefault="00DF0C11" w:rsidP="005812A9">
            <w:pPr>
              <w:rPr>
                <w:b/>
                <w:bCs/>
              </w:rPr>
            </w:pPr>
            <w:r w:rsidRPr="00E4441F">
              <w:rPr>
                <w:b/>
                <w:bCs/>
              </w:rPr>
              <w:lastRenderedPageBreak/>
              <w:t>NDIS Plan</w:t>
            </w:r>
          </w:p>
        </w:tc>
        <w:tc>
          <w:tcPr>
            <w:tcW w:w="6044" w:type="dxa"/>
          </w:tcPr>
          <w:p w14:paraId="43DA7E96" w14:textId="77777777" w:rsidR="00DF0C11" w:rsidRPr="00E4441F" w:rsidRDefault="00DF0C11" w:rsidP="005812A9">
            <w:pPr>
              <w:rPr>
                <w:color w:val="000000" w:themeColor="text1"/>
              </w:rPr>
            </w:pPr>
            <w:r w:rsidRPr="00E4441F">
              <w:rPr>
                <w:color w:val="000000" w:themeColor="text1"/>
              </w:rPr>
              <w:t>The NDIS plan sets out the participant's goals and the supports that will help in achieving those goals. Plans are based on each participant's disability support needs.</w:t>
            </w:r>
          </w:p>
        </w:tc>
      </w:tr>
      <w:tr w:rsidR="00DF0C11" w:rsidRPr="00E4441F" w14:paraId="4C45D30F" w14:textId="77777777" w:rsidTr="00F72C4C">
        <w:trPr>
          <w:trHeight w:val="340"/>
        </w:trPr>
        <w:tc>
          <w:tcPr>
            <w:tcW w:w="2972" w:type="dxa"/>
          </w:tcPr>
          <w:p w14:paraId="4F66E49E" w14:textId="77777777" w:rsidR="00DF0C11" w:rsidRPr="00E4441F" w:rsidRDefault="00DF0C11" w:rsidP="005812A9">
            <w:pPr>
              <w:rPr>
                <w:b/>
                <w:bCs/>
              </w:rPr>
            </w:pPr>
            <w:r w:rsidRPr="00E4441F">
              <w:rPr>
                <w:b/>
                <w:bCs/>
              </w:rPr>
              <w:t>Request for Service</w:t>
            </w:r>
          </w:p>
        </w:tc>
        <w:tc>
          <w:tcPr>
            <w:tcW w:w="6044" w:type="dxa"/>
          </w:tcPr>
          <w:p w14:paraId="395D52FF" w14:textId="77777777" w:rsidR="00DF0C11" w:rsidRPr="00E4441F" w:rsidRDefault="00DF0C11" w:rsidP="005812A9">
            <w:pPr>
              <w:rPr>
                <w:color w:val="000000" w:themeColor="text1"/>
              </w:rPr>
            </w:pPr>
            <w:r w:rsidRPr="00E4441F">
              <w:rPr>
                <w:color w:val="000000" w:themeColor="text1"/>
              </w:rPr>
              <w:t>The "Request for Service" process is a system through which participants in the NDIS request services, specifically support coordination or psychosocial recovery coaching, from chosen providers. When a participant has support coordination or recovery coach funding in their plan, the NDIA (National Disability Insurance Agency) will send a service request via the new my NDIS provider portal to the providers identified by the participant or their nominee. This process applies to participants who are using these services for the first time, changing providers, or continuing with the same provider after their plan transitions to a new computer system</w:t>
            </w:r>
            <w:r w:rsidR="00F72C4C" w:rsidRPr="00E4441F">
              <w:rPr>
                <w:color w:val="000000" w:themeColor="text1"/>
              </w:rPr>
              <w:t>, my NDIS Provider Portal</w:t>
            </w:r>
            <w:r w:rsidRPr="00E4441F">
              <w:rPr>
                <w:color w:val="000000" w:themeColor="text1"/>
              </w:rPr>
              <w:t>.</w:t>
            </w:r>
          </w:p>
        </w:tc>
      </w:tr>
      <w:tr w:rsidR="00722EC4" w:rsidRPr="00E4441F" w14:paraId="7CDA74CE" w14:textId="77777777" w:rsidTr="00F72C4C">
        <w:trPr>
          <w:trHeight w:val="340"/>
        </w:trPr>
        <w:tc>
          <w:tcPr>
            <w:tcW w:w="2972" w:type="dxa"/>
          </w:tcPr>
          <w:p w14:paraId="546EBC52" w14:textId="12ADC394" w:rsidR="00722EC4" w:rsidRPr="00E4441F" w:rsidRDefault="00F93DA7" w:rsidP="005812A9">
            <w:pPr>
              <w:rPr>
                <w:b/>
                <w:bCs/>
              </w:rPr>
            </w:pPr>
            <w:r w:rsidRPr="0058457E">
              <w:rPr>
                <w:b/>
                <w:bCs/>
              </w:rPr>
              <w:t>NDIA (National Disability Insurance Agency)</w:t>
            </w:r>
          </w:p>
        </w:tc>
        <w:tc>
          <w:tcPr>
            <w:tcW w:w="6044" w:type="dxa"/>
          </w:tcPr>
          <w:p w14:paraId="373B6690" w14:textId="563C0CAC" w:rsidR="00722EC4" w:rsidRPr="00E4441F" w:rsidRDefault="005F4539" w:rsidP="005812A9">
            <w:pPr>
              <w:rPr>
                <w:color w:val="000000" w:themeColor="text1"/>
              </w:rPr>
            </w:pPr>
            <w:r w:rsidRPr="0058457E">
              <w:rPr>
                <w:color w:val="000000" w:themeColor="text1"/>
              </w:rPr>
              <w:t>The National Disability Insurance Agency is the government body responsible for implementing and administering the National Disability Insurance Scheme (NDIS), including managing participant plans and provider registration.</w:t>
            </w:r>
          </w:p>
        </w:tc>
      </w:tr>
      <w:tr w:rsidR="00722EC4" w:rsidRPr="00E4441F" w14:paraId="7929EC47" w14:textId="77777777" w:rsidTr="00F72C4C">
        <w:trPr>
          <w:trHeight w:val="340"/>
        </w:trPr>
        <w:tc>
          <w:tcPr>
            <w:tcW w:w="2972" w:type="dxa"/>
          </w:tcPr>
          <w:p w14:paraId="5C5E6C7D" w14:textId="4C876A47" w:rsidR="00722EC4" w:rsidRPr="00E4441F" w:rsidRDefault="00BB31B6" w:rsidP="005812A9">
            <w:pPr>
              <w:rPr>
                <w:b/>
                <w:bCs/>
              </w:rPr>
            </w:pPr>
            <w:r>
              <w:rPr>
                <w:b/>
                <w:bCs/>
              </w:rPr>
              <w:t>Informal Supports</w:t>
            </w:r>
          </w:p>
        </w:tc>
        <w:tc>
          <w:tcPr>
            <w:tcW w:w="6044" w:type="dxa"/>
          </w:tcPr>
          <w:p w14:paraId="2D74E961" w14:textId="02050362" w:rsidR="00722EC4" w:rsidRPr="00E4441F" w:rsidRDefault="00BB31B6" w:rsidP="005812A9">
            <w:pPr>
              <w:rPr>
                <w:color w:val="000000" w:themeColor="text1"/>
              </w:rPr>
            </w:pPr>
            <w:r w:rsidRPr="0058457E">
              <w:rPr>
                <w:color w:val="000000" w:themeColor="text1"/>
              </w:rPr>
              <w:t>Unpaid support provided to a participant by family members, friends, neighbors, or community members, which complements formal and funded supports.</w:t>
            </w:r>
          </w:p>
        </w:tc>
      </w:tr>
      <w:tr w:rsidR="00722EC4" w:rsidRPr="00E4441F" w14:paraId="0FE57970" w14:textId="77777777" w:rsidTr="00F72C4C">
        <w:trPr>
          <w:trHeight w:val="340"/>
        </w:trPr>
        <w:tc>
          <w:tcPr>
            <w:tcW w:w="2972" w:type="dxa"/>
          </w:tcPr>
          <w:p w14:paraId="5B35A8A2" w14:textId="0167D880" w:rsidR="00722EC4" w:rsidRPr="00E4441F" w:rsidRDefault="004E5A2B" w:rsidP="005812A9">
            <w:pPr>
              <w:rPr>
                <w:b/>
                <w:bCs/>
              </w:rPr>
            </w:pPr>
            <w:r>
              <w:rPr>
                <w:b/>
                <w:bCs/>
              </w:rPr>
              <w:t>Mainstream Supports</w:t>
            </w:r>
          </w:p>
        </w:tc>
        <w:tc>
          <w:tcPr>
            <w:tcW w:w="6044" w:type="dxa"/>
          </w:tcPr>
          <w:p w14:paraId="34933F05" w14:textId="07E9460C" w:rsidR="00722EC4" w:rsidRPr="00E4441F" w:rsidRDefault="004E5A2B" w:rsidP="005812A9">
            <w:pPr>
              <w:rPr>
                <w:color w:val="000000" w:themeColor="text1"/>
              </w:rPr>
            </w:pPr>
            <w:r w:rsidRPr="0058457E">
              <w:rPr>
                <w:color w:val="000000" w:themeColor="text1"/>
              </w:rPr>
              <w:t>Services available to the general public, such as health, education, housing, and employment services, that are not specifically funded by the NDIS but may be accessed by participants as part of their broader support network</w:t>
            </w:r>
          </w:p>
        </w:tc>
      </w:tr>
      <w:tr w:rsidR="00722EC4" w:rsidRPr="00E4441F" w14:paraId="31EB5EE1" w14:textId="77777777" w:rsidTr="00F72C4C">
        <w:trPr>
          <w:trHeight w:val="340"/>
        </w:trPr>
        <w:tc>
          <w:tcPr>
            <w:tcW w:w="2972" w:type="dxa"/>
          </w:tcPr>
          <w:p w14:paraId="7FB2724F" w14:textId="27C14BF0" w:rsidR="00722EC4" w:rsidRPr="00E4441F" w:rsidRDefault="00A501DB" w:rsidP="005812A9">
            <w:pPr>
              <w:rPr>
                <w:b/>
                <w:bCs/>
              </w:rPr>
            </w:pPr>
            <w:r>
              <w:rPr>
                <w:b/>
                <w:bCs/>
              </w:rPr>
              <w:t>Plan Nominee</w:t>
            </w:r>
          </w:p>
        </w:tc>
        <w:tc>
          <w:tcPr>
            <w:tcW w:w="6044" w:type="dxa"/>
          </w:tcPr>
          <w:p w14:paraId="7BD83EBA" w14:textId="465718A5" w:rsidR="00722EC4" w:rsidRPr="00E4441F" w:rsidRDefault="00AB5A48" w:rsidP="005812A9">
            <w:pPr>
              <w:rPr>
                <w:color w:val="000000" w:themeColor="text1"/>
              </w:rPr>
            </w:pPr>
            <w:r w:rsidRPr="0058457E">
              <w:rPr>
                <w:color w:val="000000" w:themeColor="text1"/>
              </w:rPr>
              <w:t>A person formally appointed to act on behalf of an NDIS participant in making decisions and managing aspects of their NDIS plan, as specified by the participant and the NDIA.</w:t>
            </w:r>
          </w:p>
        </w:tc>
      </w:tr>
      <w:tr w:rsidR="00722EC4" w:rsidRPr="00E4441F" w14:paraId="677E4128" w14:textId="77777777" w:rsidTr="00F72C4C">
        <w:trPr>
          <w:trHeight w:val="340"/>
        </w:trPr>
        <w:tc>
          <w:tcPr>
            <w:tcW w:w="2972" w:type="dxa"/>
          </w:tcPr>
          <w:p w14:paraId="20547FB5" w14:textId="57939CFA" w:rsidR="00722EC4" w:rsidRPr="00E4441F" w:rsidRDefault="00FB5113" w:rsidP="005812A9">
            <w:pPr>
              <w:rPr>
                <w:b/>
                <w:bCs/>
              </w:rPr>
            </w:pPr>
            <w:r>
              <w:rPr>
                <w:b/>
                <w:bCs/>
              </w:rPr>
              <w:t>Restrictive Practices</w:t>
            </w:r>
          </w:p>
        </w:tc>
        <w:tc>
          <w:tcPr>
            <w:tcW w:w="6044" w:type="dxa"/>
          </w:tcPr>
          <w:p w14:paraId="64B3F9AD" w14:textId="54F9FB03" w:rsidR="00722EC4" w:rsidRPr="00E4441F" w:rsidRDefault="00FB5113" w:rsidP="005812A9">
            <w:pPr>
              <w:rPr>
                <w:color w:val="000000" w:themeColor="text1"/>
              </w:rPr>
            </w:pPr>
            <w:r w:rsidRPr="0058457E">
              <w:rPr>
                <w:color w:val="000000" w:themeColor="text1"/>
              </w:rPr>
              <w:t>Interventions or practices that restrict the rights or freedom of movement of a person with disability, including physical, chemical, mechanical, or environmental restraints, and seclusion. These practices are regulated and must comply with relevant legislation and guidelines</w:t>
            </w:r>
          </w:p>
        </w:tc>
      </w:tr>
      <w:tr w:rsidR="00722EC4" w:rsidRPr="00E4441F" w14:paraId="24645EE5" w14:textId="77777777" w:rsidTr="00F72C4C">
        <w:trPr>
          <w:trHeight w:val="340"/>
        </w:trPr>
        <w:tc>
          <w:tcPr>
            <w:tcW w:w="2972" w:type="dxa"/>
          </w:tcPr>
          <w:p w14:paraId="5D18C4FD" w14:textId="76220ACF" w:rsidR="00722EC4" w:rsidRPr="00E4441F" w:rsidRDefault="00AD3CC4" w:rsidP="005812A9">
            <w:pPr>
              <w:rPr>
                <w:b/>
                <w:bCs/>
              </w:rPr>
            </w:pPr>
            <w:r>
              <w:rPr>
                <w:b/>
                <w:bCs/>
              </w:rPr>
              <w:t>Service Agreement</w:t>
            </w:r>
          </w:p>
        </w:tc>
        <w:tc>
          <w:tcPr>
            <w:tcW w:w="6044" w:type="dxa"/>
          </w:tcPr>
          <w:p w14:paraId="1305945F" w14:textId="77777777" w:rsidR="00AD3CC4" w:rsidRPr="00AD3CC4" w:rsidRDefault="00AD3CC4" w:rsidP="00AD3CC4">
            <w:pPr>
              <w:rPr>
                <w:color w:val="000000" w:themeColor="text1"/>
              </w:rPr>
            </w:pPr>
            <w:r w:rsidRPr="00AD3CC4">
              <w:rPr>
                <w:color w:val="000000" w:themeColor="text1"/>
              </w:rPr>
              <w:t>A formal agreement between a participant and a service provider that outlines the supports to be delivered, how and when they will be provided, the responsibilities of each party, and the terms and conditions of service delivery.</w:t>
            </w:r>
          </w:p>
          <w:p w14:paraId="1A4A0311" w14:textId="77777777" w:rsidR="00722EC4" w:rsidRPr="00E4441F" w:rsidRDefault="00722EC4" w:rsidP="005812A9">
            <w:pPr>
              <w:rPr>
                <w:color w:val="000000" w:themeColor="text1"/>
              </w:rPr>
            </w:pPr>
          </w:p>
        </w:tc>
      </w:tr>
      <w:tr w:rsidR="00AD3CC4" w:rsidRPr="00E4441F" w14:paraId="02BAD0B7" w14:textId="77777777" w:rsidTr="00F72C4C">
        <w:trPr>
          <w:trHeight w:val="340"/>
        </w:trPr>
        <w:tc>
          <w:tcPr>
            <w:tcW w:w="2972" w:type="dxa"/>
          </w:tcPr>
          <w:p w14:paraId="70F9EE69" w14:textId="2189ED6D" w:rsidR="00AD3CC4" w:rsidRDefault="00C96C63" w:rsidP="005812A9">
            <w:pPr>
              <w:rPr>
                <w:b/>
                <w:bCs/>
              </w:rPr>
            </w:pPr>
            <w:r>
              <w:rPr>
                <w:b/>
                <w:bCs/>
              </w:rPr>
              <w:lastRenderedPageBreak/>
              <w:t>Incident Management</w:t>
            </w:r>
          </w:p>
        </w:tc>
        <w:tc>
          <w:tcPr>
            <w:tcW w:w="6044" w:type="dxa"/>
          </w:tcPr>
          <w:p w14:paraId="3F3C2DEE" w14:textId="76237ED3" w:rsidR="00AD3CC4" w:rsidRPr="00AD3CC4" w:rsidRDefault="00C96C63" w:rsidP="00AD3CC4">
            <w:pPr>
              <w:rPr>
                <w:color w:val="000000" w:themeColor="text1"/>
              </w:rPr>
            </w:pPr>
            <w:r w:rsidRPr="0058457E">
              <w:rPr>
                <w:color w:val="000000" w:themeColor="text1"/>
              </w:rPr>
              <w:t>The process of identifying, responding to, reporting, and managing incidents that affect the safety, wellbeing, or rights of participants, in accordance with legislative and organizational requirements.</w:t>
            </w:r>
          </w:p>
        </w:tc>
      </w:tr>
    </w:tbl>
    <w:p w14:paraId="2DBEB8CC" w14:textId="77777777" w:rsidR="00DF0C11" w:rsidRPr="00E4441F" w:rsidRDefault="00DF0C11" w:rsidP="00DF0C11"/>
    <w:p w14:paraId="08C4357E" w14:textId="77777777" w:rsidR="00DF0C11" w:rsidRPr="00E4441F" w:rsidRDefault="00DF0C11" w:rsidP="00DE2EF5">
      <w:pPr>
        <w:rPr>
          <w:b/>
          <w:bCs/>
          <w:color w:val="000000" w:themeColor="text1"/>
          <w:sz w:val="28"/>
          <w:szCs w:val="28"/>
        </w:rPr>
      </w:pPr>
      <w:bookmarkStart w:id="4" w:name="_Toc130810103"/>
      <w:r w:rsidRPr="00E4441F">
        <w:rPr>
          <w:b/>
          <w:bCs/>
          <w:color w:val="000000" w:themeColor="text1"/>
          <w:sz w:val="28"/>
          <w:szCs w:val="28"/>
        </w:rPr>
        <w:t>APPLICABLE LEGISLATION, RULES AND REQUIREMENTS</w:t>
      </w:r>
      <w:bookmarkEnd w:id="4"/>
    </w:p>
    <w:p w14:paraId="6A44CBE8" w14:textId="77777777" w:rsidR="00DF0C11" w:rsidRPr="00E4441F" w:rsidRDefault="00DF0C11" w:rsidP="00DF0C11"/>
    <w:p w14:paraId="6C4F78C4" w14:textId="618E1336" w:rsidR="00DF0C11" w:rsidRPr="00E4441F" w:rsidRDefault="00DF0C11" w:rsidP="00DF0C11">
      <w:r w:rsidRPr="00E4441F">
        <w:t xml:space="preserve">There is a wide range of legislation, rules, requirements, and responsibilities that Support Coordinators operate under. The below list are frameworks that </w:t>
      </w:r>
      <w:r w:rsidR="003B7067">
        <w:t>AmeCare</w:t>
      </w:r>
      <w:r w:rsidRPr="00E4441F">
        <w:t xml:space="preserve"> will operate under:</w:t>
      </w:r>
    </w:p>
    <w:p w14:paraId="3FD8F036" w14:textId="77777777" w:rsidR="00DF0C11" w:rsidRPr="00E4441F" w:rsidRDefault="00DF0C11" w:rsidP="00DF0C11">
      <w:pPr>
        <w:pStyle w:val="ListParagraph"/>
        <w:numPr>
          <w:ilvl w:val="1"/>
          <w:numId w:val="1"/>
        </w:numPr>
      </w:pPr>
      <w:r w:rsidRPr="00E4441F">
        <w:t>United Nations Convention on the Rights of Persons with Disabilities</w:t>
      </w:r>
    </w:p>
    <w:p w14:paraId="00842EF3" w14:textId="77777777" w:rsidR="00DF0C11" w:rsidRPr="00E4441F" w:rsidRDefault="00DF0C11" w:rsidP="00DF0C11">
      <w:pPr>
        <w:pStyle w:val="ListParagraph"/>
        <w:numPr>
          <w:ilvl w:val="1"/>
          <w:numId w:val="1"/>
        </w:numPr>
      </w:pPr>
      <w:r w:rsidRPr="00E4441F">
        <w:t>National Disability Insurance Scheme Act 2013 (Cth)</w:t>
      </w:r>
    </w:p>
    <w:p w14:paraId="6A09BFE5" w14:textId="77777777" w:rsidR="00DF0C11" w:rsidRPr="00E4441F" w:rsidRDefault="00DF0C11" w:rsidP="00DF0C11">
      <w:pPr>
        <w:pStyle w:val="ListParagraph"/>
        <w:numPr>
          <w:ilvl w:val="1"/>
          <w:numId w:val="1"/>
        </w:numPr>
      </w:pPr>
      <w:r w:rsidRPr="00E4441F">
        <w:t>Disability Discrimination Act 1992 (Cth)</w:t>
      </w:r>
    </w:p>
    <w:p w14:paraId="1313A710" w14:textId="77777777" w:rsidR="00DF0C11" w:rsidRPr="00E4441F" w:rsidRDefault="00DF0C11" w:rsidP="00DF0C11">
      <w:pPr>
        <w:pStyle w:val="ListParagraph"/>
        <w:numPr>
          <w:ilvl w:val="1"/>
          <w:numId w:val="1"/>
        </w:numPr>
      </w:pPr>
      <w:r w:rsidRPr="00E4441F">
        <w:t>Sex Discrimination Act 1984 (Cth)</w:t>
      </w:r>
    </w:p>
    <w:p w14:paraId="73FCBAD8" w14:textId="77777777" w:rsidR="00DF0C11" w:rsidRPr="00E4441F" w:rsidRDefault="00DF0C11" w:rsidP="00DF0C11">
      <w:pPr>
        <w:pStyle w:val="ListParagraph"/>
        <w:numPr>
          <w:ilvl w:val="1"/>
          <w:numId w:val="1"/>
        </w:numPr>
      </w:pPr>
      <w:r w:rsidRPr="00E4441F">
        <w:t>Privacy Act 1988 (Cth)</w:t>
      </w:r>
    </w:p>
    <w:p w14:paraId="4198ECDA" w14:textId="77777777" w:rsidR="00DF0C11" w:rsidRPr="00E4441F" w:rsidRDefault="00DF0C11" w:rsidP="00DF0C11">
      <w:pPr>
        <w:pStyle w:val="ListParagraph"/>
        <w:numPr>
          <w:ilvl w:val="1"/>
          <w:numId w:val="1"/>
        </w:numPr>
      </w:pPr>
      <w:r w:rsidRPr="00E4441F">
        <w:t>Australian Consumer Law</w:t>
      </w:r>
    </w:p>
    <w:p w14:paraId="22C32EC1" w14:textId="77777777" w:rsidR="00DF0C11" w:rsidRPr="00E4441F" w:rsidRDefault="00DF0C11" w:rsidP="00DF0C11">
      <w:pPr>
        <w:pStyle w:val="ListParagraph"/>
        <w:numPr>
          <w:ilvl w:val="1"/>
          <w:numId w:val="1"/>
        </w:numPr>
      </w:pPr>
      <w:r w:rsidRPr="00E4441F">
        <w:t>National Disability Insurance Scheme (Code of Conduct) Rules 2018</w:t>
      </w:r>
    </w:p>
    <w:p w14:paraId="34E5677F" w14:textId="77777777" w:rsidR="00DF0C11" w:rsidRPr="00E4441F" w:rsidRDefault="00DF0C11" w:rsidP="00DF0C11">
      <w:pPr>
        <w:pStyle w:val="ListParagraph"/>
        <w:numPr>
          <w:ilvl w:val="1"/>
          <w:numId w:val="1"/>
        </w:numPr>
      </w:pPr>
      <w:r w:rsidRPr="00E4441F">
        <w:t>National Disability Insurance Scheme (Provider Registration and Practice Standards) Rules 2018</w:t>
      </w:r>
    </w:p>
    <w:p w14:paraId="5FC0549E" w14:textId="77777777" w:rsidR="00DF0C11" w:rsidRPr="00E4441F" w:rsidRDefault="00DF0C11" w:rsidP="00DF0C11">
      <w:pPr>
        <w:pStyle w:val="ListParagraph"/>
        <w:numPr>
          <w:ilvl w:val="1"/>
          <w:numId w:val="1"/>
        </w:numPr>
      </w:pPr>
      <w:r w:rsidRPr="00E4441F">
        <w:t>National Disability Insurance Scheme (Complaints Management and Resolution) Rules 2018</w:t>
      </w:r>
    </w:p>
    <w:p w14:paraId="707B174C" w14:textId="77777777" w:rsidR="00DF0C11" w:rsidRPr="00E4441F" w:rsidRDefault="00DF0C11" w:rsidP="00DF0C11">
      <w:pPr>
        <w:pStyle w:val="ListParagraph"/>
        <w:numPr>
          <w:ilvl w:val="1"/>
          <w:numId w:val="1"/>
        </w:numPr>
      </w:pPr>
      <w:r w:rsidRPr="00E4441F">
        <w:t>National Disability Insurance Scheme (Incident Management and Reportable Incidents) Rules 2018</w:t>
      </w:r>
    </w:p>
    <w:p w14:paraId="3D39C003" w14:textId="77777777" w:rsidR="00DF0C11" w:rsidRPr="00E4441F" w:rsidRDefault="00DF0C11" w:rsidP="00DF0C11">
      <w:pPr>
        <w:pStyle w:val="ListParagraph"/>
        <w:numPr>
          <w:ilvl w:val="1"/>
          <w:numId w:val="1"/>
        </w:numPr>
      </w:pPr>
      <w:r w:rsidRPr="00E4441F">
        <w:t>National Disability Insurance Scheme (Practice Standards – Worker Screening) Rules 2018</w:t>
      </w:r>
    </w:p>
    <w:p w14:paraId="6B88013D" w14:textId="77777777" w:rsidR="00DF0C11" w:rsidRPr="00E4441F" w:rsidRDefault="00DF0C11" w:rsidP="00DF0C11">
      <w:pPr>
        <w:pStyle w:val="ListParagraph"/>
        <w:numPr>
          <w:ilvl w:val="1"/>
          <w:numId w:val="1"/>
        </w:numPr>
      </w:pPr>
      <w:r w:rsidRPr="00E4441F">
        <w:t>NDIS Practice Standards and Quality Indicators – November 2021</w:t>
      </w:r>
    </w:p>
    <w:p w14:paraId="5BA46C4E" w14:textId="77777777" w:rsidR="00DF0C11" w:rsidRPr="00E4441F" w:rsidRDefault="00DF0C11" w:rsidP="00DF0C11">
      <w:pPr>
        <w:pStyle w:val="ListParagraph"/>
        <w:numPr>
          <w:ilvl w:val="1"/>
          <w:numId w:val="1"/>
        </w:numPr>
      </w:pPr>
      <w:r w:rsidRPr="00E4441F">
        <w:t>National Standards for Disability Services</w:t>
      </w:r>
    </w:p>
    <w:p w14:paraId="4DDBE2F2" w14:textId="77777777" w:rsidR="00DF0C11" w:rsidRPr="00E4441F" w:rsidRDefault="00DF0C11" w:rsidP="00DF0C11">
      <w:pPr>
        <w:pStyle w:val="ListParagraph"/>
        <w:numPr>
          <w:ilvl w:val="1"/>
          <w:numId w:val="1"/>
        </w:numPr>
      </w:pPr>
      <w:r w:rsidRPr="00E4441F">
        <w:t>Professional Standards of Practice for Support Coordination - Disability Intermediaries Australia (DIA)</w:t>
      </w:r>
    </w:p>
    <w:p w14:paraId="079E4C5D" w14:textId="77777777" w:rsidR="00DF0C11" w:rsidRPr="00E4441F" w:rsidRDefault="00DF0C11" w:rsidP="00DF0C11"/>
    <w:p w14:paraId="5EE43538" w14:textId="77777777" w:rsidR="00DF0C11" w:rsidRPr="00E4441F" w:rsidRDefault="00DF0C11" w:rsidP="00DF0C11">
      <w:r w:rsidRPr="00E4441F">
        <w:t>These legislation, rules, principles and guidelines (listed above) underpin all practice and therefore form the basis of this policy and procedure.</w:t>
      </w:r>
    </w:p>
    <w:p w14:paraId="73DA9057" w14:textId="77777777" w:rsidR="00DF0C11" w:rsidRPr="00E4441F" w:rsidRDefault="00DF0C11" w:rsidP="00DF0C11"/>
    <w:p w14:paraId="22E04222" w14:textId="77777777" w:rsidR="00DF0C11" w:rsidRPr="00E4441F" w:rsidRDefault="00DF0C11" w:rsidP="00DE2EF5">
      <w:pPr>
        <w:rPr>
          <w:b/>
          <w:bCs/>
          <w:color w:val="000000" w:themeColor="text1"/>
          <w:sz w:val="28"/>
          <w:szCs w:val="28"/>
        </w:rPr>
      </w:pPr>
      <w:bookmarkStart w:id="5" w:name="_Toc130810104"/>
      <w:r w:rsidRPr="00E4441F">
        <w:rPr>
          <w:b/>
          <w:bCs/>
          <w:color w:val="000000" w:themeColor="text1"/>
          <w:sz w:val="28"/>
          <w:szCs w:val="28"/>
        </w:rPr>
        <w:t>SERVICE STATEMENT AND PRINCIPLES</w:t>
      </w:r>
      <w:bookmarkEnd w:id="5"/>
    </w:p>
    <w:p w14:paraId="1055D4D1" w14:textId="77777777" w:rsidR="00DF0C11" w:rsidRPr="00E4441F" w:rsidRDefault="00DF0C11" w:rsidP="00DF0C11"/>
    <w:p w14:paraId="47D20DD2" w14:textId="3B27433B" w:rsidR="00DF0C11" w:rsidRPr="00E4441F" w:rsidRDefault="00DF0C11" w:rsidP="00DF0C11">
      <w:r w:rsidRPr="00E4441F">
        <w:t xml:space="preserve">Based on the DIA’s Professional Standards of Practice for Support Coordination, the following service statements and principles outline the culture of fairness, person-centred service and transparency that underpin all activities undertaken by </w:t>
      </w:r>
      <w:r w:rsidR="003B7067">
        <w:t>AmeCare</w:t>
      </w:r>
      <w:r w:rsidRPr="00E4441F">
        <w:t>’s specialist support coordinators:</w:t>
      </w:r>
    </w:p>
    <w:p w14:paraId="60691E75" w14:textId="77777777" w:rsidR="00DF0C11" w:rsidRPr="00E4441F" w:rsidRDefault="00DF0C11" w:rsidP="00DF0C11"/>
    <w:p w14:paraId="3BC2614B" w14:textId="77777777" w:rsidR="00DF0C11" w:rsidRPr="00E4441F" w:rsidRDefault="00DF0C11" w:rsidP="00927220">
      <w:pPr>
        <w:pStyle w:val="ListParagraph"/>
        <w:numPr>
          <w:ilvl w:val="0"/>
          <w:numId w:val="9"/>
        </w:numPr>
        <w:rPr>
          <w:b/>
          <w:bCs/>
        </w:rPr>
      </w:pPr>
      <w:r w:rsidRPr="00E4441F">
        <w:rPr>
          <w:b/>
          <w:bCs/>
        </w:rPr>
        <w:t>Self-Direction</w:t>
      </w:r>
    </w:p>
    <w:p w14:paraId="2B1B5E94" w14:textId="77777777" w:rsidR="00DF0C11" w:rsidRPr="00E4441F" w:rsidRDefault="00DF0C11" w:rsidP="00927220">
      <w:pPr>
        <w:pStyle w:val="ListParagraph"/>
        <w:numPr>
          <w:ilvl w:val="0"/>
          <w:numId w:val="10"/>
        </w:numPr>
      </w:pPr>
      <w:r w:rsidRPr="00E4441F">
        <w:lastRenderedPageBreak/>
        <w:t>Specialist Support Coordinators will focus on the strengths of the participant and promote self-direction and greater autonomy in collaboration with informal supports and/or formal decision-makers as appropriate.</w:t>
      </w:r>
    </w:p>
    <w:p w14:paraId="54080F8F" w14:textId="77777777" w:rsidR="00DF0C11" w:rsidRPr="00E4441F" w:rsidRDefault="00DF0C11" w:rsidP="00927220">
      <w:pPr>
        <w:pStyle w:val="ListParagraph"/>
        <w:numPr>
          <w:ilvl w:val="0"/>
          <w:numId w:val="10"/>
        </w:numPr>
      </w:pPr>
      <w:r w:rsidRPr="00E4441F">
        <w:t>Specialist Support Coordinators are engaged by, act at the direction of and in the best interests of the participant.</w:t>
      </w:r>
    </w:p>
    <w:p w14:paraId="5449B8D7" w14:textId="77777777" w:rsidR="00486895" w:rsidRPr="00E4441F" w:rsidRDefault="00486895" w:rsidP="00486895"/>
    <w:p w14:paraId="2B44EC6B" w14:textId="77777777" w:rsidR="00DF0C11" w:rsidRPr="00E4441F" w:rsidRDefault="00DF0C11" w:rsidP="00927220">
      <w:pPr>
        <w:pStyle w:val="ListParagraph"/>
        <w:numPr>
          <w:ilvl w:val="0"/>
          <w:numId w:val="9"/>
        </w:numPr>
        <w:rPr>
          <w:b/>
          <w:bCs/>
        </w:rPr>
      </w:pPr>
      <w:r w:rsidRPr="00E4441F">
        <w:rPr>
          <w:b/>
          <w:bCs/>
        </w:rPr>
        <w:t>Independence</w:t>
      </w:r>
    </w:p>
    <w:p w14:paraId="0E2E9652" w14:textId="1580977E" w:rsidR="00DF0C11" w:rsidRPr="00E4441F" w:rsidRDefault="003B7067" w:rsidP="00927220">
      <w:pPr>
        <w:pStyle w:val="ListParagraph"/>
        <w:numPr>
          <w:ilvl w:val="0"/>
          <w:numId w:val="11"/>
        </w:numPr>
      </w:pPr>
      <w:r>
        <w:t>AmeCare</w:t>
      </w:r>
      <w:r w:rsidR="00DF0C11" w:rsidRPr="00E4441F">
        <w:t xml:space="preserve"> seeks to mitigate of risk of conflict of interest and promotes greater transparency as well as genuine choice and control for the participant.</w:t>
      </w:r>
    </w:p>
    <w:p w14:paraId="2C498C46" w14:textId="77777777" w:rsidR="00DF0C11" w:rsidRPr="00E4441F" w:rsidRDefault="00DF0C11" w:rsidP="00927220">
      <w:pPr>
        <w:pStyle w:val="ListParagraph"/>
        <w:numPr>
          <w:ilvl w:val="0"/>
          <w:numId w:val="11"/>
        </w:numPr>
      </w:pPr>
      <w:r w:rsidRPr="00E4441F">
        <w:t>Specialist Support Coordinators will do their utmost to avoid conflicts of interest and, where they do arise, deal with them openly, fairly and promptly.</w:t>
      </w:r>
    </w:p>
    <w:p w14:paraId="1C973405" w14:textId="77777777" w:rsidR="00DF0C11" w:rsidRPr="00E4441F" w:rsidRDefault="00DF0C11" w:rsidP="00927220">
      <w:pPr>
        <w:pStyle w:val="ListParagraph"/>
        <w:numPr>
          <w:ilvl w:val="0"/>
          <w:numId w:val="11"/>
        </w:numPr>
      </w:pPr>
      <w:r w:rsidRPr="00E4441F">
        <w:t>Specialist support coordinators will assist participants in achieving their goals without seeking to further the financial or other interests of third parties.</w:t>
      </w:r>
    </w:p>
    <w:p w14:paraId="6FB36E71" w14:textId="77777777" w:rsidR="00486895" w:rsidRPr="00E4441F" w:rsidRDefault="00486895" w:rsidP="00486895"/>
    <w:p w14:paraId="51A0E1F5" w14:textId="77777777" w:rsidR="00DF0C11" w:rsidRPr="00E4441F" w:rsidRDefault="00DF0C11" w:rsidP="00927220">
      <w:pPr>
        <w:pStyle w:val="ListParagraph"/>
        <w:numPr>
          <w:ilvl w:val="0"/>
          <w:numId w:val="9"/>
        </w:numPr>
        <w:rPr>
          <w:b/>
          <w:bCs/>
        </w:rPr>
      </w:pPr>
      <w:r w:rsidRPr="00E4441F">
        <w:rPr>
          <w:b/>
          <w:bCs/>
        </w:rPr>
        <w:t>Consumer Approach</w:t>
      </w:r>
    </w:p>
    <w:p w14:paraId="2409460D" w14:textId="77777777" w:rsidR="00DF0C11" w:rsidRPr="00E4441F" w:rsidRDefault="00DF0C11" w:rsidP="00927220">
      <w:pPr>
        <w:pStyle w:val="ListParagraph"/>
        <w:numPr>
          <w:ilvl w:val="0"/>
          <w:numId w:val="11"/>
        </w:numPr>
      </w:pPr>
      <w:r w:rsidRPr="00E4441F">
        <w:t>Specialist Support Coordinators will conduct business in an honest, fair, transparent, and professional manner.</w:t>
      </w:r>
    </w:p>
    <w:p w14:paraId="12D13698" w14:textId="77777777" w:rsidR="00DF0C11" w:rsidRPr="00E4441F" w:rsidRDefault="00DF0C11" w:rsidP="00927220">
      <w:pPr>
        <w:pStyle w:val="ListParagraph"/>
        <w:numPr>
          <w:ilvl w:val="0"/>
          <w:numId w:val="11"/>
        </w:numPr>
      </w:pPr>
      <w:r w:rsidRPr="00E4441F">
        <w:t>Specialist Support Coordinators will ensure that participants that receive specialised support have more choices of services and are enabled to exercise informed choice and control and spending power.</w:t>
      </w:r>
    </w:p>
    <w:p w14:paraId="7F281ED6" w14:textId="77777777" w:rsidR="00486895" w:rsidRPr="00E4441F" w:rsidRDefault="00486895" w:rsidP="00486895"/>
    <w:p w14:paraId="4133EBBB" w14:textId="77777777" w:rsidR="00DF0C11" w:rsidRPr="00E4441F" w:rsidRDefault="00DF0C11" w:rsidP="00927220">
      <w:pPr>
        <w:pStyle w:val="ListParagraph"/>
        <w:numPr>
          <w:ilvl w:val="0"/>
          <w:numId w:val="9"/>
        </w:numPr>
        <w:rPr>
          <w:b/>
          <w:bCs/>
        </w:rPr>
      </w:pPr>
      <w:r w:rsidRPr="00E4441F">
        <w:rPr>
          <w:b/>
          <w:bCs/>
        </w:rPr>
        <w:t>Build Capacity</w:t>
      </w:r>
    </w:p>
    <w:p w14:paraId="7FE745AA" w14:textId="77777777" w:rsidR="00DF0C11" w:rsidRPr="00E4441F" w:rsidRDefault="00DF0C11" w:rsidP="00927220">
      <w:pPr>
        <w:pStyle w:val="ListParagraph"/>
        <w:numPr>
          <w:ilvl w:val="0"/>
          <w:numId w:val="11"/>
        </w:numPr>
      </w:pPr>
      <w:r w:rsidRPr="00E4441F">
        <w:t>Specialist Support Coordinators will work in a safe and competent manner to ensure participants understand and navigate the NDIS, implement and gain increased value from their plan, connect with other broader systems of support, and strengthen informal supports.</w:t>
      </w:r>
    </w:p>
    <w:p w14:paraId="666877B4" w14:textId="77777777" w:rsidR="00DF0C11" w:rsidRPr="00E4441F" w:rsidRDefault="00DF0C11" w:rsidP="00927220">
      <w:pPr>
        <w:pStyle w:val="ListParagraph"/>
        <w:numPr>
          <w:ilvl w:val="0"/>
          <w:numId w:val="11"/>
        </w:numPr>
      </w:pPr>
      <w:r w:rsidRPr="00E4441F">
        <w:t>Specialist Support Coordinators will work with participants and/or legal decision-makers to maintain and build their capacity over time. This includes maintaining existing capacity and, where possible, building capacity to undertake coordination tasks and make informed decisions relating to the choice, delivery and management of providers and the supports they need to enjoy a good life.</w:t>
      </w:r>
    </w:p>
    <w:p w14:paraId="50C5126D" w14:textId="77777777" w:rsidR="00486895" w:rsidRPr="00E4441F" w:rsidRDefault="00486895" w:rsidP="00486895"/>
    <w:p w14:paraId="3360B7DD" w14:textId="77777777" w:rsidR="00DF0C11" w:rsidRPr="00E4441F" w:rsidRDefault="00DF0C11" w:rsidP="00927220">
      <w:pPr>
        <w:pStyle w:val="ListParagraph"/>
        <w:numPr>
          <w:ilvl w:val="0"/>
          <w:numId w:val="9"/>
        </w:numPr>
        <w:rPr>
          <w:b/>
          <w:bCs/>
        </w:rPr>
      </w:pPr>
      <w:r w:rsidRPr="00E4441F">
        <w:rPr>
          <w:b/>
          <w:bCs/>
        </w:rPr>
        <w:t>Best Interest</w:t>
      </w:r>
    </w:p>
    <w:p w14:paraId="207A7214" w14:textId="77777777" w:rsidR="00DF0C11" w:rsidRPr="00E4441F" w:rsidRDefault="00DF0C11" w:rsidP="00927220">
      <w:pPr>
        <w:pStyle w:val="ListParagraph"/>
        <w:numPr>
          <w:ilvl w:val="0"/>
          <w:numId w:val="11"/>
        </w:numPr>
      </w:pPr>
      <w:r w:rsidRPr="00E4441F">
        <w:t>Specialist Support Coordinators will assist participants in exercising their choice and control in the supports the participant engages to meet their needs and achieve their goals.</w:t>
      </w:r>
    </w:p>
    <w:p w14:paraId="1477261C" w14:textId="77777777" w:rsidR="00DF0C11" w:rsidRPr="00E4441F" w:rsidRDefault="00DF0C11" w:rsidP="00927220">
      <w:pPr>
        <w:pStyle w:val="ListParagraph"/>
        <w:numPr>
          <w:ilvl w:val="0"/>
          <w:numId w:val="11"/>
        </w:numPr>
      </w:pPr>
      <w:r w:rsidRPr="00E4441F">
        <w:t>Specialist Support Coordinators will work with due skill, care and diligence.</w:t>
      </w:r>
    </w:p>
    <w:p w14:paraId="39FDC688" w14:textId="21EB043B" w:rsidR="00DF0C11" w:rsidRPr="00E4441F" w:rsidRDefault="003B7067" w:rsidP="00927220">
      <w:pPr>
        <w:pStyle w:val="ListParagraph"/>
        <w:numPr>
          <w:ilvl w:val="0"/>
          <w:numId w:val="11"/>
        </w:numPr>
      </w:pPr>
      <w:r>
        <w:t>AmeCare</w:t>
      </w:r>
      <w:r w:rsidR="00DF0C11" w:rsidRPr="00E4441F">
        <w:t xml:space="preserve"> will ensure that any staff employed or engaged will have the necessary skills to carry out their tasks.</w:t>
      </w:r>
    </w:p>
    <w:p w14:paraId="57B61863" w14:textId="77777777" w:rsidR="00DF0C11" w:rsidRPr="00E4441F" w:rsidRDefault="00DF0C11" w:rsidP="00927220">
      <w:pPr>
        <w:pStyle w:val="ListParagraph"/>
        <w:numPr>
          <w:ilvl w:val="0"/>
          <w:numId w:val="11"/>
        </w:numPr>
      </w:pPr>
      <w:r w:rsidRPr="00E4441F">
        <w:t>Specialist Support Coordinators will understand and utilise current strengths and evidence-based practices that apply to the specific needs of the participants they support and reflect and promote these practices within the participant’s support team.</w:t>
      </w:r>
    </w:p>
    <w:p w14:paraId="7FD264A7" w14:textId="77777777" w:rsidR="00486895" w:rsidRPr="00E4441F" w:rsidRDefault="00486895" w:rsidP="00486895"/>
    <w:p w14:paraId="456C60F1" w14:textId="77777777" w:rsidR="00DF0C11" w:rsidRPr="00E4441F" w:rsidRDefault="00DF0C11" w:rsidP="00927220">
      <w:pPr>
        <w:pStyle w:val="ListParagraph"/>
        <w:numPr>
          <w:ilvl w:val="0"/>
          <w:numId w:val="9"/>
        </w:numPr>
        <w:rPr>
          <w:b/>
          <w:bCs/>
        </w:rPr>
      </w:pPr>
      <w:r w:rsidRPr="00E4441F">
        <w:rPr>
          <w:b/>
          <w:bCs/>
        </w:rPr>
        <w:t>Dignity</w:t>
      </w:r>
    </w:p>
    <w:p w14:paraId="69CFC435" w14:textId="77777777" w:rsidR="00DF0C11" w:rsidRPr="00E4441F" w:rsidRDefault="00DF0C11" w:rsidP="00927220">
      <w:pPr>
        <w:pStyle w:val="ListParagraph"/>
        <w:numPr>
          <w:ilvl w:val="0"/>
          <w:numId w:val="11"/>
        </w:numPr>
      </w:pPr>
      <w:r w:rsidRPr="00E4441F">
        <w:t>Specialist Support Coordinators will not discriminate unfairly in any dealings with participants, respecting the privacy and dignity of participants whilst understanding that participants always have some capacity in their choices.</w:t>
      </w:r>
    </w:p>
    <w:p w14:paraId="62A70A1B" w14:textId="77777777" w:rsidR="00DF0C11" w:rsidRPr="00E4441F" w:rsidRDefault="00DF0C11" w:rsidP="00927220">
      <w:pPr>
        <w:pStyle w:val="ListParagraph"/>
        <w:numPr>
          <w:ilvl w:val="0"/>
          <w:numId w:val="11"/>
        </w:numPr>
      </w:pPr>
      <w:r w:rsidRPr="00E4441F">
        <w:t>Specialist Support Coordinators will acknowledge and respect the role of families, carers, advocates and other significant persons to the participants, as well as recognise each participant’s right to make their own decisions where they can.</w:t>
      </w:r>
    </w:p>
    <w:p w14:paraId="3D3B9A61" w14:textId="77777777" w:rsidR="00DF0C11" w:rsidRPr="00E4441F" w:rsidRDefault="00DF0C11" w:rsidP="00927220">
      <w:pPr>
        <w:pStyle w:val="ListParagraph"/>
        <w:numPr>
          <w:ilvl w:val="0"/>
          <w:numId w:val="11"/>
        </w:numPr>
      </w:pPr>
      <w:r w:rsidRPr="00E4441F">
        <w:t>Specialist Support Coordinators will support the participant's autonomy and self-determination to make their own choices, including the choice to take some risks in life as per the principle of "Dignity of Risk".</w:t>
      </w:r>
    </w:p>
    <w:p w14:paraId="329E5CA5" w14:textId="77777777" w:rsidR="00DF0C11" w:rsidRPr="00E4441F" w:rsidRDefault="00DF0C11" w:rsidP="00927220">
      <w:pPr>
        <w:pStyle w:val="ListParagraph"/>
        <w:numPr>
          <w:ilvl w:val="0"/>
          <w:numId w:val="11"/>
        </w:numPr>
      </w:pPr>
      <w:r w:rsidRPr="00E4441F">
        <w:t>Specialist Support Coordinators are not required to or responsible for making decisions on a participant’s behalf but for assisting participants in making informed decisions.</w:t>
      </w:r>
    </w:p>
    <w:p w14:paraId="005504E1" w14:textId="77777777" w:rsidR="00486895" w:rsidRPr="00E4441F" w:rsidRDefault="00486895" w:rsidP="00486895"/>
    <w:p w14:paraId="58A8E488" w14:textId="77777777" w:rsidR="00DF0C11" w:rsidRPr="00E4441F" w:rsidRDefault="00DF0C11" w:rsidP="00927220">
      <w:pPr>
        <w:pStyle w:val="ListParagraph"/>
        <w:numPr>
          <w:ilvl w:val="0"/>
          <w:numId w:val="9"/>
        </w:numPr>
        <w:rPr>
          <w:b/>
          <w:bCs/>
        </w:rPr>
      </w:pPr>
      <w:r w:rsidRPr="00E4441F">
        <w:rPr>
          <w:b/>
          <w:bCs/>
        </w:rPr>
        <w:t>Accountability</w:t>
      </w:r>
    </w:p>
    <w:p w14:paraId="62542978" w14:textId="77777777" w:rsidR="00DF0C11" w:rsidRPr="00E4441F" w:rsidRDefault="00DF0C11" w:rsidP="00927220">
      <w:pPr>
        <w:pStyle w:val="ListParagraph"/>
        <w:numPr>
          <w:ilvl w:val="0"/>
          <w:numId w:val="11"/>
        </w:numPr>
      </w:pPr>
      <w:r w:rsidRPr="00E4441F">
        <w:t xml:space="preserve">Specialist Support Coordinators will ensure that participants are provided with terms of engagement for their Specialist Support Coordination Service, which are fair and clear (refer to the </w:t>
      </w:r>
      <w:r w:rsidRPr="00E4441F">
        <w:rPr>
          <w:i/>
          <w:iCs/>
        </w:rPr>
        <w:t>Specialist Support Coordination Service Agreement</w:t>
      </w:r>
      <w:r w:rsidRPr="00E4441F">
        <w:t>).</w:t>
      </w:r>
    </w:p>
    <w:p w14:paraId="51C7D6AE" w14:textId="77777777" w:rsidR="00DF0C11" w:rsidRPr="00E4441F" w:rsidRDefault="00DF0C11" w:rsidP="00927220">
      <w:pPr>
        <w:pStyle w:val="ListParagraph"/>
        <w:numPr>
          <w:ilvl w:val="0"/>
          <w:numId w:val="11"/>
        </w:numPr>
      </w:pPr>
      <w:r w:rsidRPr="00E4441F">
        <w:t>In all dealings with participants, Specialist Support Coordinators must ensure that all communications (both financial and non-financial subject matters) are fair, clear, timely and transparent.</w:t>
      </w:r>
    </w:p>
    <w:p w14:paraId="7A83B53D" w14:textId="77777777" w:rsidR="00DF0C11" w:rsidRPr="00E4441F" w:rsidRDefault="00DF0C11" w:rsidP="00927220">
      <w:pPr>
        <w:pStyle w:val="ListParagraph"/>
        <w:numPr>
          <w:ilvl w:val="0"/>
          <w:numId w:val="11"/>
        </w:numPr>
      </w:pPr>
      <w:r w:rsidRPr="00E4441F">
        <w:t>Specialist Support Coordinators are expected to develop and maintain the knowledge, skills, and practices required to support the participants they serve.</w:t>
      </w:r>
    </w:p>
    <w:p w14:paraId="29CCD1CF" w14:textId="77777777" w:rsidR="00486895" w:rsidRPr="00E4441F" w:rsidRDefault="00486895" w:rsidP="00486895"/>
    <w:p w14:paraId="3199B45D" w14:textId="77777777" w:rsidR="00DF0C11" w:rsidRPr="00E4441F" w:rsidRDefault="00DF0C11" w:rsidP="00927220">
      <w:pPr>
        <w:pStyle w:val="ListParagraph"/>
        <w:numPr>
          <w:ilvl w:val="0"/>
          <w:numId w:val="9"/>
        </w:numPr>
        <w:rPr>
          <w:b/>
          <w:bCs/>
        </w:rPr>
      </w:pPr>
      <w:r w:rsidRPr="00E4441F">
        <w:rPr>
          <w:b/>
          <w:bCs/>
        </w:rPr>
        <w:t>Values and Beliefs</w:t>
      </w:r>
    </w:p>
    <w:p w14:paraId="70A9162B" w14:textId="77777777" w:rsidR="00DF0C11" w:rsidRPr="00E4441F" w:rsidRDefault="00DF0C11" w:rsidP="00927220">
      <w:pPr>
        <w:pStyle w:val="ListParagraph"/>
        <w:numPr>
          <w:ilvl w:val="0"/>
          <w:numId w:val="11"/>
        </w:numPr>
      </w:pPr>
      <w:r w:rsidRPr="00E4441F">
        <w:t>Specialist Support Coordinators will assist the participant in accessing supports that respects their culture, diversity, values and beliefs. This includes ensuring that potentially suitable providers have appropriate policies and procedures in place.</w:t>
      </w:r>
    </w:p>
    <w:p w14:paraId="21C46D47" w14:textId="77777777" w:rsidR="00DF0C11" w:rsidRPr="00E4441F" w:rsidRDefault="00DF0C11" w:rsidP="00927220">
      <w:pPr>
        <w:pStyle w:val="ListParagraph"/>
        <w:numPr>
          <w:ilvl w:val="0"/>
          <w:numId w:val="11"/>
        </w:numPr>
      </w:pPr>
      <w:r w:rsidRPr="00E4441F">
        <w:t>Specialist Support Coordinators will promote, uphold and respect all participants’ legal and human rights and enable them to exercise informed choice and control.</w:t>
      </w:r>
    </w:p>
    <w:p w14:paraId="07A107CD" w14:textId="77777777" w:rsidR="00DF0C11" w:rsidRPr="00E4441F" w:rsidRDefault="00DF0C11" w:rsidP="00927220">
      <w:pPr>
        <w:pStyle w:val="ListParagraph"/>
        <w:numPr>
          <w:ilvl w:val="0"/>
          <w:numId w:val="11"/>
        </w:numPr>
      </w:pPr>
      <w:r w:rsidRPr="00E4441F">
        <w:t>Specialist Support Coordinators will promote, uphold and respect each participant’s right to freedom of expression, self-determination and decision-making.</w:t>
      </w:r>
    </w:p>
    <w:p w14:paraId="47B4F021" w14:textId="77777777" w:rsidR="00486895" w:rsidRPr="00E4441F" w:rsidRDefault="00486895" w:rsidP="00486895"/>
    <w:p w14:paraId="036D05B9" w14:textId="77777777" w:rsidR="00DF0C11" w:rsidRPr="00E4441F" w:rsidRDefault="00DF0C11" w:rsidP="00927220">
      <w:pPr>
        <w:pStyle w:val="ListParagraph"/>
        <w:numPr>
          <w:ilvl w:val="0"/>
          <w:numId w:val="9"/>
        </w:numPr>
        <w:rPr>
          <w:b/>
          <w:bCs/>
        </w:rPr>
      </w:pPr>
      <w:r w:rsidRPr="00E4441F">
        <w:rPr>
          <w:b/>
          <w:bCs/>
        </w:rPr>
        <w:t>Continuous Improvement</w:t>
      </w:r>
    </w:p>
    <w:p w14:paraId="0881349F" w14:textId="77777777" w:rsidR="00DF0C11" w:rsidRPr="00E4441F" w:rsidRDefault="00DF0C11" w:rsidP="00927220">
      <w:pPr>
        <w:pStyle w:val="ListParagraph"/>
        <w:numPr>
          <w:ilvl w:val="0"/>
          <w:numId w:val="11"/>
        </w:numPr>
      </w:pPr>
      <w:r w:rsidRPr="00E4441F">
        <w:t>Specialist Support Coordinators will implement practice approaches and principles informed by NDIS practices, recommended industry approaches and their own professional development and learning.</w:t>
      </w:r>
    </w:p>
    <w:p w14:paraId="5FCC63E5" w14:textId="77777777" w:rsidR="00DF0C11" w:rsidRPr="00E4441F" w:rsidRDefault="00DF0C11" w:rsidP="00927220">
      <w:pPr>
        <w:pStyle w:val="ListParagraph"/>
        <w:numPr>
          <w:ilvl w:val="0"/>
          <w:numId w:val="11"/>
        </w:numPr>
      </w:pPr>
      <w:r w:rsidRPr="00E4441F">
        <w:t>Specialist Support Coordinators will take an active role in encouraging and supporting participants, or their advocates, to make complaints or provide feedback in the interests of continuous improvement.</w:t>
      </w:r>
    </w:p>
    <w:p w14:paraId="3F212182" w14:textId="77777777" w:rsidR="00486895" w:rsidRPr="00E4441F" w:rsidRDefault="00486895" w:rsidP="00486895"/>
    <w:p w14:paraId="750F3F7B" w14:textId="77777777" w:rsidR="00DF0C11" w:rsidRPr="00E4441F" w:rsidRDefault="00DF0C11" w:rsidP="00927220">
      <w:pPr>
        <w:pStyle w:val="ListParagraph"/>
        <w:numPr>
          <w:ilvl w:val="0"/>
          <w:numId w:val="9"/>
        </w:numPr>
        <w:rPr>
          <w:b/>
          <w:bCs/>
        </w:rPr>
      </w:pPr>
      <w:r w:rsidRPr="00E4441F">
        <w:rPr>
          <w:b/>
          <w:bCs/>
        </w:rPr>
        <w:t>Position of Power</w:t>
      </w:r>
    </w:p>
    <w:p w14:paraId="650347EB" w14:textId="77777777" w:rsidR="00486895" w:rsidRPr="00E4441F" w:rsidRDefault="00DF0C11" w:rsidP="00927220">
      <w:pPr>
        <w:pStyle w:val="ListParagraph"/>
        <w:numPr>
          <w:ilvl w:val="0"/>
          <w:numId w:val="11"/>
        </w:numPr>
      </w:pPr>
      <w:r w:rsidRPr="00E4441F">
        <w:lastRenderedPageBreak/>
        <w:t>Specialist Support Coordinators must recognise that some participants are not in a position or capable of exercising some or all of their rights under the law. As such, Specialist Support Coordinators must recognise that they and providers of supports and services hold a position of power and must adequately support a participant to balance this power and support their interests.</w:t>
      </w:r>
    </w:p>
    <w:p w14:paraId="49EAF47D" w14:textId="77777777" w:rsidR="00486895" w:rsidRPr="00E4441F" w:rsidRDefault="00486895" w:rsidP="00486895"/>
    <w:p w14:paraId="55B22B63" w14:textId="77777777" w:rsidR="00DF0C11" w:rsidRPr="00E4441F" w:rsidRDefault="00DF0C11" w:rsidP="00927220">
      <w:pPr>
        <w:pStyle w:val="ListParagraph"/>
        <w:numPr>
          <w:ilvl w:val="0"/>
          <w:numId w:val="9"/>
        </w:numPr>
        <w:rPr>
          <w:b/>
          <w:bCs/>
        </w:rPr>
      </w:pPr>
      <w:r w:rsidRPr="00E4441F">
        <w:rPr>
          <w:b/>
          <w:bCs/>
        </w:rPr>
        <w:t>Safeguarding</w:t>
      </w:r>
    </w:p>
    <w:p w14:paraId="2F3755D9" w14:textId="77777777" w:rsidR="00DF0C11" w:rsidRPr="00E4441F" w:rsidRDefault="00DF0C11" w:rsidP="00927220">
      <w:pPr>
        <w:pStyle w:val="ListParagraph"/>
        <w:numPr>
          <w:ilvl w:val="0"/>
          <w:numId w:val="11"/>
        </w:numPr>
      </w:pPr>
      <w:r w:rsidRPr="00E4441F">
        <w:t>Specialist Support Coordinators will ensure they hold zero tolerance to abuse, neglect, and exploitation. Specialist Support Coordinators will report and cooperate with any lawful investigation into such matters immediately and fully.</w:t>
      </w:r>
    </w:p>
    <w:p w14:paraId="78E53A59" w14:textId="77777777" w:rsidR="00DF0C11" w:rsidRPr="00E4441F" w:rsidRDefault="00DF0C11" w:rsidP="00927220">
      <w:pPr>
        <w:pStyle w:val="ListParagraph"/>
        <w:numPr>
          <w:ilvl w:val="0"/>
          <w:numId w:val="11"/>
        </w:numPr>
      </w:pPr>
      <w:r w:rsidRPr="00E4441F">
        <w:t>Specialist Support Coordinators will support participants to reduce their vulnerability through regular interactions to ensure they are well supported and receiving the services they have established.</w:t>
      </w:r>
    </w:p>
    <w:p w14:paraId="0CFC6458" w14:textId="77777777" w:rsidR="00DF0C11" w:rsidRPr="00E4441F" w:rsidRDefault="00DF0C11" w:rsidP="00DF0C11"/>
    <w:p w14:paraId="49A228C2" w14:textId="77777777" w:rsidR="00DF0C11" w:rsidRPr="00E4441F" w:rsidRDefault="00DF0C11" w:rsidP="00DE2EF5">
      <w:pPr>
        <w:rPr>
          <w:b/>
          <w:bCs/>
          <w:color w:val="000000" w:themeColor="text1"/>
          <w:sz w:val="28"/>
          <w:szCs w:val="28"/>
        </w:rPr>
      </w:pPr>
      <w:bookmarkStart w:id="6" w:name="_Toc130810105"/>
      <w:r w:rsidRPr="00E4441F">
        <w:rPr>
          <w:b/>
          <w:bCs/>
          <w:color w:val="000000" w:themeColor="text1"/>
          <w:sz w:val="28"/>
          <w:szCs w:val="28"/>
        </w:rPr>
        <w:t>POLICY</w:t>
      </w:r>
      <w:bookmarkEnd w:id="6"/>
    </w:p>
    <w:p w14:paraId="6D027B6E" w14:textId="77777777" w:rsidR="00DF0C11" w:rsidRPr="00E4441F" w:rsidRDefault="00DF0C11" w:rsidP="00DF0C11"/>
    <w:p w14:paraId="13462CD1" w14:textId="489398CB" w:rsidR="00DF0C11" w:rsidRPr="00E4441F" w:rsidRDefault="003B7067" w:rsidP="00DF0C11">
      <w:r>
        <w:t>AmeCare</w:t>
      </w:r>
      <w:r w:rsidR="00DF0C11" w:rsidRPr="00E4441F">
        <w:t xml:space="preserve"> is committed to ensuring that:</w:t>
      </w:r>
    </w:p>
    <w:p w14:paraId="0631F92A" w14:textId="77777777" w:rsidR="00DF0C11" w:rsidRPr="00E4441F" w:rsidRDefault="00DF0C11" w:rsidP="00927220">
      <w:pPr>
        <w:pStyle w:val="ListParagraph"/>
        <w:numPr>
          <w:ilvl w:val="0"/>
          <w:numId w:val="12"/>
        </w:numPr>
      </w:pPr>
      <w:r w:rsidRPr="00E4441F">
        <w:t>each participant receiving specialised support coordination receives tailored support to implement, monitor and review their support plans and reduce the risk and complexity of their situation; and</w:t>
      </w:r>
    </w:p>
    <w:p w14:paraId="46306C51" w14:textId="77777777" w:rsidR="00DF0C11" w:rsidRPr="00E4441F" w:rsidRDefault="00DF0C11" w:rsidP="00927220">
      <w:pPr>
        <w:pStyle w:val="ListParagraph"/>
        <w:numPr>
          <w:ilvl w:val="0"/>
          <w:numId w:val="12"/>
        </w:numPr>
      </w:pPr>
      <w:r w:rsidRPr="00E4441F">
        <w:t>each participant exercises meaningful choice and control over their supports and maximises the value of money they receive from their supports.</w:t>
      </w:r>
    </w:p>
    <w:p w14:paraId="4AB831C6" w14:textId="77777777" w:rsidR="00DF0C11" w:rsidRPr="00E4441F" w:rsidRDefault="00DF0C11" w:rsidP="00DF0C11"/>
    <w:p w14:paraId="175A444F" w14:textId="4313BF91" w:rsidR="00DF0C11" w:rsidRPr="00E4441F" w:rsidRDefault="00DF0C11" w:rsidP="00DF0C11">
      <w:r w:rsidRPr="00E4441F">
        <w:t xml:space="preserve">To achieve this commitment, </w:t>
      </w:r>
      <w:r w:rsidR="003B7067">
        <w:t>AmeCare</w:t>
      </w:r>
      <w:r w:rsidRPr="00E4441F">
        <w:t xml:space="preserve"> will ensure the following:</w:t>
      </w:r>
    </w:p>
    <w:p w14:paraId="7CFB5A32" w14:textId="77777777" w:rsidR="00DF0C11" w:rsidRPr="00E4441F" w:rsidRDefault="00DF0C11" w:rsidP="00927220">
      <w:pPr>
        <w:pStyle w:val="ListParagraph"/>
        <w:numPr>
          <w:ilvl w:val="0"/>
          <w:numId w:val="5"/>
        </w:numPr>
      </w:pPr>
      <w:r w:rsidRPr="00E4441F">
        <w:t>Demonstrated knowledge and understanding of the risk factors experienced by each participant with high-risk and/or complex needs.</w:t>
      </w:r>
    </w:p>
    <w:p w14:paraId="51C025A7" w14:textId="77777777" w:rsidR="00DF0C11" w:rsidRPr="00E4441F" w:rsidRDefault="00DF0C11" w:rsidP="00927220">
      <w:pPr>
        <w:pStyle w:val="ListParagraph"/>
        <w:numPr>
          <w:ilvl w:val="0"/>
          <w:numId w:val="5"/>
        </w:numPr>
      </w:pPr>
      <w:r w:rsidRPr="00E4441F">
        <w:t>Participants are involved in the evaluation of their situation and the identification of the supports required to prevent or respond to a crisis, incident or breakdown of support arrangements, and the promotion of safety for the participant and others.</w:t>
      </w:r>
    </w:p>
    <w:p w14:paraId="53714A50" w14:textId="77777777" w:rsidR="00DF0C11" w:rsidRPr="00E4441F" w:rsidRDefault="00DF0C11" w:rsidP="00927220">
      <w:pPr>
        <w:pStyle w:val="ListParagraph"/>
        <w:numPr>
          <w:ilvl w:val="0"/>
          <w:numId w:val="5"/>
        </w:numPr>
      </w:pPr>
      <w:r w:rsidRPr="00E4441F">
        <w:t>Consultation is undertaken with the participant and, with the participant’s consent, the participant’s support network and mainstream services (as appropriate) in planning and coordinating supports to implement the participant’s plan and any plan review.</w:t>
      </w:r>
    </w:p>
    <w:p w14:paraId="3C3CC650" w14:textId="77777777" w:rsidR="00DF0C11" w:rsidRPr="00E4441F" w:rsidRDefault="00DF0C11" w:rsidP="00927220">
      <w:pPr>
        <w:pStyle w:val="ListParagraph"/>
        <w:numPr>
          <w:ilvl w:val="0"/>
          <w:numId w:val="5"/>
        </w:numPr>
      </w:pPr>
      <w:r w:rsidRPr="00E4441F">
        <w:t>In consideration of each participant’s individual needs, preferences and circumstances, suitable NDIS providers and mainstream service providers that have the appropriate skills and experience to deliver the required support are identified.</w:t>
      </w:r>
    </w:p>
    <w:p w14:paraId="0290D072" w14:textId="77777777" w:rsidR="00DF0C11" w:rsidRPr="00E4441F" w:rsidRDefault="00DF0C11" w:rsidP="00927220">
      <w:pPr>
        <w:pStyle w:val="ListParagraph"/>
        <w:numPr>
          <w:ilvl w:val="0"/>
          <w:numId w:val="5"/>
        </w:numPr>
      </w:pPr>
      <w:r w:rsidRPr="00E4441F">
        <w:t>There is proactive engagement to ensure that all providers implementing the participant’s plan understand and respond to the risk and/or complexity of the participant’s situation and collaborate with other relevant providers, where required.</w:t>
      </w:r>
    </w:p>
    <w:p w14:paraId="08994FAD" w14:textId="77777777" w:rsidR="00DF0C11" w:rsidRPr="00E4441F" w:rsidRDefault="00DF0C11" w:rsidP="00927220">
      <w:pPr>
        <w:pStyle w:val="ListParagraph"/>
        <w:numPr>
          <w:ilvl w:val="0"/>
          <w:numId w:val="5"/>
        </w:numPr>
      </w:pPr>
      <w:r w:rsidRPr="00E4441F">
        <w:t>All monitoring and reporting obligations associated with the participant’s plan are managed effectively.</w:t>
      </w:r>
    </w:p>
    <w:p w14:paraId="7C926468" w14:textId="77777777" w:rsidR="00DF0C11" w:rsidRPr="00E4441F" w:rsidRDefault="00DF0C11" w:rsidP="00DF0C11">
      <w:pPr>
        <w:pStyle w:val="ListParagraph"/>
        <w:numPr>
          <w:ilvl w:val="0"/>
          <w:numId w:val="1"/>
        </w:numPr>
      </w:pPr>
      <w:r w:rsidRPr="00E4441F">
        <w:lastRenderedPageBreak/>
        <w:t>Supports and services are arranged using the participant’s NDIS amounts as directed by the participant and for the purposes intended by the participant.</w:t>
      </w:r>
    </w:p>
    <w:p w14:paraId="1722E256" w14:textId="77777777" w:rsidR="00DF0C11" w:rsidRPr="00E4441F" w:rsidRDefault="00DF0C11" w:rsidP="00927220">
      <w:pPr>
        <w:pStyle w:val="ListParagraph"/>
        <w:numPr>
          <w:ilvl w:val="0"/>
          <w:numId w:val="7"/>
        </w:numPr>
      </w:pPr>
      <w:r w:rsidRPr="00E4441F">
        <w:t>Each participant has been provided with information about their support options using the language, mode of communication and terms that the participant is most likely to understand.</w:t>
      </w:r>
    </w:p>
    <w:p w14:paraId="3051AB79" w14:textId="77777777" w:rsidR="00DF0C11" w:rsidRPr="00E4441F" w:rsidRDefault="00DF0C11" w:rsidP="00927220">
      <w:pPr>
        <w:pStyle w:val="ListParagraph"/>
        <w:numPr>
          <w:ilvl w:val="0"/>
          <w:numId w:val="7"/>
        </w:numPr>
      </w:pPr>
      <w:r w:rsidRPr="00E4441F">
        <w:t>As appropriate, each participant is supported to build their capacity to coordinate, self-direct and manage their supports and to understand how to participate in Agency planning processes such as designing and negotiating agreements with other service providers and managing budget flexibility.</w:t>
      </w:r>
    </w:p>
    <w:p w14:paraId="482C1D91" w14:textId="77777777" w:rsidR="00DF0C11" w:rsidRPr="00E4441F" w:rsidRDefault="00DF0C11" w:rsidP="00927220">
      <w:pPr>
        <w:pStyle w:val="ListParagraph"/>
        <w:numPr>
          <w:ilvl w:val="0"/>
          <w:numId w:val="7"/>
        </w:numPr>
      </w:pPr>
      <w:r w:rsidRPr="00E4441F">
        <w:t>Supports funded under a participant’s plan are used effectively and efficiently and are complemented by community and mainstream services to achieve the objectives of the participant’s plan.</w:t>
      </w:r>
    </w:p>
    <w:p w14:paraId="5F7730FF" w14:textId="77777777" w:rsidR="00DF0C11" w:rsidRPr="00E4441F" w:rsidRDefault="00DF0C11" w:rsidP="00927220">
      <w:pPr>
        <w:pStyle w:val="ListParagraph"/>
        <w:numPr>
          <w:ilvl w:val="0"/>
          <w:numId w:val="7"/>
        </w:numPr>
      </w:pPr>
      <w:r w:rsidRPr="00E4441F">
        <w:t>A team-based service is in place. This means that if a specialist support coordinator is not available or is away, participants will receive assistance from another team member.</w:t>
      </w:r>
    </w:p>
    <w:p w14:paraId="7A9F80FF" w14:textId="58743164" w:rsidR="00DF0C11" w:rsidRPr="00E4441F" w:rsidRDefault="00DF0C11" w:rsidP="00927220">
      <w:pPr>
        <w:pStyle w:val="ListParagraph"/>
        <w:numPr>
          <w:ilvl w:val="0"/>
          <w:numId w:val="7"/>
        </w:numPr>
      </w:pPr>
      <w:r w:rsidRPr="00E4441F">
        <w:t xml:space="preserve">Specialist support coordinators implement a collaborative and person-centred approach throughout the participants' engagement with </w:t>
      </w:r>
      <w:r w:rsidR="003B7067">
        <w:t>AmeCare</w:t>
      </w:r>
      <w:r w:rsidRPr="00E4441F">
        <w:t xml:space="preserve"> from intake to exit.</w:t>
      </w:r>
    </w:p>
    <w:p w14:paraId="5424B916" w14:textId="77777777" w:rsidR="00DF0C11" w:rsidRPr="00E4441F" w:rsidRDefault="00DF0C11" w:rsidP="00DF0C11"/>
    <w:p w14:paraId="0B511F47" w14:textId="77777777" w:rsidR="00DF0C11" w:rsidRPr="00E4441F" w:rsidRDefault="00DF0C11" w:rsidP="00DF0C11"/>
    <w:p w14:paraId="422995C6" w14:textId="77777777" w:rsidR="00DF0C11" w:rsidRPr="00E4441F" w:rsidRDefault="00DF0C11" w:rsidP="00DE2EF5">
      <w:pPr>
        <w:rPr>
          <w:b/>
          <w:bCs/>
          <w:color w:val="000000" w:themeColor="text1"/>
          <w:sz w:val="28"/>
          <w:szCs w:val="28"/>
        </w:rPr>
      </w:pPr>
      <w:bookmarkStart w:id="7" w:name="_Toc130810106"/>
      <w:r w:rsidRPr="00E4441F">
        <w:rPr>
          <w:b/>
          <w:bCs/>
          <w:color w:val="000000" w:themeColor="text1"/>
          <w:sz w:val="28"/>
          <w:szCs w:val="28"/>
        </w:rPr>
        <w:t>PROCEDURE</w:t>
      </w:r>
      <w:bookmarkEnd w:id="7"/>
    </w:p>
    <w:p w14:paraId="5063A27F" w14:textId="77777777" w:rsidR="00DF0C11" w:rsidRPr="00E4441F" w:rsidRDefault="00DF0C11" w:rsidP="00DF0C11">
      <w:pPr>
        <w:rPr>
          <w:rFonts w:cstheme="minorHAnsi"/>
        </w:rPr>
      </w:pPr>
    </w:p>
    <w:p w14:paraId="195DCC9D" w14:textId="3C4572BD" w:rsidR="00DF0C11" w:rsidRPr="00E4441F" w:rsidRDefault="00DF0C11" w:rsidP="00DF0C11">
      <w:pPr>
        <w:rPr>
          <w:rFonts w:cstheme="minorHAnsi"/>
        </w:rPr>
      </w:pPr>
      <w:r w:rsidRPr="00E4441F">
        <w:rPr>
          <w:color w:val="000000" w:themeColor="text1"/>
        </w:rPr>
        <w:t xml:space="preserve">The following procedures are implemented to ensure that </w:t>
      </w:r>
      <w:r w:rsidR="003B7067">
        <w:t>AmeCare</w:t>
      </w:r>
      <w:r w:rsidRPr="00E4441F">
        <w:t xml:space="preserve"> </w:t>
      </w:r>
      <w:r w:rsidRPr="00E4441F">
        <w:rPr>
          <w:color w:val="000000" w:themeColor="text1"/>
        </w:rPr>
        <w:t xml:space="preserve">meets its policy objective of </w:t>
      </w:r>
      <w:r w:rsidRPr="00E4441F">
        <w:rPr>
          <w:rFonts w:cstheme="minorHAnsi"/>
        </w:rPr>
        <w:t xml:space="preserve">ensuring that </w:t>
      </w:r>
      <w:r w:rsidRPr="00E4441F">
        <w:t>specialised support coordination services are tailored to each to reduce the risk and complexity of their situation.</w:t>
      </w:r>
    </w:p>
    <w:p w14:paraId="3E7F5AC8" w14:textId="77777777" w:rsidR="00DF0C11" w:rsidRPr="00E4441F" w:rsidRDefault="00DF0C11" w:rsidP="00DF0C11">
      <w:pPr>
        <w:rPr>
          <w:rFonts w:cstheme="minorHAnsi"/>
        </w:rPr>
      </w:pPr>
    </w:p>
    <w:p w14:paraId="36CA89E4" w14:textId="77777777" w:rsidR="00DF0C11" w:rsidRPr="00E4441F" w:rsidRDefault="00DF0C11" w:rsidP="00DF0C11">
      <w:pPr>
        <w:rPr>
          <w:rFonts w:cstheme="minorHAnsi"/>
          <w:b/>
          <w:bCs/>
          <w:u w:val="single"/>
        </w:rPr>
      </w:pPr>
      <w:r w:rsidRPr="00E4441F">
        <w:rPr>
          <w:rFonts w:cstheme="minorHAnsi"/>
          <w:b/>
          <w:bCs/>
          <w:u w:val="single"/>
        </w:rPr>
        <w:t>SPECIALIST SUPPORT COORDINATOR</w:t>
      </w:r>
    </w:p>
    <w:p w14:paraId="1318C480" w14:textId="77777777" w:rsidR="00DF0C11" w:rsidRPr="00E4441F" w:rsidRDefault="00DF0C11" w:rsidP="00DF0C11">
      <w:pPr>
        <w:rPr>
          <w:rFonts w:cstheme="minorHAnsi"/>
          <w:color w:val="000000" w:themeColor="text1"/>
        </w:rPr>
      </w:pPr>
    </w:p>
    <w:p w14:paraId="38371FB8" w14:textId="77777777" w:rsidR="00DF0C11" w:rsidRPr="00E4441F" w:rsidRDefault="00DF0C11" w:rsidP="00DF0C11">
      <w:pPr>
        <w:rPr>
          <w:color w:val="000000" w:themeColor="text1"/>
        </w:rPr>
      </w:pPr>
      <w:r w:rsidRPr="00E4441F">
        <w:rPr>
          <w:color w:val="000000" w:themeColor="text1"/>
        </w:rPr>
        <w:t>Specialist Support Coordination is generally delivered through an intensive and time-limited period necessitated by the participant’s immediate and significant barriers to plan implementation.</w:t>
      </w:r>
    </w:p>
    <w:p w14:paraId="35C898AE" w14:textId="77777777" w:rsidR="00DF0C11" w:rsidRPr="00E4441F" w:rsidRDefault="00DF0C11" w:rsidP="00DF0C11">
      <w:pPr>
        <w:rPr>
          <w:color w:val="000000" w:themeColor="text1"/>
        </w:rPr>
      </w:pPr>
    </w:p>
    <w:p w14:paraId="6B9625F2" w14:textId="77777777" w:rsidR="00DF0C11" w:rsidRPr="00E4441F" w:rsidRDefault="00DF0C11" w:rsidP="00DF0C11">
      <w:pPr>
        <w:rPr>
          <w:color w:val="000000" w:themeColor="text1"/>
        </w:rPr>
      </w:pPr>
      <w:r w:rsidRPr="00E4441F">
        <w:rPr>
          <w:color w:val="000000" w:themeColor="text1"/>
        </w:rPr>
        <w:t>Specialist Support Coordination includes, but is not limited to:</w:t>
      </w:r>
    </w:p>
    <w:p w14:paraId="7A3AB3D7" w14:textId="77777777" w:rsidR="00DF0C11" w:rsidRPr="00E4441F" w:rsidRDefault="00DF0C11" w:rsidP="00927220">
      <w:pPr>
        <w:pStyle w:val="ListParagraph"/>
        <w:numPr>
          <w:ilvl w:val="0"/>
          <w:numId w:val="14"/>
        </w:numPr>
        <w:rPr>
          <w:color w:val="000000" w:themeColor="text1"/>
        </w:rPr>
      </w:pPr>
      <w:r w:rsidRPr="00E4441F">
        <w:rPr>
          <w:color w:val="000000" w:themeColor="text1"/>
        </w:rPr>
        <w:t>Understand the plan</w:t>
      </w:r>
    </w:p>
    <w:p w14:paraId="391233EB" w14:textId="77777777" w:rsidR="00DF0C11" w:rsidRPr="00E4441F" w:rsidRDefault="00DF0C11" w:rsidP="00927220">
      <w:pPr>
        <w:pStyle w:val="ListParagraph"/>
        <w:numPr>
          <w:ilvl w:val="0"/>
          <w:numId w:val="14"/>
        </w:numPr>
        <w:rPr>
          <w:color w:val="000000" w:themeColor="text1"/>
        </w:rPr>
      </w:pPr>
      <w:r w:rsidRPr="00E4441F">
        <w:rPr>
          <w:color w:val="000000" w:themeColor="text1"/>
        </w:rPr>
        <w:t>Connect with supports and services</w:t>
      </w:r>
    </w:p>
    <w:p w14:paraId="0A5E9F1B" w14:textId="77777777" w:rsidR="00DF0C11" w:rsidRPr="00E4441F" w:rsidRDefault="00DF0C11" w:rsidP="00927220">
      <w:pPr>
        <w:pStyle w:val="ListParagraph"/>
        <w:numPr>
          <w:ilvl w:val="0"/>
          <w:numId w:val="14"/>
        </w:numPr>
        <w:rPr>
          <w:color w:val="000000" w:themeColor="text1"/>
        </w:rPr>
      </w:pPr>
      <w:r w:rsidRPr="00E4441F">
        <w:rPr>
          <w:color w:val="000000" w:themeColor="text1"/>
        </w:rPr>
        <w:t>Design support approaches</w:t>
      </w:r>
    </w:p>
    <w:p w14:paraId="6B0A9564" w14:textId="77777777" w:rsidR="00DF0C11" w:rsidRPr="00E4441F" w:rsidRDefault="00DF0C11" w:rsidP="00927220">
      <w:pPr>
        <w:pStyle w:val="ListParagraph"/>
        <w:numPr>
          <w:ilvl w:val="0"/>
          <w:numId w:val="14"/>
        </w:numPr>
        <w:rPr>
          <w:color w:val="000000" w:themeColor="text1"/>
        </w:rPr>
      </w:pPr>
      <w:r w:rsidRPr="00E4441F">
        <w:rPr>
          <w:color w:val="000000" w:themeColor="text1"/>
        </w:rPr>
        <w:t>Establish supports</w:t>
      </w:r>
    </w:p>
    <w:p w14:paraId="1011FB37" w14:textId="77777777" w:rsidR="00DF0C11" w:rsidRPr="00E4441F" w:rsidRDefault="00DF0C11" w:rsidP="00927220">
      <w:pPr>
        <w:pStyle w:val="ListParagraph"/>
        <w:numPr>
          <w:ilvl w:val="0"/>
          <w:numId w:val="14"/>
        </w:numPr>
        <w:rPr>
          <w:color w:val="000000" w:themeColor="text1"/>
        </w:rPr>
      </w:pPr>
      <w:r w:rsidRPr="00E4441F">
        <w:rPr>
          <w:color w:val="000000" w:themeColor="text1"/>
        </w:rPr>
        <w:t>Coach, refine, reflect</w:t>
      </w:r>
    </w:p>
    <w:p w14:paraId="1CDF3763" w14:textId="77777777" w:rsidR="00DF0C11" w:rsidRPr="00E4441F" w:rsidRDefault="00DF0C11" w:rsidP="00927220">
      <w:pPr>
        <w:pStyle w:val="ListParagraph"/>
        <w:numPr>
          <w:ilvl w:val="0"/>
          <w:numId w:val="14"/>
        </w:numPr>
        <w:rPr>
          <w:color w:val="000000" w:themeColor="text1"/>
        </w:rPr>
      </w:pPr>
      <w:r w:rsidRPr="00E4441F">
        <w:rPr>
          <w:color w:val="000000" w:themeColor="text1"/>
        </w:rPr>
        <w:t>Targeted support coordination</w:t>
      </w:r>
    </w:p>
    <w:p w14:paraId="3A5C929A" w14:textId="77777777" w:rsidR="00DF0C11" w:rsidRPr="00E4441F" w:rsidRDefault="00DF0C11" w:rsidP="00927220">
      <w:pPr>
        <w:pStyle w:val="ListParagraph"/>
        <w:numPr>
          <w:ilvl w:val="0"/>
          <w:numId w:val="14"/>
        </w:numPr>
        <w:rPr>
          <w:color w:val="000000" w:themeColor="text1"/>
        </w:rPr>
      </w:pPr>
      <w:r w:rsidRPr="00E4441F">
        <w:rPr>
          <w:color w:val="000000" w:themeColor="text1"/>
        </w:rPr>
        <w:t>Crisis: Planning, prevention, mitigation and action</w:t>
      </w:r>
    </w:p>
    <w:p w14:paraId="0C70FC49" w14:textId="77777777" w:rsidR="00DF0C11" w:rsidRPr="00E4441F" w:rsidRDefault="00DF0C11" w:rsidP="00927220">
      <w:pPr>
        <w:pStyle w:val="ListParagraph"/>
        <w:numPr>
          <w:ilvl w:val="0"/>
          <w:numId w:val="14"/>
        </w:numPr>
        <w:rPr>
          <w:color w:val="000000" w:themeColor="text1"/>
        </w:rPr>
      </w:pPr>
      <w:r w:rsidRPr="00E4441F">
        <w:rPr>
          <w:color w:val="000000" w:themeColor="text1"/>
        </w:rPr>
        <w:t>Address complex barriers</w:t>
      </w:r>
    </w:p>
    <w:p w14:paraId="658B23EE" w14:textId="58F1C309" w:rsidR="00DF0C11" w:rsidRPr="00E4441F" w:rsidRDefault="00DF0C11" w:rsidP="00927220">
      <w:pPr>
        <w:pStyle w:val="ListParagraph"/>
        <w:numPr>
          <w:ilvl w:val="0"/>
          <w:numId w:val="14"/>
        </w:numPr>
        <w:rPr>
          <w:color w:val="000000" w:themeColor="text1"/>
        </w:rPr>
      </w:pPr>
      <w:r w:rsidRPr="00E4441F">
        <w:rPr>
          <w:color w:val="000000" w:themeColor="text1"/>
        </w:rPr>
        <w:t xml:space="preserve">Design complex </w:t>
      </w:r>
      <w:r w:rsidR="00ED143A">
        <w:rPr>
          <w:color w:val="000000" w:themeColor="text1"/>
        </w:rPr>
        <w:t>support plan</w:t>
      </w:r>
    </w:p>
    <w:p w14:paraId="25EE5022" w14:textId="77777777" w:rsidR="00DF0C11" w:rsidRPr="00E4441F" w:rsidRDefault="00DF0C11" w:rsidP="00927220">
      <w:pPr>
        <w:pStyle w:val="ListParagraph"/>
        <w:numPr>
          <w:ilvl w:val="0"/>
          <w:numId w:val="14"/>
        </w:numPr>
        <w:rPr>
          <w:color w:val="000000" w:themeColor="text1"/>
        </w:rPr>
      </w:pPr>
      <w:r w:rsidRPr="00E4441F">
        <w:rPr>
          <w:color w:val="000000" w:themeColor="text1"/>
        </w:rPr>
        <w:t>Build capacity and resilience</w:t>
      </w:r>
    </w:p>
    <w:p w14:paraId="4284E6B1" w14:textId="77777777" w:rsidR="00DF0C11" w:rsidRPr="00E4441F" w:rsidRDefault="00DF0C11" w:rsidP="00927220">
      <w:pPr>
        <w:pStyle w:val="ListParagraph"/>
        <w:numPr>
          <w:ilvl w:val="0"/>
          <w:numId w:val="14"/>
        </w:numPr>
        <w:rPr>
          <w:color w:val="000000" w:themeColor="text1"/>
        </w:rPr>
      </w:pPr>
      <w:r w:rsidRPr="00E4441F">
        <w:rPr>
          <w:color w:val="000000" w:themeColor="text1"/>
        </w:rPr>
        <w:lastRenderedPageBreak/>
        <w:t>Report to the NDIA.</w:t>
      </w:r>
    </w:p>
    <w:p w14:paraId="7F92F2EF" w14:textId="77777777" w:rsidR="00DF0C11" w:rsidRPr="00E4441F" w:rsidRDefault="00DF0C11" w:rsidP="00DF0C11">
      <w:pPr>
        <w:rPr>
          <w:rFonts w:cstheme="minorHAnsi"/>
          <w:color w:val="000000" w:themeColor="text1"/>
        </w:rPr>
      </w:pPr>
    </w:p>
    <w:p w14:paraId="437EA479" w14:textId="3D026A84" w:rsidR="00DF0C11" w:rsidRPr="00E4441F" w:rsidRDefault="00DF0C11" w:rsidP="00DF0C11">
      <w:pPr>
        <w:rPr>
          <w:rFonts w:cstheme="minorHAnsi"/>
          <w:color w:val="000000" w:themeColor="text1"/>
        </w:rPr>
      </w:pPr>
      <w:r w:rsidRPr="00E4441F">
        <w:rPr>
          <w:rFonts w:cstheme="minorHAnsi"/>
          <w:color w:val="000000" w:themeColor="text1"/>
        </w:rPr>
        <w:t xml:space="preserve">At </w:t>
      </w:r>
      <w:r w:rsidR="003B7067">
        <w:t>AmeCare</w:t>
      </w:r>
      <w:r w:rsidRPr="00E4441F">
        <w:t xml:space="preserve">, </w:t>
      </w:r>
      <w:r w:rsidRPr="00E4441F">
        <w:rPr>
          <w:rFonts w:cstheme="minorHAnsi"/>
          <w:color w:val="000000" w:themeColor="text1"/>
        </w:rPr>
        <w:t>Specialist Support Coordinators will be responsible for and are expected to:</w:t>
      </w:r>
    </w:p>
    <w:p w14:paraId="6C78944A" w14:textId="77777777" w:rsidR="00DF0C11" w:rsidRPr="00E4441F" w:rsidRDefault="00DF0C11" w:rsidP="00927220">
      <w:pPr>
        <w:pStyle w:val="ListParagraph"/>
        <w:numPr>
          <w:ilvl w:val="0"/>
          <w:numId w:val="8"/>
        </w:numPr>
        <w:rPr>
          <w:color w:val="000000" w:themeColor="text1"/>
        </w:rPr>
      </w:pPr>
      <w:r w:rsidRPr="00E4441F">
        <w:rPr>
          <w:color w:val="000000" w:themeColor="text1"/>
        </w:rPr>
        <w:t xml:space="preserve">Provide support to address complex barriers impacting a participant’s ability to implement their plan and access appropriate supports. </w:t>
      </w:r>
    </w:p>
    <w:p w14:paraId="68DDCF05" w14:textId="77777777" w:rsidR="00DF0C11" w:rsidRPr="00E4441F" w:rsidRDefault="00DF0C11" w:rsidP="00927220">
      <w:pPr>
        <w:pStyle w:val="ListParagraph"/>
        <w:numPr>
          <w:ilvl w:val="0"/>
          <w:numId w:val="8"/>
        </w:numPr>
        <w:rPr>
          <w:color w:val="000000" w:themeColor="text1"/>
        </w:rPr>
      </w:pPr>
      <w:r w:rsidRPr="00E4441F">
        <w:rPr>
          <w:color w:val="000000" w:themeColor="text1"/>
        </w:rPr>
        <w:t>Assist participants to reduce complexity in their support environment and overcome barriers to connecting with broader systems of supports as well as funded supports.</w:t>
      </w:r>
    </w:p>
    <w:p w14:paraId="205BE1A3"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Engage and work with participants, their families and carers to:</w:t>
      </w:r>
    </w:p>
    <w:p w14:paraId="7FEBF67D"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understand the participant’s specific needs and the challenges they face</w:t>
      </w:r>
    </w:p>
    <w:p w14:paraId="1A5C162B"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identify and understand the barriers impacting the participant’s ability to access, use and maintain their supports</w:t>
      </w:r>
    </w:p>
    <w:p w14:paraId="59CB33BB"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find and try solutions to address these barriers</w:t>
      </w:r>
    </w:p>
    <w:p w14:paraId="638C6B0B"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establish a process to overcome these barriers, including prioritising factors that need to be addressed first and what supports need to be in place immediately.</w:t>
      </w:r>
    </w:p>
    <w:p w14:paraId="1CF3643B" w14:textId="2ACC2DC8"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 xml:space="preserve">Design a </w:t>
      </w:r>
      <w:r w:rsidR="00ED143A">
        <w:rPr>
          <w:rFonts w:cstheme="minorHAnsi"/>
          <w:color w:val="000000" w:themeColor="text1"/>
        </w:rPr>
        <w:t>support plan</w:t>
      </w:r>
      <w:r w:rsidRPr="00E4441F">
        <w:rPr>
          <w:rFonts w:cstheme="minorHAnsi"/>
          <w:color w:val="000000" w:themeColor="text1"/>
        </w:rPr>
        <w:t xml:space="preserve"> for complex support needs, where appropriate. The </w:t>
      </w:r>
      <w:r w:rsidR="00ED143A">
        <w:rPr>
          <w:rFonts w:cstheme="minorHAnsi"/>
          <w:color w:val="000000" w:themeColor="text1"/>
        </w:rPr>
        <w:t>support plan</w:t>
      </w:r>
      <w:r w:rsidRPr="00E4441F">
        <w:rPr>
          <w:rFonts w:cstheme="minorHAnsi"/>
          <w:color w:val="000000" w:themeColor="text1"/>
        </w:rPr>
        <w:t xml:space="preserve"> must:</w:t>
      </w:r>
    </w:p>
    <w:p w14:paraId="4059001A"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ensure all services can work effectively and cohesively together to help a participant pursue their goals</w:t>
      </w:r>
    </w:p>
    <w:p w14:paraId="3165C907"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establish processes to enable communication, cooperation and collaboration within the participant’s network of funded and non-funded supports</w:t>
      </w:r>
    </w:p>
    <w:p w14:paraId="28DDD461" w14:textId="77777777" w:rsidR="00DF0C11" w:rsidRPr="00E4441F" w:rsidRDefault="00DF0C11" w:rsidP="00927220">
      <w:pPr>
        <w:pStyle w:val="ListParagraph"/>
        <w:numPr>
          <w:ilvl w:val="1"/>
          <w:numId w:val="8"/>
        </w:numPr>
        <w:rPr>
          <w:rFonts w:cstheme="minorHAnsi"/>
          <w:color w:val="000000" w:themeColor="text1"/>
        </w:rPr>
      </w:pPr>
      <w:r w:rsidRPr="00E4441F">
        <w:rPr>
          <w:rFonts w:cstheme="minorHAnsi"/>
          <w:color w:val="000000" w:themeColor="text1"/>
        </w:rPr>
        <w:t>help the participant, their family and carers to resolve issues and unexpected situations.</w:t>
      </w:r>
    </w:p>
    <w:p w14:paraId="612967FA"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Manage and coordinate service for complex needs and assist each participant to get the best value out of their NDIS plan.</w:t>
      </w:r>
    </w:p>
    <w:p w14:paraId="0C86BA64"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 xml:space="preserve">Work with the participant, their families and carers to identify a broad network of supports – funded or other supports – that can help the participant use their plan. </w:t>
      </w:r>
    </w:p>
    <w:p w14:paraId="27A93644"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Ensure consistent delivery of service and access to relevant supports in a crisis or unplanned event.</w:t>
      </w:r>
    </w:p>
    <w:p w14:paraId="2193A16D" w14:textId="7306C572"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 xml:space="preserve">Once a </w:t>
      </w:r>
      <w:r w:rsidR="00ED143A">
        <w:rPr>
          <w:rFonts w:cstheme="minorHAnsi"/>
          <w:color w:val="000000" w:themeColor="text1"/>
        </w:rPr>
        <w:t>support plan</w:t>
      </w:r>
      <w:r w:rsidRPr="00E4441F">
        <w:rPr>
          <w:rFonts w:cstheme="minorHAnsi"/>
          <w:color w:val="000000" w:themeColor="text1"/>
        </w:rPr>
        <w:t xml:space="preserve"> is designed, helping the participant and their support network put the </w:t>
      </w:r>
      <w:r w:rsidR="00ED143A">
        <w:rPr>
          <w:rFonts w:cstheme="minorHAnsi"/>
          <w:color w:val="000000" w:themeColor="text1"/>
        </w:rPr>
        <w:t>support plan</w:t>
      </w:r>
      <w:r w:rsidRPr="00E4441F">
        <w:rPr>
          <w:rFonts w:cstheme="minorHAnsi"/>
          <w:color w:val="000000" w:themeColor="text1"/>
        </w:rPr>
        <w:t xml:space="preserve"> into action.</w:t>
      </w:r>
    </w:p>
    <w:p w14:paraId="37A49A74"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Conduct one-on-one meetings to discuss and explain a participant’s plan.</w:t>
      </w:r>
    </w:p>
    <w:p w14:paraId="40C63566"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Help participants and their families/carers to understand service agreements with their providers.</w:t>
      </w:r>
    </w:p>
    <w:p w14:paraId="0EFB5B0E"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Research, identify, recommend and contact potentially suitable providers for the participants with complex needs. This may include providers who are located outside the participant’s area and are willing to travel and local providers who are willing to spend time and effort to upskill their current support workers to meet the participant’s specific needs.</w:t>
      </w:r>
    </w:p>
    <w:p w14:paraId="5BE0E91F"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Provide support in contacting and coordinating service providers.</w:t>
      </w:r>
    </w:p>
    <w:p w14:paraId="5E5C3D93" w14:textId="77777777" w:rsidR="00DF0C11" w:rsidRPr="00E4441F" w:rsidRDefault="00DF0C11" w:rsidP="00927220">
      <w:pPr>
        <w:pStyle w:val="ListParagraph"/>
        <w:numPr>
          <w:ilvl w:val="0"/>
          <w:numId w:val="8"/>
        </w:numPr>
        <w:rPr>
          <w:rFonts w:cstheme="minorHAnsi"/>
          <w:color w:val="000000" w:themeColor="text1"/>
        </w:rPr>
      </w:pPr>
      <w:r w:rsidRPr="00E4441F">
        <w:rPr>
          <w:color w:val="000000" w:themeColor="text1"/>
        </w:rPr>
        <w:t>Negotiate appropriate support solutions with multiple stakeholders and seek to achieve well-coordinated plan implementation.</w:t>
      </w:r>
    </w:p>
    <w:p w14:paraId="13B31F26" w14:textId="77777777" w:rsidR="00DF0C11" w:rsidRPr="00E4441F" w:rsidRDefault="00DF0C11" w:rsidP="00927220">
      <w:pPr>
        <w:pStyle w:val="ListParagraph"/>
        <w:numPr>
          <w:ilvl w:val="0"/>
          <w:numId w:val="8"/>
        </w:numPr>
        <w:rPr>
          <w:rFonts w:cstheme="minorHAnsi"/>
          <w:color w:val="000000" w:themeColor="text1"/>
        </w:rPr>
      </w:pPr>
      <w:r w:rsidRPr="00E4441F">
        <w:rPr>
          <w:color w:val="000000" w:themeColor="text1"/>
        </w:rPr>
        <w:t>Ensure information is provided in accessible formats to the participants.</w:t>
      </w:r>
    </w:p>
    <w:p w14:paraId="59BEBA1D"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lastRenderedPageBreak/>
        <w:t>Work with the participant and existing care provider to develop a process to trial any new option or potentially suitable provider while ensuring the participant continues to get the support they need.  This may include arranging for support workers from a local provider to do ‘buddy shifts’ with the participant’s existing support workers.</w:t>
      </w:r>
    </w:p>
    <w:p w14:paraId="04F6C50D"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Work with the participant to gradually transition from the existing to new support workers as the new support workers are trained to meet the participant’s specific needs.</w:t>
      </w:r>
    </w:p>
    <w:p w14:paraId="09F24763"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Provide the required level of experienced professionals in mental health, intellectual disability and positive behaviour support, where required.</w:t>
      </w:r>
    </w:p>
    <w:p w14:paraId="2EA95544"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Provide coaching to the care team in managing crisis situations. This includes building the capacity and resilience of the care team.</w:t>
      </w:r>
    </w:p>
    <w:p w14:paraId="3138E34D"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Ensure crisis planning, prevention, mitigation and action with the aim of reducing the risk and complexity of a participant’s situation.</w:t>
      </w:r>
    </w:p>
    <w:p w14:paraId="6E74D364"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Prepare the participant and their family/carer for plan reviews.</w:t>
      </w:r>
    </w:p>
    <w:p w14:paraId="12DE9C0A" w14:textId="77777777" w:rsidR="00DF0C11" w:rsidRPr="00E4441F" w:rsidRDefault="00DF0C11" w:rsidP="00927220">
      <w:pPr>
        <w:pStyle w:val="ListParagraph"/>
        <w:numPr>
          <w:ilvl w:val="0"/>
          <w:numId w:val="8"/>
        </w:numPr>
        <w:rPr>
          <w:rFonts w:cstheme="minorHAnsi"/>
          <w:color w:val="000000" w:themeColor="text1"/>
        </w:rPr>
      </w:pPr>
      <w:r w:rsidRPr="00E4441F">
        <w:rPr>
          <w:color w:val="000000" w:themeColor="text1"/>
        </w:rPr>
        <w:t>Assist stakeholders with resolving points of crisis for participants, assist to ensure consistent delivery of service and access to relevant supports during crisis situations.</w:t>
      </w:r>
    </w:p>
    <w:p w14:paraId="0114F717"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Support participants to manage challenges in their support environment which may include health, education, or justice services.</w:t>
      </w:r>
    </w:p>
    <w:p w14:paraId="1C57DD76"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Prepare and submit all mandatory reports to the NDIA.</w:t>
      </w:r>
    </w:p>
    <w:p w14:paraId="71D7C2DE" w14:textId="77777777" w:rsidR="00DF0C11" w:rsidRPr="00E4441F" w:rsidRDefault="00DF0C11" w:rsidP="00927220">
      <w:pPr>
        <w:pStyle w:val="ListParagraph"/>
        <w:numPr>
          <w:ilvl w:val="0"/>
          <w:numId w:val="8"/>
        </w:numPr>
        <w:rPr>
          <w:rFonts w:cstheme="minorHAnsi"/>
          <w:color w:val="000000" w:themeColor="text1"/>
        </w:rPr>
      </w:pPr>
      <w:r w:rsidRPr="00E4441F">
        <w:rPr>
          <w:rFonts w:cstheme="minorHAnsi"/>
          <w:color w:val="000000" w:themeColor="text1"/>
        </w:rPr>
        <w:t>Hand over to the participant’s support coordinator, carer, or care provider when Specialist Support Coordination services are no longer needed.</w:t>
      </w:r>
    </w:p>
    <w:p w14:paraId="7D5BC388" w14:textId="77777777" w:rsidR="00DF0C11" w:rsidRPr="00E4441F" w:rsidRDefault="00DF0C11" w:rsidP="00DF0C11">
      <w:pPr>
        <w:rPr>
          <w:color w:val="000000" w:themeColor="text1"/>
        </w:rPr>
      </w:pPr>
    </w:p>
    <w:p w14:paraId="44692AD2" w14:textId="77777777" w:rsidR="00DF0C11" w:rsidRPr="00E4441F" w:rsidRDefault="00DF0C11" w:rsidP="00DF0C11">
      <w:pPr>
        <w:rPr>
          <w:color w:val="000000" w:themeColor="text1"/>
        </w:rPr>
      </w:pPr>
      <w:r w:rsidRPr="00E4441F">
        <w:rPr>
          <w:color w:val="000000" w:themeColor="text1"/>
        </w:rPr>
        <w:t>This support is delivered utilising an expert or specialist approach, necessitated by specific high complex needs or high-level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w:t>
      </w:r>
    </w:p>
    <w:p w14:paraId="119CA238" w14:textId="77777777" w:rsidR="00DF0C11" w:rsidRPr="00E4441F" w:rsidRDefault="00DF0C11" w:rsidP="00DF0C11">
      <w:pPr>
        <w:rPr>
          <w:color w:val="000000" w:themeColor="text1"/>
        </w:rPr>
      </w:pPr>
    </w:p>
    <w:p w14:paraId="4107EF59" w14:textId="35651EFE" w:rsidR="00DF0C11" w:rsidRPr="00E4441F" w:rsidRDefault="00DF0C11" w:rsidP="00DF0C11">
      <w:pPr>
        <w:rPr>
          <w:color w:val="000000" w:themeColor="text1"/>
        </w:rPr>
      </w:pPr>
      <w:r w:rsidRPr="00E4441F">
        <w:rPr>
          <w:color w:val="000000" w:themeColor="text1"/>
        </w:rPr>
        <w:t xml:space="preserve">Depending on individual circumstances, a Specialist Support Coordinator may also design a </w:t>
      </w:r>
      <w:r w:rsidR="00ED143A">
        <w:rPr>
          <w:color w:val="000000" w:themeColor="text1"/>
        </w:rPr>
        <w:t>support plan</w:t>
      </w:r>
      <w:r w:rsidRPr="00E4441F">
        <w:rPr>
          <w:color w:val="000000" w:themeColor="text1"/>
        </w:rPr>
        <w:t xml:space="preserve"> for complex support needs that focuses on how all the stakeholders in a participant’s life will interact to resolve barriers and promote appropriate plan implementation. Once developed, the Specialist Support Coordinator will continue to monitor the plan, but it may be maintained by one of the participant’s support workers or other care supports.</w:t>
      </w:r>
    </w:p>
    <w:p w14:paraId="6875FB3A" w14:textId="77777777" w:rsidR="00DF0C11" w:rsidRPr="00E4441F" w:rsidRDefault="00DF0C11" w:rsidP="00DF0C11">
      <w:pPr>
        <w:rPr>
          <w:color w:val="000000" w:themeColor="text1"/>
        </w:rPr>
      </w:pPr>
    </w:p>
    <w:p w14:paraId="1133CE5E" w14:textId="111ECAEC" w:rsidR="00DF0C11" w:rsidRPr="00E4441F" w:rsidRDefault="00DF0C11" w:rsidP="00DF0C11">
      <w:pPr>
        <w:rPr>
          <w:color w:val="000000" w:themeColor="text1"/>
        </w:rPr>
      </w:pPr>
      <w:r w:rsidRPr="00E4441F">
        <w:rPr>
          <w:color w:val="000000" w:themeColor="text1"/>
        </w:rPr>
        <w:t xml:space="preserve">At </w:t>
      </w:r>
      <w:r w:rsidR="003B7067">
        <w:t>AmeCare</w:t>
      </w:r>
      <w:r w:rsidRPr="00E4441F">
        <w:t xml:space="preserve">, </w:t>
      </w:r>
      <w:r w:rsidRPr="00E4441F">
        <w:rPr>
          <w:color w:val="000000" w:themeColor="text1"/>
        </w:rPr>
        <w:t>Specialised Support Coordination will involve the following:</w:t>
      </w:r>
    </w:p>
    <w:p w14:paraId="0B80AE04" w14:textId="77777777" w:rsidR="00DF0C11" w:rsidRPr="00E4441F" w:rsidRDefault="00DF0C11" w:rsidP="00927220">
      <w:pPr>
        <w:pStyle w:val="ListParagraph"/>
        <w:numPr>
          <w:ilvl w:val="0"/>
          <w:numId w:val="15"/>
        </w:numPr>
        <w:rPr>
          <w:color w:val="000000" w:themeColor="text1"/>
        </w:rPr>
      </w:pPr>
      <w:r w:rsidRPr="00E4441F">
        <w:rPr>
          <w:color w:val="000000" w:themeColor="text1"/>
        </w:rPr>
        <w:t>During the intake process and initial assessment meeting with a participant requiring Specialist Support Coordination, a suitably qualified worker will gain an understanding of the risk factors experienced by the participant with high-risk or complex needs and document these.</w:t>
      </w:r>
    </w:p>
    <w:p w14:paraId="62A075F7" w14:textId="77777777" w:rsidR="00DF0C11" w:rsidRPr="00E4441F" w:rsidRDefault="00DF0C11" w:rsidP="00927220">
      <w:pPr>
        <w:pStyle w:val="ListParagraph"/>
        <w:numPr>
          <w:ilvl w:val="0"/>
          <w:numId w:val="15"/>
        </w:numPr>
        <w:rPr>
          <w:color w:val="000000" w:themeColor="text1"/>
        </w:rPr>
      </w:pPr>
      <w:r w:rsidRPr="00E4441F">
        <w:rPr>
          <w:color w:val="000000" w:themeColor="text1"/>
        </w:rPr>
        <w:t>Participants receiving Specialist Support Coordination will be involved in evaluating their situation and identifying necessary supports to prevent or respond to any incidents, crises or breakdowns in support arrangements while promoting safety for the participant and others. Participant choice and control will always be taken into account.</w:t>
      </w:r>
    </w:p>
    <w:p w14:paraId="40DA6C82" w14:textId="77777777" w:rsidR="00DF0C11" w:rsidRPr="00E4441F" w:rsidRDefault="00DF0C11" w:rsidP="00927220">
      <w:pPr>
        <w:pStyle w:val="ListParagraph"/>
        <w:numPr>
          <w:ilvl w:val="0"/>
          <w:numId w:val="15"/>
        </w:numPr>
        <w:rPr>
          <w:color w:val="000000" w:themeColor="text1"/>
        </w:rPr>
      </w:pPr>
      <w:r w:rsidRPr="00E4441F">
        <w:rPr>
          <w:color w:val="000000" w:themeColor="text1"/>
        </w:rPr>
        <w:t>Specialist Support Coordinators will consult with the participant and, with their consent, their support network and mainstream services to plan and coordinate the implementation and review of the participant's support plan.</w:t>
      </w:r>
    </w:p>
    <w:p w14:paraId="168180A9" w14:textId="77777777" w:rsidR="00DF0C11" w:rsidRPr="00E4441F" w:rsidRDefault="00DF0C11" w:rsidP="00927220">
      <w:pPr>
        <w:pStyle w:val="ListParagraph"/>
        <w:numPr>
          <w:ilvl w:val="0"/>
          <w:numId w:val="15"/>
        </w:numPr>
        <w:rPr>
          <w:color w:val="000000" w:themeColor="text1"/>
        </w:rPr>
      </w:pPr>
      <w:r w:rsidRPr="00E4441F">
        <w:rPr>
          <w:color w:val="000000" w:themeColor="text1"/>
        </w:rPr>
        <w:t>Specialist Support Coordinators will identify suitable NDIS and mainstream service providers that match the unique circumstances, preferences, and needs of each participant and have the appropriate skills and experience to deliver the required supports identified.</w:t>
      </w:r>
    </w:p>
    <w:p w14:paraId="0131872D" w14:textId="77777777" w:rsidR="00DF0C11" w:rsidRPr="00E4441F" w:rsidRDefault="00DF0C11" w:rsidP="00927220">
      <w:pPr>
        <w:pStyle w:val="ListParagraph"/>
        <w:numPr>
          <w:ilvl w:val="0"/>
          <w:numId w:val="15"/>
        </w:numPr>
        <w:rPr>
          <w:color w:val="000000" w:themeColor="text1"/>
        </w:rPr>
      </w:pPr>
      <w:r w:rsidRPr="00E4441F">
        <w:rPr>
          <w:color w:val="000000" w:themeColor="text1"/>
        </w:rPr>
        <w:t>Specialist Support Coordinators will maintain a proactive engagement with all providers involved in implementing the participant's plan to ensure they understand and respond to the risks and complexities of the participant's situation and collaborate with other relevant providers, where required.</w:t>
      </w:r>
    </w:p>
    <w:p w14:paraId="641B6A2A" w14:textId="77777777" w:rsidR="00DF0C11" w:rsidRDefault="00DF0C11" w:rsidP="00927220">
      <w:pPr>
        <w:pStyle w:val="ListParagraph"/>
        <w:numPr>
          <w:ilvl w:val="0"/>
          <w:numId w:val="15"/>
        </w:numPr>
        <w:rPr>
          <w:color w:val="000000" w:themeColor="text1"/>
        </w:rPr>
      </w:pPr>
      <w:r w:rsidRPr="00E4441F">
        <w:rPr>
          <w:color w:val="000000" w:themeColor="text1"/>
        </w:rPr>
        <w:t>Specialist Support Coordinators will be responsible for monitoring and reporting requirements related to the participant's plan. This may include an initial plan implementation report completed 8 weeks after a participant’s plan begins or after the support coordinator accepts the request for service; a mid-term implementation report that should be completed on a regular basis; and a Plan reassessment and evaluation report that should be completed before the participant’s next plan reassessment.</w:t>
      </w:r>
    </w:p>
    <w:p w14:paraId="6C0CB7EB" w14:textId="77777777" w:rsidR="001F773B" w:rsidRDefault="001F773B" w:rsidP="001F773B">
      <w:pPr>
        <w:rPr>
          <w:color w:val="000000" w:themeColor="text1"/>
        </w:rPr>
      </w:pPr>
    </w:p>
    <w:p w14:paraId="5F04AEC6" w14:textId="322540FC" w:rsidR="001F773B" w:rsidRPr="001F773B" w:rsidRDefault="001F773B" w:rsidP="001F773B">
      <w:pPr>
        <w:rPr>
          <w:b/>
          <w:bCs/>
          <w:color w:val="000000" w:themeColor="text1"/>
          <w:u w:val="single"/>
        </w:rPr>
      </w:pPr>
      <w:r w:rsidRPr="001F773B">
        <w:rPr>
          <w:b/>
          <w:bCs/>
          <w:color w:val="000000" w:themeColor="text1"/>
          <w:u w:val="single"/>
        </w:rPr>
        <w:t>RECOVERY COACHING</w:t>
      </w:r>
    </w:p>
    <w:p w14:paraId="08B77E0B" w14:textId="77777777" w:rsidR="001F773B" w:rsidRDefault="001F773B" w:rsidP="001F773B">
      <w:pPr>
        <w:rPr>
          <w:b/>
          <w:bCs/>
          <w:color w:val="000000" w:themeColor="text1"/>
        </w:rPr>
      </w:pPr>
    </w:p>
    <w:p w14:paraId="647AA16B" w14:textId="77777777" w:rsidR="001F773B" w:rsidRDefault="001F773B" w:rsidP="001F773B">
      <w:pPr>
        <w:rPr>
          <w:color w:val="000000" w:themeColor="text1"/>
        </w:rPr>
      </w:pPr>
      <w:r w:rsidRPr="001F773B">
        <w:rPr>
          <w:color w:val="000000" w:themeColor="text1"/>
        </w:rPr>
        <w:t xml:space="preserve">Recovery coaching is available to participants who have funding for this support in their NDIS plan. </w:t>
      </w:r>
    </w:p>
    <w:p w14:paraId="4C79D938" w14:textId="77777777" w:rsidR="001F773B" w:rsidRDefault="001F773B" w:rsidP="001F773B">
      <w:pPr>
        <w:rPr>
          <w:color w:val="000000" w:themeColor="text1"/>
        </w:rPr>
      </w:pPr>
    </w:p>
    <w:p w14:paraId="02D6CD1E" w14:textId="77777777" w:rsidR="001F773B" w:rsidRDefault="001F773B" w:rsidP="001F773B">
      <w:pPr>
        <w:rPr>
          <w:color w:val="000000" w:themeColor="text1"/>
        </w:rPr>
      </w:pPr>
      <w:r w:rsidRPr="001F773B">
        <w:rPr>
          <w:color w:val="000000" w:themeColor="text1"/>
        </w:rPr>
        <w:t xml:space="preserve">When a participant requests recovery coaching, or when it is identified as a need during planning, the National Disability Insurance Agency (NDIA) will issue a Request for Service (RFS) through the my NDIS provider portal. </w:t>
      </w:r>
    </w:p>
    <w:p w14:paraId="41E006E0" w14:textId="77777777" w:rsidR="001F773B" w:rsidRDefault="001F773B" w:rsidP="001F773B">
      <w:pPr>
        <w:rPr>
          <w:color w:val="000000" w:themeColor="text1"/>
        </w:rPr>
      </w:pPr>
    </w:p>
    <w:p w14:paraId="767F64A1" w14:textId="77777777" w:rsidR="001F773B" w:rsidRDefault="001F773B" w:rsidP="001F773B">
      <w:pPr>
        <w:rPr>
          <w:color w:val="000000" w:themeColor="text1"/>
        </w:rPr>
      </w:pPr>
      <w:r w:rsidRPr="001F773B">
        <w:rPr>
          <w:color w:val="000000" w:themeColor="text1"/>
        </w:rPr>
        <w:t xml:space="preserve">This process applies whether the participant is accessing recovery coaching for the first time, changing providers, or continuing with their current provider after a transition to the new system. </w:t>
      </w:r>
    </w:p>
    <w:p w14:paraId="2AF5F63A" w14:textId="77777777" w:rsidR="001F773B" w:rsidRDefault="001F773B" w:rsidP="001F773B">
      <w:pPr>
        <w:rPr>
          <w:color w:val="000000" w:themeColor="text1"/>
        </w:rPr>
      </w:pPr>
    </w:p>
    <w:p w14:paraId="7F0D31E4" w14:textId="77777777" w:rsidR="001F773B" w:rsidRDefault="001F773B" w:rsidP="001F773B">
      <w:pPr>
        <w:rPr>
          <w:color w:val="000000" w:themeColor="text1"/>
        </w:rPr>
      </w:pPr>
      <w:r w:rsidRPr="001F773B">
        <w:rPr>
          <w:color w:val="000000" w:themeColor="text1"/>
        </w:rPr>
        <w:t xml:space="preserve">AmeCare will respond to RFS for recovery coaching in the same timely and person-centered manner as for other supports, ensuring that participants are matched with appropriately qualified recovery coaches. </w:t>
      </w:r>
    </w:p>
    <w:p w14:paraId="0AA4EADD" w14:textId="77777777" w:rsidR="001F773B" w:rsidRDefault="001F773B" w:rsidP="001F773B">
      <w:pPr>
        <w:rPr>
          <w:color w:val="000000" w:themeColor="text1"/>
        </w:rPr>
      </w:pPr>
    </w:p>
    <w:p w14:paraId="7BA23F88" w14:textId="77777777" w:rsidR="001F773B" w:rsidRDefault="001F773B" w:rsidP="001F773B">
      <w:pPr>
        <w:rPr>
          <w:color w:val="000000" w:themeColor="text1"/>
        </w:rPr>
      </w:pPr>
      <w:r w:rsidRPr="001F773B">
        <w:rPr>
          <w:color w:val="000000" w:themeColor="text1"/>
        </w:rPr>
        <w:t xml:space="preserve">Recovery coaches will work collaboratively with participants, their families, and other services to support recovery goals, increase social and economic participation, and provide coaching, recovery planning, and coordination of supports. </w:t>
      </w:r>
    </w:p>
    <w:p w14:paraId="46E7228A" w14:textId="77777777" w:rsidR="001F773B" w:rsidRDefault="001F773B" w:rsidP="001F773B">
      <w:pPr>
        <w:rPr>
          <w:color w:val="000000" w:themeColor="text1"/>
        </w:rPr>
      </w:pPr>
    </w:p>
    <w:p w14:paraId="41CD40E4" w14:textId="1A6C46DC" w:rsidR="001F773B" w:rsidRPr="001F773B" w:rsidRDefault="001F773B" w:rsidP="001F773B">
      <w:pPr>
        <w:rPr>
          <w:color w:val="000000" w:themeColor="text1"/>
        </w:rPr>
      </w:pPr>
      <w:r w:rsidRPr="001F773B">
        <w:rPr>
          <w:color w:val="000000" w:themeColor="text1"/>
        </w:rPr>
        <w:t>All procedures for accepting, commencing, and monitoring recovery coaching services will align with AmeCare’s established intake and service agreement processes.</w:t>
      </w:r>
    </w:p>
    <w:p w14:paraId="3E35D47B" w14:textId="77777777" w:rsidR="001F773B" w:rsidRPr="001F773B" w:rsidRDefault="001F773B" w:rsidP="001F773B">
      <w:pPr>
        <w:rPr>
          <w:color w:val="000000" w:themeColor="text1"/>
        </w:rPr>
      </w:pPr>
    </w:p>
    <w:p w14:paraId="0AC4BC88" w14:textId="77777777" w:rsidR="00DF0C11" w:rsidRPr="00E4441F" w:rsidRDefault="00DF0C11" w:rsidP="00DF0C11">
      <w:pPr>
        <w:rPr>
          <w:color w:val="000000" w:themeColor="text1"/>
        </w:rPr>
      </w:pPr>
    </w:p>
    <w:p w14:paraId="3881623B" w14:textId="77777777" w:rsidR="00FA3350" w:rsidRPr="00E4441F" w:rsidRDefault="008F7F47" w:rsidP="00DF0C11">
      <w:pPr>
        <w:rPr>
          <w:b/>
          <w:bCs/>
          <w:color w:val="000000" w:themeColor="text1"/>
          <w:u w:val="single"/>
        </w:rPr>
      </w:pPr>
      <w:r w:rsidRPr="00E4441F">
        <w:rPr>
          <w:b/>
          <w:bCs/>
          <w:color w:val="000000" w:themeColor="text1"/>
          <w:u w:val="single"/>
        </w:rPr>
        <w:t>MY NDIS PROVIDER PORTAL</w:t>
      </w:r>
    </w:p>
    <w:p w14:paraId="56A24D72" w14:textId="77777777" w:rsidR="00FA3350" w:rsidRPr="00E4441F" w:rsidRDefault="00FA3350" w:rsidP="00FA3350">
      <w:pPr>
        <w:rPr>
          <w:color w:val="000000" w:themeColor="text1"/>
        </w:rPr>
      </w:pPr>
    </w:p>
    <w:p w14:paraId="2B81EA5A" w14:textId="0448034A" w:rsidR="00FA3350" w:rsidRPr="00E4441F" w:rsidRDefault="003B7067" w:rsidP="00FA3350">
      <w:pPr>
        <w:rPr>
          <w:color w:val="000000" w:themeColor="text1"/>
        </w:rPr>
      </w:pPr>
      <w:r>
        <w:t>AmeCare</w:t>
      </w:r>
      <w:r w:rsidR="00FA3350" w:rsidRPr="00E4441F">
        <w:t xml:space="preserve"> </w:t>
      </w:r>
      <w:r w:rsidR="00FA3350" w:rsidRPr="00E4441F">
        <w:rPr>
          <w:color w:val="000000" w:themeColor="text1"/>
        </w:rPr>
        <w:t>will use the new</w:t>
      </w:r>
      <w:r w:rsidR="00D8722B" w:rsidRPr="00E4441F">
        <w:rPr>
          <w:color w:val="000000" w:themeColor="text1"/>
        </w:rPr>
        <w:t xml:space="preserve"> computer system developed by the NDIA,</w:t>
      </w:r>
      <w:r w:rsidR="00FA3350" w:rsidRPr="00E4441F">
        <w:rPr>
          <w:color w:val="000000" w:themeColor="text1"/>
        </w:rPr>
        <w:t xml:space="preserve"> my NDIS provider portal</w:t>
      </w:r>
      <w:r w:rsidR="00D8722B" w:rsidRPr="00E4441F">
        <w:rPr>
          <w:color w:val="000000" w:themeColor="text1"/>
        </w:rPr>
        <w:t>,</w:t>
      </w:r>
      <w:r w:rsidR="00FA3350" w:rsidRPr="00E4441F">
        <w:rPr>
          <w:color w:val="000000" w:themeColor="text1"/>
        </w:rPr>
        <w:t xml:space="preserve"> to:</w:t>
      </w:r>
    </w:p>
    <w:p w14:paraId="320853AA" w14:textId="77777777" w:rsidR="00FA3350" w:rsidRPr="00E4441F" w:rsidRDefault="00FA3350" w:rsidP="00927220">
      <w:pPr>
        <w:pStyle w:val="ListParagraph"/>
        <w:numPr>
          <w:ilvl w:val="1"/>
          <w:numId w:val="32"/>
        </w:numPr>
        <w:rPr>
          <w:color w:val="000000" w:themeColor="text1"/>
        </w:rPr>
      </w:pPr>
      <w:r w:rsidRPr="00E4441F">
        <w:rPr>
          <w:color w:val="000000" w:themeColor="text1"/>
        </w:rPr>
        <w:t>View and action any pending request for service (RFS). If we have accepted the request for service, the participant will appear under the ‘My participants’ list.</w:t>
      </w:r>
    </w:p>
    <w:p w14:paraId="047E79DA" w14:textId="77777777" w:rsidR="00FA3350" w:rsidRPr="00E4441F" w:rsidRDefault="00FA3350" w:rsidP="00927220">
      <w:pPr>
        <w:pStyle w:val="ListParagraph"/>
        <w:numPr>
          <w:ilvl w:val="1"/>
          <w:numId w:val="32"/>
        </w:numPr>
        <w:rPr>
          <w:color w:val="000000" w:themeColor="text1"/>
        </w:rPr>
      </w:pPr>
      <w:r w:rsidRPr="00E4441F">
        <w:rPr>
          <w:color w:val="000000" w:themeColor="text1"/>
        </w:rPr>
        <w:t>View the plan and budget information for participants who have transitioned to the new computer system.</w:t>
      </w:r>
    </w:p>
    <w:p w14:paraId="0315528D" w14:textId="77777777" w:rsidR="00FA3350" w:rsidRPr="00E4441F" w:rsidRDefault="00FA3350" w:rsidP="00927220">
      <w:pPr>
        <w:pStyle w:val="ListParagraph"/>
        <w:numPr>
          <w:ilvl w:val="1"/>
          <w:numId w:val="32"/>
        </w:numPr>
        <w:rPr>
          <w:color w:val="000000" w:themeColor="text1"/>
        </w:rPr>
      </w:pPr>
      <w:r w:rsidRPr="00E4441F">
        <w:rPr>
          <w:color w:val="000000" w:themeColor="text1"/>
        </w:rPr>
        <w:t>Review the required reporting frequency</w:t>
      </w:r>
      <w:r w:rsidR="008F7F47" w:rsidRPr="00E4441F">
        <w:rPr>
          <w:color w:val="000000" w:themeColor="text1"/>
        </w:rPr>
        <w:t xml:space="preserve">, </w:t>
      </w:r>
      <w:r w:rsidRPr="00E4441F">
        <w:rPr>
          <w:color w:val="000000" w:themeColor="text1"/>
        </w:rPr>
        <w:t>submit implementation and progress reports using the new reporting templates.</w:t>
      </w:r>
    </w:p>
    <w:p w14:paraId="640CA118" w14:textId="77777777" w:rsidR="00FA3350" w:rsidRPr="00E4441F" w:rsidRDefault="00FA3350" w:rsidP="00927220">
      <w:pPr>
        <w:pStyle w:val="ListParagraph"/>
        <w:numPr>
          <w:ilvl w:val="1"/>
          <w:numId w:val="32"/>
        </w:numPr>
        <w:rPr>
          <w:color w:val="000000" w:themeColor="text1"/>
        </w:rPr>
      </w:pPr>
      <w:r w:rsidRPr="00E4441F">
        <w:rPr>
          <w:color w:val="000000" w:themeColor="text1"/>
        </w:rPr>
        <w:t xml:space="preserve">Review the required reporting frequency, submit implementation, and progress reports using the new </w:t>
      </w:r>
      <w:hyperlink r:id="rId7" w:anchor="new-reporting-templates" w:history="1">
        <w:r w:rsidRPr="00E4441F">
          <w:rPr>
            <w:rStyle w:val="Hyperlink"/>
          </w:rPr>
          <w:t>reporting templates</w:t>
        </w:r>
      </w:hyperlink>
      <w:r w:rsidRPr="00E4441F">
        <w:rPr>
          <w:color w:val="000000" w:themeColor="text1"/>
        </w:rPr>
        <w:t>.</w:t>
      </w:r>
    </w:p>
    <w:p w14:paraId="538D0690" w14:textId="77777777" w:rsidR="00FA3350" w:rsidRPr="00E4441F" w:rsidRDefault="00FA3350" w:rsidP="00DF0C11">
      <w:pPr>
        <w:rPr>
          <w:color w:val="000000" w:themeColor="text1"/>
        </w:rPr>
      </w:pPr>
    </w:p>
    <w:p w14:paraId="6441A1EB" w14:textId="3C37B238" w:rsidR="008F7F47" w:rsidRPr="00E4441F" w:rsidRDefault="003B7067" w:rsidP="008F7F47">
      <w:pPr>
        <w:rPr>
          <w:color w:val="000000" w:themeColor="text1"/>
        </w:rPr>
      </w:pPr>
      <w:r>
        <w:t>AmeCare</w:t>
      </w:r>
      <w:r w:rsidR="008F7F47" w:rsidRPr="00E4441F">
        <w:t xml:space="preserve"> </w:t>
      </w:r>
      <w:r w:rsidR="008F7F47" w:rsidRPr="00E4441F">
        <w:rPr>
          <w:color w:val="000000" w:themeColor="text1"/>
        </w:rPr>
        <w:t>will use the existing myplace provider portal (previous system) to:</w:t>
      </w:r>
    </w:p>
    <w:p w14:paraId="44EDABE2" w14:textId="77777777" w:rsidR="008F7F47" w:rsidRPr="00E4441F" w:rsidRDefault="008F7F47" w:rsidP="00927220">
      <w:pPr>
        <w:pStyle w:val="ListParagraph"/>
        <w:numPr>
          <w:ilvl w:val="1"/>
          <w:numId w:val="33"/>
        </w:numPr>
        <w:rPr>
          <w:color w:val="000000" w:themeColor="text1"/>
        </w:rPr>
      </w:pPr>
      <w:r w:rsidRPr="00E4441F">
        <w:rPr>
          <w:color w:val="000000" w:themeColor="text1"/>
        </w:rPr>
        <w:t xml:space="preserve">Submit all claims for payment. </w:t>
      </w:r>
    </w:p>
    <w:p w14:paraId="6CE7CC13" w14:textId="77777777" w:rsidR="008F7F47" w:rsidRPr="00E4441F" w:rsidRDefault="008F7F47" w:rsidP="00927220">
      <w:pPr>
        <w:pStyle w:val="ListParagraph"/>
        <w:numPr>
          <w:ilvl w:val="1"/>
          <w:numId w:val="33"/>
        </w:numPr>
        <w:rPr>
          <w:color w:val="000000" w:themeColor="text1"/>
        </w:rPr>
      </w:pPr>
      <w:r w:rsidRPr="00E4441F">
        <w:rPr>
          <w:color w:val="000000" w:themeColor="text1"/>
        </w:rPr>
        <w:t>View the relevant information for participants who have not yet transitioned to the new computer system.</w:t>
      </w:r>
    </w:p>
    <w:p w14:paraId="138CDFFA" w14:textId="77777777" w:rsidR="008F7F47" w:rsidRPr="00E4441F" w:rsidRDefault="008F7F47" w:rsidP="008F7F47">
      <w:pPr>
        <w:rPr>
          <w:color w:val="000000" w:themeColor="text1"/>
        </w:rPr>
      </w:pPr>
    </w:p>
    <w:p w14:paraId="1E794307" w14:textId="4B583970" w:rsidR="008F7F47" w:rsidRPr="00E4441F" w:rsidRDefault="003B7067" w:rsidP="008F7F47">
      <w:pPr>
        <w:rPr>
          <w:color w:val="000000" w:themeColor="text1"/>
        </w:rPr>
      </w:pPr>
      <w:r>
        <w:t>AmeCare</w:t>
      </w:r>
      <w:r w:rsidR="008F7F47" w:rsidRPr="00E4441F">
        <w:t xml:space="preserve"> </w:t>
      </w:r>
      <w:r w:rsidR="008F7F47" w:rsidRPr="00E4441F">
        <w:rPr>
          <w:color w:val="000000" w:themeColor="text1"/>
        </w:rPr>
        <w:t>will only be able to use the new my NDIS provider portal when participants we support have plans set up in the new computer system and when the participant has provided consent.</w:t>
      </w:r>
    </w:p>
    <w:p w14:paraId="2D0D28C7" w14:textId="77777777" w:rsidR="008F7F47" w:rsidRPr="00E4441F" w:rsidRDefault="008F7F47" w:rsidP="008F7F47">
      <w:pPr>
        <w:rPr>
          <w:color w:val="000000" w:themeColor="text1"/>
        </w:rPr>
      </w:pPr>
    </w:p>
    <w:p w14:paraId="697B610B" w14:textId="77777777" w:rsidR="003B7067" w:rsidRDefault="003B7067" w:rsidP="00DF0C11">
      <w:pPr>
        <w:rPr>
          <w:b/>
          <w:bCs/>
          <w:color w:val="000000" w:themeColor="text1"/>
          <w:u w:val="single"/>
        </w:rPr>
      </w:pPr>
    </w:p>
    <w:p w14:paraId="5ED28363" w14:textId="77777777" w:rsidR="003B7067" w:rsidRDefault="003B7067" w:rsidP="00DF0C11">
      <w:pPr>
        <w:rPr>
          <w:b/>
          <w:bCs/>
          <w:color w:val="000000" w:themeColor="text1"/>
          <w:u w:val="single"/>
        </w:rPr>
      </w:pPr>
    </w:p>
    <w:p w14:paraId="6CE22DD6" w14:textId="3D46C3CE" w:rsidR="00DF0C11" w:rsidRPr="00E4441F" w:rsidRDefault="00DF0C11" w:rsidP="00DF0C11">
      <w:pPr>
        <w:rPr>
          <w:b/>
          <w:bCs/>
          <w:color w:val="000000" w:themeColor="text1"/>
          <w:u w:val="single"/>
        </w:rPr>
      </w:pPr>
      <w:r w:rsidRPr="00E4441F">
        <w:rPr>
          <w:b/>
          <w:bCs/>
          <w:color w:val="000000" w:themeColor="text1"/>
          <w:u w:val="single"/>
        </w:rPr>
        <w:t>INTAKE PROCESS</w:t>
      </w:r>
    </w:p>
    <w:p w14:paraId="3C0558E3" w14:textId="77777777" w:rsidR="00DF0C11" w:rsidRPr="00E4441F" w:rsidRDefault="00DF0C11" w:rsidP="00DF0C11">
      <w:pPr>
        <w:rPr>
          <w:color w:val="000000" w:themeColor="text1"/>
        </w:rPr>
      </w:pPr>
    </w:p>
    <w:p w14:paraId="342FD6E8" w14:textId="2D4D5C14" w:rsidR="00DF0C11" w:rsidRPr="00E4441F" w:rsidRDefault="003B7067" w:rsidP="00DF0C11">
      <w:pPr>
        <w:rPr>
          <w:color w:val="000000" w:themeColor="text1"/>
        </w:rPr>
      </w:pPr>
      <w:r>
        <w:t>AmeCare</w:t>
      </w:r>
      <w:r w:rsidR="00DF0C11" w:rsidRPr="00E4441F">
        <w:t xml:space="preserve"> </w:t>
      </w:r>
      <w:r w:rsidR="00DF0C11" w:rsidRPr="00E4441F">
        <w:rPr>
          <w:color w:val="000000" w:themeColor="text1"/>
        </w:rPr>
        <w:t>aims to provide timely and responsive specialist support coordination services by promptly responding to service requests according to established internal processes and procedures.</w:t>
      </w:r>
    </w:p>
    <w:p w14:paraId="2A543EFA" w14:textId="77777777" w:rsidR="00DF0C11" w:rsidRPr="00E4441F" w:rsidRDefault="00DF0C11" w:rsidP="00DF0C11"/>
    <w:p w14:paraId="7D00B53D" w14:textId="18C99B7D" w:rsidR="00DF0C11" w:rsidRPr="00E4441F" w:rsidRDefault="00DF0C11" w:rsidP="00DF0C11">
      <w:pPr>
        <w:rPr>
          <w:color w:val="000000" w:themeColor="text1"/>
        </w:rPr>
      </w:pPr>
      <w:r w:rsidRPr="00E4441F">
        <w:t>I</w:t>
      </w:r>
      <w:r w:rsidRPr="00E4441F">
        <w:rPr>
          <w:color w:val="000000" w:themeColor="text1"/>
        </w:rPr>
        <w:t xml:space="preserve">f participants are referred by the NDIS Planner, they will be contacted to provide information about the service (within two business days). If the participant is interested in </w:t>
      </w:r>
      <w:r w:rsidR="003B7067">
        <w:t>AmeCare</w:t>
      </w:r>
      <w:r w:rsidRPr="00E4441F">
        <w:t xml:space="preserve"> services</w:t>
      </w:r>
      <w:r w:rsidRPr="00E4441F">
        <w:rPr>
          <w:color w:val="000000" w:themeColor="text1"/>
        </w:rPr>
        <w:t xml:space="preserve"> and they meet the eligibility criteria, an initial assessment meeting will be arranged at a convenient location and time for the participant (within five business days after responding to the initial request).</w:t>
      </w:r>
    </w:p>
    <w:p w14:paraId="1F35DCBF" w14:textId="77777777" w:rsidR="00DF0C11" w:rsidRPr="00E4441F" w:rsidRDefault="00DF0C11" w:rsidP="00DF0C11">
      <w:pPr>
        <w:rPr>
          <w:color w:val="000000" w:themeColor="text1"/>
        </w:rPr>
      </w:pPr>
    </w:p>
    <w:p w14:paraId="70626154" w14:textId="77777777" w:rsidR="00DF0C11" w:rsidRPr="00E4441F" w:rsidRDefault="00DF0C11" w:rsidP="00DF0C11">
      <w:pPr>
        <w:rPr>
          <w:color w:val="000000" w:themeColor="text1"/>
        </w:rPr>
      </w:pPr>
      <w:r w:rsidRPr="00E4441F">
        <w:rPr>
          <w:color w:val="000000" w:themeColor="text1"/>
        </w:rPr>
        <w:t xml:space="preserve">After the participant has accepted the offered services during the intake process, the Specialist Support Coordinator will collaborate with the participant and their family/support network to evaluate their needs and establish a Service Agreement. With the participant’s consent, an initial assessment process will commence as soon as practicable. </w:t>
      </w:r>
    </w:p>
    <w:p w14:paraId="093CBA79" w14:textId="77777777" w:rsidR="00DF0C11" w:rsidRPr="00E4441F" w:rsidRDefault="00DF0C11" w:rsidP="00DF0C11">
      <w:pPr>
        <w:rPr>
          <w:color w:val="000000" w:themeColor="text1"/>
        </w:rPr>
      </w:pPr>
    </w:p>
    <w:p w14:paraId="79CA573F" w14:textId="14C9A691" w:rsidR="00DF0C11" w:rsidRPr="00E4441F" w:rsidRDefault="00DF0C11" w:rsidP="00DF0C11">
      <w:pPr>
        <w:rPr>
          <w:color w:val="000000" w:themeColor="text1"/>
        </w:rPr>
      </w:pPr>
      <w:r w:rsidRPr="00E4441F">
        <w:rPr>
          <w:color w:val="000000" w:themeColor="text1"/>
        </w:rPr>
        <w:t xml:space="preserve">In negotiating appropriate support for the participant, </w:t>
      </w:r>
      <w:r w:rsidR="003B7067">
        <w:rPr>
          <w:color w:val="000000" w:themeColor="text1"/>
        </w:rPr>
        <w:t>AmeCare</w:t>
      </w:r>
      <w:r w:rsidRPr="00E4441F">
        <w:rPr>
          <w:color w:val="000000" w:themeColor="text1"/>
        </w:rPr>
        <w:t xml:space="preserve"> will cooperate with the NDIS, Local Area Coordinator, or Plan Management provider, where required. </w:t>
      </w:r>
    </w:p>
    <w:p w14:paraId="6281FAEE" w14:textId="77777777" w:rsidR="00DF0C11" w:rsidRPr="00E4441F" w:rsidRDefault="00DF0C11" w:rsidP="00DF0C11">
      <w:pPr>
        <w:rPr>
          <w:color w:val="000000" w:themeColor="text1"/>
        </w:rPr>
      </w:pPr>
    </w:p>
    <w:p w14:paraId="2F845DCB" w14:textId="77777777" w:rsidR="00DF0C11" w:rsidRPr="00E4441F" w:rsidRDefault="00DF0C11" w:rsidP="00DF0C11">
      <w:pPr>
        <w:rPr>
          <w:b/>
          <w:bCs/>
          <w:color w:val="000000" w:themeColor="text1"/>
          <w:u w:val="single"/>
        </w:rPr>
      </w:pPr>
      <w:r w:rsidRPr="00E4441F">
        <w:rPr>
          <w:b/>
          <w:bCs/>
          <w:color w:val="000000" w:themeColor="text1"/>
          <w:u w:val="single"/>
        </w:rPr>
        <w:t>INITIAL ASSESSMENT PROCESS</w:t>
      </w:r>
    </w:p>
    <w:p w14:paraId="040F0CB7" w14:textId="77777777" w:rsidR="00DF0C11" w:rsidRPr="00E4441F" w:rsidRDefault="00DF0C11" w:rsidP="00DF0C11">
      <w:pPr>
        <w:rPr>
          <w:color w:val="000000" w:themeColor="text1"/>
        </w:rPr>
      </w:pPr>
    </w:p>
    <w:p w14:paraId="50678566" w14:textId="77777777" w:rsidR="00DF0C11" w:rsidRPr="00E4441F" w:rsidRDefault="00DF0C11" w:rsidP="00DF0C11">
      <w:pPr>
        <w:rPr>
          <w:color w:val="000000" w:themeColor="text1"/>
        </w:rPr>
      </w:pPr>
      <w:r w:rsidRPr="00E4441F">
        <w:rPr>
          <w:color w:val="000000" w:themeColor="text1"/>
        </w:rPr>
        <w:t xml:space="preserve">The purpose of the initial assessment meeting is to understand the participant’s specific needs and the challenges they face and identify and understand the barriers impacting the participant’s ability to access, use and maintain their supports. </w:t>
      </w:r>
    </w:p>
    <w:p w14:paraId="2E756762" w14:textId="77777777" w:rsidR="00DF0C11" w:rsidRPr="00E4441F" w:rsidRDefault="00DF0C11" w:rsidP="00DF0C11">
      <w:pPr>
        <w:rPr>
          <w:color w:val="000000" w:themeColor="text1"/>
        </w:rPr>
      </w:pPr>
    </w:p>
    <w:p w14:paraId="690BDF75" w14:textId="77777777" w:rsidR="00DF0C11" w:rsidRPr="00E4441F" w:rsidRDefault="00DF0C11" w:rsidP="00DF0C11">
      <w:pPr>
        <w:rPr>
          <w:color w:val="000000" w:themeColor="text1"/>
        </w:rPr>
      </w:pPr>
      <w:r w:rsidRPr="00E4441F">
        <w:rPr>
          <w:color w:val="000000" w:themeColor="text1"/>
        </w:rPr>
        <w:t>During the initial assessment, Specialist Support Coordinators aim to identify any past barriers to participation in services and the community that the participant may have faced. To ensure that the NDIS Plan benefits the participant, Specialist Support Coordinators will obtain information about all providers involved in implementing the plan with the participant’s consent. This approach allows them to gain a holistic understanding of the participant's needs and preferences, understand what support service management strategies are and will continue to be effective, and mitigate duplication of services.</w:t>
      </w:r>
    </w:p>
    <w:p w14:paraId="078888F0" w14:textId="77777777" w:rsidR="00DF0C11" w:rsidRPr="00E4441F" w:rsidRDefault="00DF0C11" w:rsidP="00DF0C11">
      <w:pPr>
        <w:rPr>
          <w:color w:val="000000" w:themeColor="text1"/>
        </w:rPr>
      </w:pPr>
    </w:p>
    <w:p w14:paraId="1BFA1537" w14:textId="77777777" w:rsidR="00DF0C11" w:rsidRPr="00E4441F" w:rsidRDefault="00DF0C11" w:rsidP="00DF0C11">
      <w:pPr>
        <w:rPr>
          <w:color w:val="000000" w:themeColor="text1"/>
        </w:rPr>
      </w:pPr>
      <w:r w:rsidRPr="00E4441F">
        <w:rPr>
          <w:color w:val="000000" w:themeColor="text1"/>
        </w:rPr>
        <w:t>The assessment will take into account the participants':</w:t>
      </w:r>
    </w:p>
    <w:p w14:paraId="640C9108" w14:textId="77777777" w:rsidR="00DF0C11" w:rsidRPr="00E4441F" w:rsidRDefault="00DF0C11" w:rsidP="00927220">
      <w:pPr>
        <w:pStyle w:val="ListParagraph"/>
        <w:numPr>
          <w:ilvl w:val="0"/>
          <w:numId w:val="17"/>
        </w:numPr>
        <w:rPr>
          <w:color w:val="000000" w:themeColor="text1"/>
        </w:rPr>
      </w:pPr>
      <w:r w:rsidRPr="00E4441F">
        <w:rPr>
          <w:color w:val="000000" w:themeColor="text1"/>
        </w:rPr>
        <w:t>needs (including health, wellbeing and safety needs), goals and longer-term aspirations.</w:t>
      </w:r>
    </w:p>
    <w:p w14:paraId="5124C6A2" w14:textId="77777777" w:rsidR="00DF0C11" w:rsidRPr="00E4441F" w:rsidRDefault="00DF0C11" w:rsidP="00927220">
      <w:pPr>
        <w:pStyle w:val="ListParagraph"/>
        <w:numPr>
          <w:ilvl w:val="0"/>
          <w:numId w:val="17"/>
        </w:numPr>
        <w:rPr>
          <w:color w:val="000000" w:themeColor="text1"/>
        </w:rPr>
      </w:pPr>
      <w:r w:rsidRPr="00E4441F">
        <w:rPr>
          <w:color w:val="000000" w:themeColor="text1"/>
        </w:rPr>
        <w:t>preferred links to family, friendships and other support networks;</w:t>
      </w:r>
    </w:p>
    <w:p w14:paraId="0AE50FD1" w14:textId="77777777" w:rsidR="00DF0C11" w:rsidRPr="00E4441F" w:rsidRDefault="00DF0C11" w:rsidP="00927220">
      <w:pPr>
        <w:pStyle w:val="ListParagraph"/>
        <w:numPr>
          <w:ilvl w:val="0"/>
          <w:numId w:val="17"/>
        </w:numPr>
        <w:rPr>
          <w:color w:val="000000" w:themeColor="text1"/>
        </w:rPr>
      </w:pPr>
      <w:r w:rsidRPr="00E4441F">
        <w:rPr>
          <w:color w:val="000000" w:themeColor="text1"/>
        </w:rPr>
        <w:t>age, ability, gender, sexual identity, culture, religion or spirituality;</w:t>
      </w:r>
    </w:p>
    <w:p w14:paraId="109C8C09" w14:textId="77777777" w:rsidR="00DF0C11" w:rsidRPr="00E4441F" w:rsidRDefault="00DF0C11" w:rsidP="00927220">
      <w:pPr>
        <w:pStyle w:val="ListParagraph"/>
        <w:numPr>
          <w:ilvl w:val="0"/>
          <w:numId w:val="17"/>
        </w:numPr>
        <w:rPr>
          <w:color w:val="000000" w:themeColor="text1"/>
        </w:rPr>
      </w:pPr>
      <w:r w:rsidRPr="00E4441F">
        <w:rPr>
          <w:color w:val="000000" w:themeColor="text1"/>
        </w:rPr>
        <w:t>barriers to community participation;</w:t>
      </w:r>
    </w:p>
    <w:p w14:paraId="60B4F734" w14:textId="77777777" w:rsidR="00DF0C11" w:rsidRPr="00E4441F" w:rsidRDefault="00DF0C11" w:rsidP="00927220">
      <w:pPr>
        <w:pStyle w:val="ListParagraph"/>
        <w:numPr>
          <w:ilvl w:val="0"/>
          <w:numId w:val="17"/>
        </w:numPr>
        <w:rPr>
          <w:color w:val="000000" w:themeColor="text1"/>
        </w:rPr>
      </w:pPr>
      <w:r w:rsidRPr="00E4441F">
        <w:rPr>
          <w:color w:val="000000" w:themeColor="text1"/>
        </w:rPr>
        <w:t>risks that are identified in an individual risk assessment;</w:t>
      </w:r>
    </w:p>
    <w:p w14:paraId="197C801A" w14:textId="77777777" w:rsidR="00DF0C11" w:rsidRPr="00E4441F" w:rsidRDefault="00DF0C11" w:rsidP="00927220">
      <w:pPr>
        <w:pStyle w:val="ListParagraph"/>
        <w:numPr>
          <w:ilvl w:val="0"/>
          <w:numId w:val="17"/>
        </w:numPr>
        <w:rPr>
          <w:color w:val="000000" w:themeColor="text1"/>
        </w:rPr>
      </w:pPr>
      <w:r w:rsidRPr="00E4441F">
        <w:rPr>
          <w:color w:val="000000" w:themeColor="text1"/>
        </w:rPr>
        <w:t xml:space="preserve">preferences regarding how, when, and where they require the supports to be delivered; </w:t>
      </w:r>
    </w:p>
    <w:p w14:paraId="584B22BC" w14:textId="77777777" w:rsidR="00DF0C11" w:rsidRPr="00E4441F" w:rsidRDefault="00DF0C11" w:rsidP="00927220">
      <w:pPr>
        <w:pStyle w:val="ListParagraph"/>
        <w:numPr>
          <w:ilvl w:val="0"/>
          <w:numId w:val="17"/>
        </w:numPr>
        <w:rPr>
          <w:color w:val="000000" w:themeColor="text1"/>
        </w:rPr>
      </w:pPr>
      <w:r w:rsidRPr="00E4441F">
        <w:rPr>
          <w:color w:val="000000" w:themeColor="text1"/>
        </w:rPr>
        <w:t>NDIS Plan; and</w:t>
      </w:r>
    </w:p>
    <w:p w14:paraId="55807677" w14:textId="77777777" w:rsidR="00DF0C11" w:rsidRPr="00E4441F" w:rsidRDefault="00DF0C11" w:rsidP="00927220">
      <w:pPr>
        <w:pStyle w:val="ListParagraph"/>
        <w:numPr>
          <w:ilvl w:val="0"/>
          <w:numId w:val="17"/>
        </w:numPr>
        <w:rPr>
          <w:color w:val="000000" w:themeColor="text1"/>
        </w:rPr>
      </w:pPr>
      <w:r w:rsidRPr="00E4441F">
        <w:rPr>
          <w:color w:val="000000" w:themeColor="text1"/>
        </w:rPr>
        <w:t>Support network preferences and goals.</w:t>
      </w:r>
    </w:p>
    <w:p w14:paraId="3C4D89D9" w14:textId="77777777" w:rsidR="00DF0C11" w:rsidRPr="00E4441F" w:rsidRDefault="00DF0C11" w:rsidP="00DF0C11">
      <w:pPr>
        <w:rPr>
          <w:color w:val="000000" w:themeColor="text1"/>
        </w:rPr>
      </w:pPr>
    </w:p>
    <w:p w14:paraId="05AE22C7" w14:textId="00CE1A99"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 works closely with participants to identify meaningful goals, and its competent Specialist Support Coordinators will explore potential strategies to support progress towards existing goals or new goals during the initial assessment meeting. The participant's existing NDIS Plan and support arrangements will be reviewed, with their consent, to support discussions about the development of a complex </w:t>
      </w:r>
      <w:r w:rsidR="00ED143A">
        <w:rPr>
          <w:color w:val="000000" w:themeColor="text1"/>
        </w:rPr>
        <w:t>support plan</w:t>
      </w:r>
      <w:r w:rsidR="00DF0C11" w:rsidRPr="00E4441F">
        <w:rPr>
          <w:color w:val="000000" w:themeColor="text1"/>
        </w:rPr>
        <w:t>. This may include discussing new NDIS and mainstream service providers who are appropriately skilled and experienced to provide the required services.</w:t>
      </w:r>
    </w:p>
    <w:p w14:paraId="0478D0B6" w14:textId="77777777" w:rsidR="00DF0C11" w:rsidRPr="00E4441F" w:rsidRDefault="00DF0C11" w:rsidP="00DF0C11">
      <w:pPr>
        <w:rPr>
          <w:color w:val="000000" w:themeColor="text1"/>
        </w:rPr>
      </w:pPr>
    </w:p>
    <w:p w14:paraId="29EB943C" w14:textId="73B4038E" w:rsidR="00DF0C11" w:rsidRPr="00E4441F" w:rsidRDefault="00DF0C11" w:rsidP="00DF0C11">
      <w:pPr>
        <w:rPr>
          <w:color w:val="000000" w:themeColor="text1"/>
        </w:rPr>
      </w:pPr>
      <w:r w:rsidRPr="00E4441F">
        <w:rPr>
          <w:color w:val="000000" w:themeColor="text1"/>
        </w:rPr>
        <w:t xml:space="preserve">Specialist Support Coordinators will conduct an individual risk assessment for each participant, which will be incorporated into the </w:t>
      </w:r>
      <w:r w:rsidR="00ED143A">
        <w:rPr>
          <w:color w:val="000000" w:themeColor="text1"/>
        </w:rPr>
        <w:t>support plan</w:t>
      </w:r>
      <w:r w:rsidRPr="00E4441F">
        <w:rPr>
          <w:color w:val="000000" w:themeColor="text1"/>
        </w:rPr>
        <w:t xml:space="preserve"> to ensure early identification of support coordination strategies that can respond to any crisis, incidents, or breakdowns of support arrangements.</w:t>
      </w:r>
    </w:p>
    <w:p w14:paraId="4DA28B87" w14:textId="77777777" w:rsidR="00DF0C11" w:rsidRPr="00E4441F" w:rsidRDefault="00DF0C11" w:rsidP="00DF0C11">
      <w:pPr>
        <w:rPr>
          <w:color w:val="000000" w:themeColor="text1"/>
        </w:rPr>
      </w:pPr>
    </w:p>
    <w:p w14:paraId="6FCF89B0" w14:textId="0CB41C62"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 understands the importance of the involvement and participation of participants’ support networks, such as family members, carers, and other service providers, in the evaluation of the participant’s situation and the identification of the supports required to prevent or respond to a crisis, incident or breakdown of support arrangements. </w:t>
      </w:r>
    </w:p>
    <w:p w14:paraId="07E2285E" w14:textId="77777777" w:rsidR="00DF0C11" w:rsidRPr="00E4441F" w:rsidRDefault="00DF0C11" w:rsidP="00DF0C11">
      <w:pPr>
        <w:rPr>
          <w:color w:val="000000" w:themeColor="text1"/>
        </w:rPr>
      </w:pPr>
    </w:p>
    <w:p w14:paraId="0A334258" w14:textId="5D71256A" w:rsidR="00DF0C11" w:rsidRPr="00E4441F" w:rsidRDefault="00DF0C11" w:rsidP="00DF0C11">
      <w:pPr>
        <w:rPr>
          <w:color w:val="000000" w:themeColor="text1"/>
        </w:rPr>
      </w:pPr>
      <w:r w:rsidRPr="00E4441F">
        <w:rPr>
          <w:color w:val="000000" w:themeColor="text1"/>
        </w:rPr>
        <w:t xml:space="preserve">To ensure effective service delivery, the Specialist Support Coordinators will establish processes to identify family members and carers as early as possible in all service stages and maintain an ongoing relationship with them as partners in service delivery. During the intake process with </w:t>
      </w:r>
      <w:r w:rsidR="003B7067">
        <w:rPr>
          <w:color w:val="000000" w:themeColor="text1"/>
        </w:rPr>
        <w:t>AmeCare</w:t>
      </w:r>
      <w:r w:rsidRPr="00E4441F">
        <w:rPr>
          <w:color w:val="000000" w:themeColor="text1"/>
        </w:rPr>
        <w:t>, participants will be invited to identify their family members or carers, and their involvement in the service delivery will depend on the participants’ preferences and consent.</w:t>
      </w:r>
    </w:p>
    <w:p w14:paraId="6B84D32D" w14:textId="77777777" w:rsidR="00DF0C11" w:rsidRPr="00E4441F" w:rsidRDefault="00DF0C11" w:rsidP="00DF0C11">
      <w:pPr>
        <w:rPr>
          <w:color w:val="000000" w:themeColor="text1"/>
        </w:rPr>
      </w:pPr>
    </w:p>
    <w:p w14:paraId="61A661CD" w14:textId="3D485696"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 will support family members and carers in various ways, such as identifying them as soon as possible and recording their information in the participant's record, reviewing the family/carer’s information regularly, promoting and developing their strengths, encouraging and assisting them in developing their own support network, and ensuring that the needs of family members or carers who are children or young people are met by connecting them with specialist service providers and ensuring that the family/carers are involved in the exit processes.</w:t>
      </w:r>
    </w:p>
    <w:p w14:paraId="4702EA70" w14:textId="77777777" w:rsidR="00DF0C11" w:rsidRPr="00E4441F" w:rsidRDefault="00DF0C11" w:rsidP="00DF0C11">
      <w:pPr>
        <w:rPr>
          <w:color w:val="000000" w:themeColor="text1"/>
        </w:rPr>
      </w:pPr>
    </w:p>
    <w:p w14:paraId="55E892EB" w14:textId="634668D8" w:rsidR="00DF0C11" w:rsidRPr="00E4441F" w:rsidRDefault="00DF0C11" w:rsidP="00DF0C11">
      <w:pPr>
        <w:rPr>
          <w:color w:val="000000" w:themeColor="text1"/>
        </w:rPr>
      </w:pPr>
      <w:r w:rsidRPr="00E4441F">
        <w:rPr>
          <w:color w:val="000000" w:themeColor="text1"/>
        </w:rPr>
        <w:t xml:space="preserve">If a participant does not want to nominate a family member or support person during the initial assessment process, their decision will be respected and recorded. However, </w:t>
      </w:r>
      <w:r w:rsidR="003B7067">
        <w:rPr>
          <w:color w:val="000000" w:themeColor="text1"/>
        </w:rPr>
        <w:t>AmeCare</w:t>
      </w:r>
      <w:r w:rsidRPr="00E4441F">
        <w:rPr>
          <w:color w:val="000000" w:themeColor="text1"/>
        </w:rPr>
        <w:t xml:space="preserve"> will request the participant’s consent to involve their family/carer at each service review. Information will only be provided to a family member, carer or support person, if the participant consents, if the information is vital to ensure the support person provides the supports required by the participant, or to prevent harm to the participant or another person.</w:t>
      </w:r>
    </w:p>
    <w:p w14:paraId="56591F1B" w14:textId="77777777" w:rsidR="00DF0C11" w:rsidRPr="00E4441F" w:rsidRDefault="00DF0C11" w:rsidP="00DF0C11">
      <w:pPr>
        <w:rPr>
          <w:color w:val="000000" w:themeColor="text1"/>
        </w:rPr>
      </w:pPr>
    </w:p>
    <w:p w14:paraId="340B3191" w14:textId="09ECAF2A" w:rsidR="00DF0C11" w:rsidRPr="00E4441F" w:rsidRDefault="00DF0C11" w:rsidP="00DF0C11">
      <w:pPr>
        <w:rPr>
          <w:color w:val="000000" w:themeColor="text1"/>
        </w:rPr>
      </w:pPr>
      <w:r w:rsidRPr="00E4441F">
        <w:rPr>
          <w:color w:val="000000" w:themeColor="text1"/>
        </w:rPr>
        <w:t xml:space="preserve">Specialist Support Coordinators at </w:t>
      </w:r>
      <w:r w:rsidR="003B7067">
        <w:rPr>
          <w:color w:val="000000" w:themeColor="text1"/>
        </w:rPr>
        <w:t>AmeCare</w:t>
      </w:r>
      <w:r w:rsidRPr="00E4441F">
        <w:rPr>
          <w:color w:val="000000" w:themeColor="text1"/>
        </w:rPr>
        <w:t xml:space="preserve"> will provide the family member or carer with opportunities to present their concerns and needs, consider their concerns and needs in the initial assessment, </w:t>
      </w:r>
      <w:r w:rsidR="00ED143A">
        <w:rPr>
          <w:color w:val="000000" w:themeColor="text1"/>
        </w:rPr>
        <w:t>support plan</w:t>
      </w:r>
      <w:r w:rsidRPr="00E4441F">
        <w:rPr>
          <w:color w:val="000000" w:themeColor="text1"/>
        </w:rPr>
        <w:t>ning, and service delivery states, provide reassurance about the support to be provided, provide opportunities for them to be involved in service delivery, and provide support to access other services and advocacy supports, where required.</w:t>
      </w:r>
    </w:p>
    <w:p w14:paraId="2C794A97" w14:textId="77777777" w:rsidR="00DF0C11" w:rsidRPr="00E4441F" w:rsidRDefault="00DF0C11" w:rsidP="00DF0C11">
      <w:pPr>
        <w:rPr>
          <w:color w:val="000000" w:themeColor="text1"/>
        </w:rPr>
      </w:pPr>
    </w:p>
    <w:p w14:paraId="442F3E33" w14:textId="2360EB7D" w:rsidR="00DF0C11" w:rsidRPr="00E4441F" w:rsidRDefault="00DF0C11" w:rsidP="00DF0C11">
      <w:pPr>
        <w:rPr>
          <w:color w:val="000000" w:themeColor="text1"/>
        </w:rPr>
      </w:pPr>
      <w:r w:rsidRPr="00E4441F">
        <w:rPr>
          <w:color w:val="000000" w:themeColor="text1"/>
        </w:rPr>
        <w:t xml:space="preserve">At </w:t>
      </w:r>
      <w:r w:rsidR="003B7067">
        <w:rPr>
          <w:color w:val="000000" w:themeColor="text1"/>
        </w:rPr>
        <w:t>AmeCare</w:t>
      </w:r>
      <w:r w:rsidRPr="00E4441F">
        <w:rPr>
          <w:color w:val="000000" w:themeColor="text1"/>
        </w:rPr>
        <w:t>, when providing services to a child, the involvement of the family is crucial. We are committed to the following principles:</w:t>
      </w:r>
    </w:p>
    <w:p w14:paraId="6371FEF8" w14:textId="77777777" w:rsidR="00DF0C11" w:rsidRPr="00E4441F" w:rsidRDefault="00DF0C11" w:rsidP="00DF0C11">
      <w:pPr>
        <w:rPr>
          <w:color w:val="000000" w:themeColor="text1"/>
        </w:rPr>
      </w:pPr>
    </w:p>
    <w:p w14:paraId="274F6522" w14:textId="6AF69C47"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 recognises the importance of involving families in the services provided to children. Specialist Support Coordinators at </w:t>
      </w:r>
      <w:r>
        <w:rPr>
          <w:color w:val="000000" w:themeColor="text1"/>
        </w:rPr>
        <w:t>AmeCare</w:t>
      </w:r>
      <w:r w:rsidR="00DF0C11" w:rsidRPr="00E4441F">
        <w:rPr>
          <w:color w:val="000000" w:themeColor="text1"/>
        </w:rPr>
        <w:t xml:space="preserve"> will collaborate with the family and other providers to support the coordination of supports. They will also:</w:t>
      </w:r>
    </w:p>
    <w:p w14:paraId="2BE7988D" w14:textId="77777777" w:rsidR="00DF0C11" w:rsidRPr="00E4441F" w:rsidRDefault="00DF0C11" w:rsidP="00927220">
      <w:pPr>
        <w:pStyle w:val="ListParagraph"/>
        <w:numPr>
          <w:ilvl w:val="0"/>
          <w:numId w:val="16"/>
        </w:numPr>
        <w:rPr>
          <w:color w:val="000000" w:themeColor="text1"/>
        </w:rPr>
      </w:pPr>
      <w:r w:rsidRPr="00E4441F">
        <w:rPr>
          <w:color w:val="000000" w:themeColor="text1"/>
        </w:rPr>
        <w:t>recognise and acknowledge the expertise and knowledge of the family about the child;</w:t>
      </w:r>
    </w:p>
    <w:p w14:paraId="6ED432D6" w14:textId="77777777" w:rsidR="00DF0C11" w:rsidRPr="00E4441F" w:rsidRDefault="00DF0C11" w:rsidP="00927220">
      <w:pPr>
        <w:pStyle w:val="ListParagraph"/>
        <w:numPr>
          <w:ilvl w:val="0"/>
          <w:numId w:val="16"/>
        </w:numPr>
        <w:rPr>
          <w:color w:val="000000" w:themeColor="text1"/>
        </w:rPr>
      </w:pPr>
      <w:r w:rsidRPr="00E4441F">
        <w:rPr>
          <w:color w:val="000000" w:themeColor="text1"/>
        </w:rPr>
        <w:t>ensure support plans are flexible and tailored to meet the child's and family member's preferences;</w:t>
      </w:r>
    </w:p>
    <w:p w14:paraId="5DAF1EDF" w14:textId="77777777" w:rsidR="00DF0C11" w:rsidRPr="00E4441F" w:rsidRDefault="00DF0C11" w:rsidP="00927220">
      <w:pPr>
        <w:pStyle w:val="ListParagraph"/>
        <w:numPr>
          <w:ilvl w:val="0"/>
          <w:numId w:val="16"/>
        </w:numPr>
        <w:rPr>
          <w:color w:val="000000" w:themeColor="text1"/>
        </w:rPr>
      </w:pPr>
      <w:r w:rsidRPr="00E4441F">
        <w:rPr>
          <w:color w:val="000000" w:themeColor="text1"/>
        </w:rPr>
        <w:t>work with the family and other providers to identify a key worker with appropriate skills and experience, should the family wish to engage one;</w:t>
      </w:r>
    </w:p>
    <w:p w14:paraId="224036D7" w14:textId="77777777" w:rsidR="00DF0C11" w:rsidRPr="00E4441F" w:rsidRDefault="00DF0C11" w:rsidP="00927220">
      <w:pPr>
        <w:pStyle w:val="ListParagraph"/>
        <w:numPr>
          <w:ilvl w:val="0"/>
          <w:numId w:val="16"/>
        </w:numPr>
        <w:rPr>
          <w:color w:val="000000" w:themeColor="text1"/>
        </w:rPr>
      </w:pPr>
      <w:r w:rsidRPr="00E4441F">
        <w:rPr>
          <w:color w:val="000000" w:themeColor="text1"/>
        </w:rPr>
        <w:t>promote supports that include the child in daily routines in their natural learning environment</w:t>
      </w:r>
    </w:p>
    <w:p w14:paraId="1484AA2E" w14:textId="77777777" w:rsidR="00DF0C11" w:rsidRPr="00E4441F" w:rsidRDefault="00DF0C11" w:rsidP="00927220">
      <w:pPr>
        <w:pStyle w:val="ListParagraph"/>
        <w:numPr>
          <w:ilvl w:val="0"/>
          <w:numId w:val="16"/>
        </w:numPr>
        <w:rPr>
          <w:color w:val="000000" w:themeColor="text1"/>
        </w:rPr>
      </w:pPr>
      <w:r w:rsidRPr="00E4441F">
        <w:rPr>
          <w:color w:val="000000" w:themeColor="text1"/>
        </w:rPr>
        <w:t>share information, knowledge, and skills with the family and other providers, if consent has been provided by the family;</w:t>
      </w:r>
    </w:p>
    <w:p w14:paraId="4081528B" w14:textId="77777777" w:rsidR="00DF0C11" w:rsidRPr="00E4441F" w:rsidRDefault="00DF0C11" w:rsidP="00927220">
      <w:pPr>
        <w:pStyle w:val="ListParagraph"/>
        <w:numPr>
          <w:ilvl w:val="0"/>
          <w:numId w:val="16"/>
        </w:numPr>
        <w:rPr>
          <w:color w:val="000000" w:themeColor="text1"/>
        </w:rPr>
      </w:pPr>
      <w:r w:rsidRPr="00E4441F">
        <w:rPr>
          <w:color w:val="000000" w:themeColor="text1"/>
        </w:rPr>
        <w:t>Respect and act upon feedback from the child, family, and other professionals to enhance service delivery;</w:t>
      </w:r>
    </w:p>
    <w:p w14:paraId="3C48824D" w14:textId="77777777" w:rsidR="00DF0C11" w:rsidRPr="00E4441F" w:rsidRDefault="00DF0C11" w:rsidP="00927220">
      <w:pPr>
        <w:pStyle w:val="ListParagraph"/>
        <w:numPr>
          <w:ilvl w:val="0"/>
          <w:numId w:val="16"/>
        </w:numPr>
        <w:rPr>
          <w:color w:val="000000" w:themeColor="text1"/>
        </w:rPr>
      </w:pPr>
      <w:r w:rsidRPr="00E4441F">
        <w:rPr>
          <w:color w:val="000000" w:themeColor="text1"/>
        </w:rPr>
        <w:t>build trust with the family members to understand how to support the child's development best through collaborating with other service providers.</w:t>
      </w:r>
    </w:p>
    <w:p w14:paraId="44BB9BB7" w14:textId="77777777" w:rsidR="00DF0C11" w:rsidRPr="00E4441F" w:rsidRDefault="00DF0C11" w:rsidP="00DF0C11">
      <w:pPr>
        <w:rPr>
          <w:color w:val="000000" w:themeColor="text1"/>
        </w:rPr>
      </w:pPr>
    </w:p>
    <w:p w14:paraId="6C5189DA" w14:textId="6DE61F46"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's staff involved in initial assessment, </w:t>
      </w:r>
      <w:r w:rsidR="00ED143A">
        <w:rPr>
          <w:color w:val="000000" w:themeColor="text1"/>
        </w:rPr>
        <w:t>support plan</w:t>
      </w:r>
      <w:r w:rsidR="00DF0C11" w:rsidRPr="00E4441F">
        <w:rPr>
          <w:color w:val="000000" w:themeColor="text1"/>
        </w:rPr>
        <w:t xml:space="preserve">ning, and review activities have the relevant skills to ensure active engagement and participation of the participant and their family/support network during all stages of service delivery, identify early intervention strategies, adopt holistic and collaborative approaches to service delivery, design </w:t>
      </w:r>
      <w:r w:rsidR="00ED143A">
        <w:rPr>
          <w:color w:val="000000" w:themeColor="text1"/>
        </w:rPr>
        <w:t>support plan</w:t>
      </w:r>
      <w:r w:rsidR="00DF0C11" w:rsidRPr="00E4441F">
        <w:rPr>
          <w:color w:val="000000" w:themeColor="text1"/>
        </w:rPr>
        <w:t>s for complex support needs, build capacity and capability of participants and their families and carers to make their own decisions, broker supports and services in line with the participant’s goals and monitor the support effectiveness.</w:t>
      </w:r>
    </w:p>
    <w:p w14:paraId="0F227040" w14:textId="77777777" w:rsidR="00DF0C11" w:rsidRPr="00E4441F" w:rsidRDefault="00DF0C11" w:rsidP="00DF0C11">
      <w:pPr>
        <w:rPr>
          <w:color w:val="000000" w:themeColor="text1"/>
        </w:rPr>
      </w:pPr>
    </w:p>
    <w:p w14:paraId="37390B10" w14:textId="77777777" w:rsidR="00DF0C11" w:rsidRPr="00E4441F" w:rsidRDefault="00DF0C11" w:rsidP="00DF0C11">
      <w:pPr>
        <w:rPr>
          <w:color w:val="000000" w:themeColor="text1"/>
        </w:rPr>
      </w:pPr>
      <w:r w:rsidRPr="00E4441F">
        <w:rPr>
          <w:color w:val="000000" w:themeColor="text1"/>
        </w:rPr>
        <w:t>All documentation related to assessment, planning, and review activities will be maintained on each participant's file. Any activity performed on behalf of the participant will be documented in their file.</w:t>
      </w:r>
    </w:p>
    <w:p w14:paraId="226A270D" w14:textId="77777777" w:rsidR="00DF0C11" w:rsidRPr="00E4441F" w:rsidRDefault="00DF0C11" w:rsidP="00DF0C11">
      <w:pPr>
        <w:rPr>
          <w:color w:val="000000" w:themeColor="text1"/>
        </w:rPr>
      </w:pPr>
    </w:p>
    <w:p w14:paraId="2B313EA4" w14:textId="77777777" w:rsidR="003B7067" w:rsidRDefault="003B7067" w:rsidP="00DF0C11">
      <w:pPr>
        <w:rPr>
          <w:b/>
          <w:bCs/>
          <w:color w:val="000000" w:themeColor="text1"/>
          <w:u w:val="single"/>
        </w:rPr>
      </w:pPr>
    </w:p>
    <w:p w14:paraId="07203D6D" w14:textId="77777777" w:rsidR="003B7067" w:rsidRDefault="003B7067" w:rsidP="00DF0C11">
      <w:pPr>
        <w:rPr>
          <w:b/>
          <w:bCs/>
          <w:color w:val="000000" w:themeColor="text1"/>
          <w:u w:val="single"/>
        </w:rPr>
      </w:pPr>
    </w:p>
    <w:p w14:paraId="5D68E713" w14:textId="1B3CD0BA" w:rsidR="00DF0C11" w:rsidRPr="00E4441F" w:rsidRDefault="00DF0C11" w:rsidP="00DF0C11">
      <w:pPr>
        <w:rPr>
          <w:b/>
          <w:bCs/>
          <w:color w:val="000000" w:themeColor="text1"/>
          <w:u w:val="single"/>
        </w:rPr>
      </w:pPr>
      <w:r w:rsidRPr="00E4441F">
        <w:rPr>
          <w:b/>
          <w:bCs/>
          <w:color w:val="000000" w:themeColor="text1"/>
          <w:u w:val="single"/>
        </w:rPr>
        <w:t>PARTICIPANT RIGHTS AND RESPONSIBILITIES</w:t>
      </w:r>
    </w:p>
    <w:p w14:paraId="1C75BD70" w14:textId="77777777" w:rsidR="00DF0C11" w:rsidRPr="00E4441F" w:rsidRDefault="00DF0C11" w:rsidP="00DF0C11">
      <w:pPr>
        <w:rPr>
          <w:color w:val="000000" w:themeColor="text1"/>
        </w:rPr>
      </w:pPr>
    </w:p>
    <w:p w14:paraId="6BF13CFD" w14:textId="5D7E437D" w:rsidR="00DF0C11" w:rsidRPr="00E4441F" w:rsidRDefault="00DF0C11" w:rsidP="00DF0C11">
      <w:pPr>
        <w:rPr>
          <w:color w:val="000000" w:themeColor="text1"/>
        </w:rPr>
      </w:pPr>
      <w:r w:rsidRPr="00E4441F">
        <w:rPr>
          <w:color w:val="000000" w:themeColor="text1"/>
        </w:rPr>
        <w:t xml:space="preserve">During assessment, planning, and review activities, staff will discuss the participant's rights and responsibilities with them and confirm their understanding verbally, according to </w:t>
      </w:r>
      <w:r w:rsidR="003B7067">
        <w:rPr>
          <w:color w:val="000000" w:themeColor="text1"/>
        </w:rPr>
        <w:t>AmeCare</w:t>
      </w:r>
      <w:r w:rsidRPr="00E4441F">
        <w:rPr>
          <w:color w:val="000000" w:themeColor="text1"/>
        </w:rPr>
        <w:t xml:space="preserve">'s </w:t>
      </w:r>
      <w:r w:rsidRPr="00E4441F">
        <w:rPr>
          <w:i/>
          <w:iCs/>
          <w:color w:val="000000" w:themeColor="text1"/>
        </w:rPr>
        <w:t>Rights and Responsibilities Policy and Procedure</w:t>
      </w:r>
      <w:r w:rsidRPr="00E4441F">
        <w:rPr>
          <w:color w:val="000000" w:themeColor="text1"/>
        </w:rPr>
        <w:t xml:space="preserve">. In addition, staff will advise the participant of their right to involve a support person in their dealings with </w:t>
      </w:r>
      <w:r w:rsidR="003B7067">
        <w:rPr>
          <w:color w:val="000000" w:themeColor="text1"/>
        </w:rPr>
        <w:t>AmeCare</w:t>
      </w:r>
      <w:r w:rsidRPr="00E4441F">
        <w:rPr>
          <w:color w:val="000000" w:themeColor="text1"/>
        </w:rPr>
        <w:t>.</w:t>
      </w:r>
    </w:p>
    <w:p w14:paraId="20BDA4CE" w14:textId="77777777" w:rsidR="00DF0C11" w:rsidRPr="00E4441F" w:rsidRDefault="00DF0C11" w:rsidP="00DF0C11">
      <w:pPr>
        <w:rPr>
          <w:color w:val="000000" w:themeColor="text1"/>
        </w:rPr>
      </w:pPr>
    </w:p>
    <w:p w14:paraId="26684615" w14:textId="46941364" w:rsidR="00DF0C11" w:rsidRPr="00E4441F" w:rsidRDefault="00DF0C11" w:rsidP="00DF0C11">
      <w:pPr>
        <w:rPr>
          <w:color w:val="000000" w:themeColor="text1"/>
        </w:rPr>
      </w:pPr>
      <w:r w:rsidRPr="00E4441F">
        <w:rPr>
          <w:color w:val="000000" w:themeColor="text1"/>
        </w:rPr>
        <w:t xml:space="preserve">At </w:t>
      </w:r>
      <w:r w:rsidR="003B7067">
        <w:rPr>
          <w:color w:val="000000" w:themeColor="text1"/>
        </w:rPr>
        <w:t>AmeCare</w:t>
      </w:r>
      <w:r w:rsidRPr="00E4441F">
        <w:rPr>
          <w:color w:val="000000" w:themeColor="text1"/>
        </w:rPr>
        <w:t>, we understand that participants may need additional support to exercise choice and control and to have their voice heard in matters that affect them. Staff will provide information and assistance to participants to access a person of their choice, such as an advocate, to assist them. Staff will also assist participants in accessing an interpreter or advocate where required.</w:t>
      </w:r>
    </w:p>
    <w:p w14:paraId="095565E7" w14:textId="77777777" w:rsidR="00DF0C11" w:rsidRPr="00E4441F" w:rsidRDefault="00DF0C11" w:rsidP="00DF0C11">
      <w:pPr>
        <w:rPr>
          <w:color w:val="000000" w:themeColor="text1"/>
        </w:rPr>
      </w:pPr>
    </w:p>
    <w:p w14:paraId="2C331354" w14:textId="77777777" w:rsidR="00DF0C11" w:rsidRPr="00E4441F" w:rsidRDefault="00DF0C11" w:rsidP="00DF0C11">
      <w:pPr>
        <w:rPr>
          <w:color w:val="000000" w:themeColor="text1"/>
        </w:rPr>
      </w:pPr>
      <w:r w:rsidRPr="00E4441F">
        <w:rPr>
          <w:color w:val="000000" w:themeColor="text1"/>
        </w:rPr>
        <w:t>If necessary and with the participant or their supporter's consent, other parties, such as service providers who deliver existing or complementary services to the participant will be included in assessment, planning, and review activities.</w:t>
      </w:r>
    </w:p>
    <w:p w14:paraId="3E795123" w14:textId="77777777" w:rsidR="00DF0C11" w:rsidRPr="00E4441F" w:rsidRDefault="00DF0C11" w:rsidP="00DF0C11">
      <w:pPr>
        <w:rPr>
          <w:color w:val="000000" w:themeColor="text1"/>
        </w:rPr>
      </w:pPr>
    </w:p>
    <w:p w14:paraId="4F2A7A77" w14:textId="7E5AD682" w:rsidR="00DF0C11" w:rsidRPr="00E4441F" w:rsidRDefault="00DF0C11" w:rsidP="00DF0C11">
      <w:pPr>
        <w:rPr>
          <w:color w:val="000000" w:themeColor="text1"/>
        </w:rPr>
      </w:pPr>
      <w:r w:rsidRPr="00E4441F">
        <w:rPr>
          <w:color w:val="000000" w:themeColor="text1"/>
        </w:rPr>
        <w:t xml:space="preserve">Before service delivery, consent will also be obtained from the participant to ensure that they are aware of and approve the collection of personal information. Staff reinforce protection of each participant's privacy and confidentiality verbally and through the </w:t>
      </w:r>
      <w:r w:rsidRPr="00E4441F">
        <w:rPr>
          <w:i/>
          <w:iCs/>
          <w:color w:val="000000" w:themeColor="text1"/>
        </w:rPr>
        <w:t>Staff Handbook</w:t>
      </w:r>
      <w:r w:rsidRPr="00E4441F">
        <w:rPr>
          <w:color w:val="000000" w:themeColor="text1"/>
        </w:rPr>
        <w:t xml:space="preserve"> in accordance with </w:t>
      </w:r>
      <w:r w:rsidR="003B7067">
        <w:rPr>
          <w:color w:val="000000" w:themeColor="text1"/>
        </w:rPr>
        <w:t>AmeCare</w:t>
      </w:r>
      <w:r w:rsidRPr="00E4441F">
        <w:rPr>
          <w:color w:val="000000" w:themeColor="text1"/>
        </w:rPr>
        <w:t xml:space="preserve">'s </w:t>
      </w:r>
      <w:r w:rsidRPr="00E4441F">
        <w:rPr>
          <w:i/>
          <w:iCs/>
          <w:color w:val="000000" w:themeColor="text1"/>
        </w:rPr>
        <w:t>Privacy and Confidentiality Policy and Procedure</w:t>
      </w:r>
      <w:r w:rsidRPr="00E4441F">
        <w:rPr>
          <w:color w:val="000000" w:themeColor="text1"/>
        </w:rPr>
        <w:t>.</w:t>
      </w:r>
    </w:p>
    <w:p w14:paraId="2BA8FD66" w14:textId="77777777" w:rsidR="00DF0C11" w:rsidRPr="00E4441F" w:rsidRDefault="00DF0C11" w:rsidP="00DF0C11">
      <w:pPr>
        <w:rPr>
          <w:color w:val="000000" w:themeColor="text1"/>
        </w:rPr>
      </w:pPr>
    </w:p>
    <w:p w14:paraId="0D0E078D" w14:textId="77777777" w:rsidR="00DF0C11" w:rsidRPr="00E4441F" w:rsidRDefault="00DF0C11" w:rsidP="00DF0C11">
      <w:pPr>
        <w:rPr>
          <w:color w:val="000000" w:themeColor="text1"/>
        </w:rPr>
      </w:pPr>
      <w:r w:rsidRPr="00E4441F">
        <w:rPr>
          <w:color w:val="000000" w:themeColor="text1"/>
        </w:rPr>
        <w:t>Where possible, services provided to participants should:</w:t>
      </w:r>
    </w:p>
    <w:p w14:paraId="6E44695D" w14:textId="77777777" w:rsidR="00DF0C11" w:rsidRPr="00E4441F" w:rsidRDefault="00DF0C11" w:rsidP="00927220">
      <w:pPr>
        <w:pStyle w:val="ListParagraph"/>
        <w:numPr>
          <w:ilvl w:val="0"/>
          <w:numId w:val="18"/>
        </w:numPr>
        <w:rPr>
          <w:color w:val="000000" w:themeColor="text1"/>
        </w:rPr>
      </w:pPr>
      <w:r w:rsidRPr="00E4441F">
        <w:rPr>
          <w:color w:val="000000" w:themeColor="text1"/>
        </w:rPr>
        <w:t>support them to develop, maintain and strengthen independence, problem-solving, social and self-care skills appropriate to their age, developmental stage and cultural circumstances; and</w:t>
      </w:r>
    </w:p>
    <w:p w14:paraId="518AF704" w14:textId="77777777" w:rsidR="00DF0C11" w:rsidRPr="00E4441F" w:rsidRDefault="00DF0C11" w:rsidP="00927220">
      <w:pPr>
        <w:pStyle w:val="ListParagraph"/>
        <w:numPr>
          <w:ilvl w:val="0"/>
          <w:numId w:val="18"/>
        </w:numPr>
        <w:rPr>
          <w:color w:val="000000" w:themeColor="text1"/>
        </w:rPr>
      </w:pPr>
      <w:r w:rsidRPr="00E4441F">
        <w:rPr>
          <w:color w:val="000000" w:themeColor="text1"/>
        </w:rPr>
        <w:t>help clients to take control of and responsibility for their choices and enhance their autonomy, independence and community participation.</w:t>
      </w:r>
    </w:p>
    <w:p w14:paraId="5B333363" w14:textId="77777777" w:rsidR="00DF0C11" w:rsidRPr="00E4441F" w:rsidRDefault="00DF0C11" w:rsidP="00DF0C11">
      <w:pPr>
        <w:rPr>
          <w:color w:val="000000" w:themeColor="text1"/>
        </w:rPr>
      </w:pPr>
    </w:p>
    <w:p w14:paraId="56473C1F" w14:textId="77777777" w:rsidR="00DF0C11" w:rsidRPr="00E4441F" w:rsidRDefault="00DF0C11" w:rsidP="00DF0C11">
      <w:pPr>
        <w:rPr>
          <w:color w:val="000000" w:themeColor="text1"/>
        </w:rPr>
      </w:pPr>
      <w:r w:rsidRPr="00E4441F">
        <w:rPr>
          <w:color w:val="000000" w:themeColor="text1"/>
        </w:rPr>
        <w:t>Where required, staff will identify and provide referrals and linkages to other services and activities that will enhance the participant’s community participation and provide support and assistance to help them access these, including training, employment, health, wellness, and cultural and community services.</w:t>
      </w:r>
    </w:p>
    <w:p w14:paraId="05DA6554" w14:textId="77777777" w:rsidR="00DF0C11" w:rsidRPr="00E4441F" w:rsidRDefault="00DF0C11" w:rsidP="00DF0C11">
      <w:pPr>
        <w:rPr>
          <w:color w:val="000000" w:themeColor="text1"/>
        </w:rPr>
      </w:pPr>
    </w:p>
    <w:p w14:paraId="266E08DB" w14:textId="77777777" w:rsidR="00DF0C11" w:rsidRPr="00E4441F" w:rsidRDefault="00DF0C11" w:rsidP="00DF0C11">
      <w:pPr>
        <w:rPr>
          <w:color w:val="000000" w:themeColor="text1"/>
        </w:rPr>
      </w:pPr>
      <w:r w:rsidRPr="00E4441F">
        <w:rPr>
          <w:color w:val="000000" w:themeColor="text1"/>
        </w:rPr>
        <w:t>Specialist Support Coordinators play an important part in safeguarding a participant’s wellbeing. They will often be the first to become aware of any concerns about the quality and safety of a participant’s supports and services. Specialist Support Coordinators have an obligation to promote the safety of participants under the NDIS Code of Conduct and will proactively support the participant in raising any concerns or issues around their safety or the quality of their supports and services. They can also raise concerns or make a complaint themselves.</w:t>
      </w:r>
    </w:p>
    <w:p w14:paraId="66567C05" w14:textId="77777777" w:rsidR="00DF0C11" w:rsidRPr="00E4441F" w:rsidRDefault="00DF0C11" w:rsidP="00DF0C11">
      <w:pPr>
        <w:rPr>
          <w:color w:val="000000" w:themeColor="text1"/>
        </w:rPr>
      </w:pPr>
    </w:p>
    <w:p w14:paraId="2AB586D0" w14:textId="77777777" w:rsidR="003B7067" w:rsidRDefault="003B7067" w:rsidP="00DF0C11">
      <w:pPr>
        <w:rPr>
          <w:b/>
          <w:bCs/>
          <w:color w:val="000000" w:themeColor="text1"/>
          <w:u w:val="single"/>
        </w:rPr>
      </w:pPr>
    </w:p>
    <w:p w14:paraId="1EE0AA14" w14:textId="7AE12781" w:rsidR="00DF0C11" w:rsidRPr="00E4441F" w:rsidRDefault="00DF0C11" w:rsidP="00DF0C11">
      <w:pPr>
        <w:rPr>
          <w:b/>
          <w:bCs/>
          <w:color w:val="000000" w:themeColor="text1"/>
          <w:u w:val="single"/>
        </w:rPr>
      </w:pPr>
      <w:r w:rsidRPr="00E4441F">
        <w:rPr>
          <w:b/>
          <w:bCs/>
          <w:color w:val="000000" w:themeColor="text1"/>
          <w:u w:val="single"/>
        </w:rPr>
        <w:t>SERVICE AGREEMENTS</w:t>
      </w:r>
    </w:p>
    <w:p w14:paraId="2BE98813" w14:textId="77777777" w:rsidR="00DF0C11" w:rsidRPr="00E4441F" w:rsidRDefault="00DF0C11" w:rsidP="00DF0C11">
      <w:pPr>
        <w:rPr>
          <w:color w:val="000000" w:themeColor="text1"/>
        </w:rPr>
      </w:pPr>
    </w:p>
    <w:p w14:paraId="39160D54" w14:textId="3476C593" w:rsidR="00DF0C11" w:rsidRPr="00E4441F" w:rsidRDefault="00DF0C11" w:rsidP="00DF0C11">
      <w:pPr>
        <w:rPr>
          <w:color w:val="000000" w:themeColor="text1"/>
        </w:rPr>
      </w:pPr>
      <w:r w:rsidRPr="00E4441F">
        <w:rPr>
          <w:color w:val="000000" w:themeColor="text1"/>
        </w:rPr>
        <w:t xml:space="preserve">Staff will collaborate with the participant to formalise the supports to be provided by </w:t>
      </w:r>
      <w:r w:rsidR="003B7067">
        <w:rPr>
          <w:color w:val="000000" w:themeColor="text1"/>
        </w:rPr>
        <w:t>AmeCare</w:t>
      </w:r>
      <w:r w:rsidRPr="00E4441F">
        <w:rPr>
          <w:color w:val="000000" w:themeColor="text1"/>
        </w:rPr>
        <w:t xml:space="preserve">'s Specialist Support Coordinators in an NDIS Service Agreement. This agreement will establish service expectations, explain the supports to be delivered and how they will be delivered, and specify the conditions attached to the delivery of supports, including the reasons for these conditions. </w:t>
      </w:r>
    </w:p>
    <w:p w14:paraId="1E0A33D9" w14:textId="77777777" w:rsidR="00DF0C11" w:rsidRPr="00E4441F" w:rsidRDefault="00DF0C11" w:rsidP="00DF0C11">
      <w:pPr>
        <w:rPr>
          <w:color w:val="000000" w:themeColor="text1"/>
        </w:rPr>
      </w:pPr>
    </w:p>
    <w:p w14:paraId="0873C7A1" w14:textId="77777777" w:rsidR="00DF0C11" w:rsidRPr="00E4441F" w:rsidRDefault="00DF0C11" w:rsidP="00DF0C11">
      <w:pPr>
        <w:rPr>
          <w:color w:val="000000" w:themeColor="text1"/>
        </w:rPr>
      </w:pPr>
      <w:r w:rsidRPr="00E4441F">
        <w:rPr>
          <w:color w:val="000000" w:themeColor="text1"/>
        </w:rPr>
        <w:t xml:space="preserve">Before service delivery commences, the participant and/or their representatives must sign the Service Agreement. Staff must ensure that the participant and their representatives understand the Service Agreement or are supported to understand it using the language, mode of communication and terms that they can understand. </w:t>
      </w:r>
    </w:p>
    <w:p w14:paraId="5CBE1D04" w14:textId="77777777" w:rsidR="00DF0C11" w:rsidRPr="00E4441F" w:rsidRDefault="00DF0C11" w:rsidP="00DF0C11">
      <w:pPr>
        <w:rPr>
          <w:color w:val="000000" w:themeColor="text1"/>
        </w:rPr>
      </w:pPr>
    </w:p>
    <w:p w14:paraId="046BFEC5" w14:textId="77777777" w:rsidR="00DF0C11" w:rsidRPr="00E4441F" w:rsidRDefault="00DF0C11" w:rsidP="00DF0C11">
      <w:pPr>
        <w:rPr>
          <w:color w:val="000000" w:themeColor="text1"/>
        </w:rPr>
      </w:pPr>
      <w:r w:rsidRPr="00E4441F">
        <w:rPr>
          <w:color w:val="000000" w:themeColor="text1"/>
        </w:rPr>
        <w:t>Staff must also allow sufficient time for them to consider and review their options and seek advice if required. This includes providing accurate information and answering questions in a way that assists and promotes informed decision-making by participants.</w:t>
      </w:r>
    </w:p>
    <w:p w14:paraId="3E1976A7" w14:textId="77777777" w:rsidR="00DF0C11" w:rsidRPr="00E4441F" w:rsidRDefault="00DF0C11" w:rsidP="00DF0C11">
      <w:pPr>
        <w:rPr>
          <w:color w:val="000000" w:themeColor="text1"/>
        </w:rPr>
      </w:pPr>
    </w:p>
    <w:p w14:paraId="71E9A926" w14:textId="77777777" w:rsidR="00DF0C11" w:rsidRPr="00E4441F" w:rsidRDefault="00DF0C11" w:rsidP="00DF0C11">
      <w:pPr>
        <w:rPr>
          <w:color w:val="000000" w:themeColor="text1"/>
        </w:rPr>
      </w:pPr>
      <w:r w:rsidRPr="00E4441F">
        <w:rPr>
          <w:color w:val="000000" w:themeColor="text1"/>
        </w:rPr>
        <w:t>The participant and their representatives will receive a copy of the Service Agreement. If a copy of the Service Agreement is not provided, staff will record the reasons for not doing so. A copy of the Service Agreement will also be kept on the participant's file.</w:t>
      </w:r>
    </w:p>
    <w:p w14:paraId="2C0B17C2" w14:textId="77777777" w:rsidR="00DF0C11" w:rsidRPr="00E4441F" w:rsidRDefault="00DF0C11" w:rsidP="00DF0C11">
      <w:pPr>
        <w:rPr>
          <w:color w:val="000000" w:themeColor="text1"/>
        </w:rPr>
      </w:pPr>
    </w:p>
    <w:p w14:paraId="409B382E" w14:textId="77777777" w:rsidR="00DF0C11" w:rsidRPr="00E4441F" w:rsidRDefault="00DF0C11" w:rsidP="00DF0C11">
      <w:pPr>
        <w:rPr>
          <w:b/>
          <w:bCs/>
          <w:color w:val="000000" w:themeColor="text1"/>
          <w:u w:val="single"/>
        </w:rPr>
      </w:pPr>
      <w:r w:rsidRPr="00E4441F">
        <w:rPr>
          <w:b/>
          <w:bCs/>
          <w:color w:val="000000" w:themeColor="text1"/>
          <w:u w:val="single"/>
        </w:rPr>
        <w:t>SUPPORT PLANNING</w:t>
      </w:r>
    </w:p>
    <w:p w14:paraId="1DC71A39" w14:textId="77777777" w:rsidR="00DF0C11" w:rsidRPr="00E4441F" w:rsidRDefault="00DF0C11" w:rsidP="00DF0C11">
      <w:pPr>
        <w:rPr>
          <w:color w:val="000000" w:themeColor="text1"/>
        </w:rPr>
      </w:pPr>
    </w:p>
    <w:p w14:paraId="7A45CA8E" w14:textId="3DC22E2B"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's Specialist Support Coordinators possess the competence and expertise to develop effective planning strategies that prioritise participants' right to exercise choice and control. </w:t>
      </w:r>
      <w:r>
        <w:rPr>
          <w:color w:val="000000" w:themeColor="text1"/>
        </w:rPr>
        <w:t>AmeCare</w:t>
      </w:r>
      <w:r w:rsidR="00DF0C11" w:rsidRPr="00E4441F">
        <w:rPr>
          <w:color w:val="000000" w:themeColor="text1"/>
        </w:rPr>
        <w:t xml:space="preserve"> acknowledges that effective support planning requires time to develop a deep understanding of the participant's complex support needs and current circumstances. </w:t>
      </w:r>
      <w:r>
        <w:rPr>
          <w:color w:val="000000" w:themeColor="text1"/>
        </w:rPr>
        <w:t>AmeCare</w:t>
      </w:r>
      <w:r w:rsidR="00DF0C11" w:rsidRPr="00E4441F">
        <w:rPr>
          <w:color w:val="000000" w:themeColor="text1"/>
        </w:rPr>
        <w:t xml:space="preserve"> aims to complete support planning within three to four weeks of the initial assessment meeting.</w:t>
      </w:r>
    </w:p>
    <w:p w14:paraId="62789F39" w14:textId="77777777" w:rsidR="00DF0C11" w:rsidRPr="00E4441F" w:rsidRDefault="00DF0C11" w:rsidP="00DF0C11">
      <w:pPr>
        <w:rPr>
          <w:color w:val="000000" w:themeColor="text1"/>
        </w:rPr>
      </w:pPr>
    </w:p>
    <w:p w14:paraId="48812E70" w14:textId="76E8DD7B" w:rsidR="00DF0C11" w:rsidRPr="00E4441F" w:rsidRDefault="003B7067" w:rsidP="00DF0C11">
      <w:pPr>
        <w:rPr>
          <w:color w:val="000000" w:themeColor="text1"/>
        </w:rPr>
      </w:pPr>
      <w:r>
        <w:rPr>
          <w:color w:val="000000" w:themeColor="text1"/>
        </w:rPr>
        <w:t>AmeCare</w:t>
      </w:r>
      <w:r w:rsidR="00DF0C11" w:rsidRPr="00E4441F">
        <w:rPr>
          <w:color w:val="000000" w:themeColor="text1"/>
        </w:rPr>
        <w:t>'s Specialist Support Coordinators will help overcome complex barriers that affect participants’ ability to access and maintain appropriate supports, and in order to do so, they will work with participants, their families and carers to:</w:t>
      </w:r>
    </w:p>
    <w:p w14:paraId="1EDF6BA3" w14:textId="77777777" w:rsidR="00DF0C11" w:rsidRPr="00E4441F" w:rsidRDefault="00DF0C11" w:rsidP="00927220">
      <w:pPr>
        <w:pStyle w:val="ListParagraph"/>
        <w:numPr>
          <w:ilvl w:val="0"/>
          <w:numId w:val="19"/>
        </w:numPr>
        <w:rPr>
          <w:color w:val="000000" w:themeColor="text1"/>
        </w:rPr>
      </w:pPr>
      <w:r w:rsidRPr="00E4441F">
        <w:rPr>
          <w:color w:val="000000" w:themeColor="text1"/>
        </w:rPr>
        <w:t>identify and understand the barriers impacting the participant’s ability to access, use and maintain their supports;</w:t>
      </w:r>
    </w:p>
    <w:p w14:paraId="7C3103BC" w14:textId="77777777" w:rsidR="00DF0C11" w:rsidRPr="00E4441F" w:rsidRDefault="00DF0C11" w:rsidP="00927220">
      <w:pPr>
        <w:pStyle w:val="ListParagraph"/>
        <w:numPr>
          <w:ilvl w:val="0"/>
          <w:numId w:val="19"/>
        </w:numPr>
        <w:rPr>
          <w:color w:val="000000" w:themeColor="text1"/>
        </w:rPr>
      </w:pPr>
      <w:r w:rsidRPr="00E4441F">
        <w:rPr>
          <w:color w:val="000000" w:themeColor="text1"/>
        </w:rPr>
        <w:t>find and try solutions to address these barriers;</w:t>
      </w:r>
    </w:p>
    <w:p w14:paraId="7F6933FC" w14:textId="77777777" w:rsidR="00DF0C11" w:rsidRPr="00E4441F" w:rsidRDefault="00DF0C11" w:rsidP="00927220">
      <w:pPr>
        <w:pStyle w:val="ListParagraph"/>
        <w:numPr>
          <w:ilvl w:val="0"/>
          <w:numId w:val="19"/>
        </w:numPr>
        <w:rPr>
          <w:color w:val="000000" w:themeColor="text1"/>
        </w:rPr>
      </w:pPr>
      <w:r w:rsidRPr="00E4441F">
        <w:rPr>
          <w:color w:val="000000" w:themeColor="text1"/>
        </w:rPr>
        <w:t>establish a process to overcome these barriers, including prioritising factors that need to be addressed first and what supports need to be in place immediately.</w:t>
      </w:r>
    </w:p>
    <w:p w14:paraId="01FC51F2" w14:textId="77777777" w:rsidR="00DF0C11" w:rsidRPr="00E4441F" w:rsidRDefault="00DF0C11" w:rsidP="00DF0C11">
      <w:pPr>
        <w:rPr>
          <w:color w:val="000000" w:themeColor="text1"/>
        </w:rPr>
      </w:pPr>
    </w:p>
    <w:p w14:paraId="47E06D15" w14:textId="482C10F9" w:rsidR="00DF0C11" w:rsidRPr="00E4441F" w:rsidRDefault="003B7067" w:rsidP="00DF0C11">
      <w:pPr>
        <w:rPr>
          <w:color w:val="000000" w:themeColor="text1"/>
        </w:rPr>
      </w:pPr>
      <w:r>
        <w:rPr>
          <w:color w:val="000000" w:themeColor="text1"/>
        </w:rPr>
        <w:t>AmeCare</w:t>
      </w:r>
      <w:r w:rsidR="00DF0C11" w:rsidRPr="00E4441F">
        <w:rPr>
          <w:color w:val="000000" w:themeColor="text1"/>
        </w:rPr>
        <w:t>'s Specialist Support Coordinators provide information and advice that is supported by accurate, comprehensive, and factual information on a wide range of local support services available and suitable to the participants. Staff members will develop strategies based on a profound understanding of the NDIS environment to achieve participant goals, enhance well-being, and deliver value for participants' benefit.</w:t>
      </w:r>
    </w:p>
    <w:p w14:paraId="07C59301" w14:textId="77777777" w:rsidR="00DF0C11" w:rsidRPr="00E4441F" w:rsidRDefault="00DF0C11" w:rsidP="00DF0C11">
      <w:pPr>
        <w:rPr>
          <w:color w:val="000000" w:themeColor="text1"/>
        </w:rPr>
      </w:pPr>
    </w:p>
    <w:p w14:paraId="41A545B6" w14:textId="77777777" w:rsidR="00DF0C11" w:rsidRPr="00E4441F" w:rsidRDefault="00DF0C11" w:rsidP="00DF0C11">
      <w:pPr>
        <w:rPr>
          <w:color w:val="000000" w:themeColor="text1"/>
        </w:rPr>
      </w:pPr>
      <w:r w:rsidRPr="00E4441F">
        <w:rPr>
          <w:color w:val="000000" w:themeColor="text1"/>
        </w:rPr>
        <w:t>Specialist Support Coordinators are committed to providing participants with all the necessary information to support their choice and control. They actively collaborate with participants to increase their comprehension of coordination processes by engaging them and their families and carers, providing information about the processes involved, offering insights into the available resources, strengthening their informal support networks, and providing support and assistance to resolve issues that may arise.</w:t>
      </w:r>
    </w:p>
    <w:p w14:paraId="7C70215E" w14:textId="77777777" w:rsidR="00DF0C11" w:rsidRPr="00E4441F" w:rsidRDefault="00DF0C11" w:rsidP="00DF0C11">
      <w:pPr>
        <w:rPr>
          <w:color w:val="000000" w:themeColor="text1"/>
        </w:rPr>
      </w:pPr>
    </w:p>
    <w:p w14:paraId="74BD1393" w14:textId="3E56FDFA" w:rsidR="00DF0C11" w:rsidRPr="00E4441F" w:rsidRDefault="003B7067" w:rsidP="00DF0C11">
      <w:pPr>
        <w:rPr>
          <w:color w:val="000000" w:themeColor="text1"/>
        </w:rPr>
      </w:pPr>
      <w:r>
        <w:rPr>
          <w:color w:val="000000" w:themeColor="text1"/>
        </w:rPr>
        <w:t>AmeCare</w:t>
      </w:r>
      <w:r w:rsidR="00DF0C11" w:rsidRPr="00E4441F">
        <w:rPr>
          <w:color w:val="000000" w:themeColor="text1"/>
        </w:rPr>
        <w:t xml:space="preserve">'s Specialist Support Coordinators will design a </w:t>
      </w:r>
      <w:r w:rsidR="00ED143A">
        <w:rPr>
          <w:color w:val="000000" w:themeColor="text1"/>
        </w:rPr>
        <w:t>support plan</w:t>
      </w:r>
      <w:r w:rsidR="00DF0C11" w:rsidRPr="00E4441F">
        <w:rPr>
          <w:color w:val="000000" w:themeColor="text1"/>
        </w:rPr>
        <w:t xml:space="preserve"> to address significant complexities in the participant’s life. Staff will work with the participant, their families and carers to identify a broad network of supports – funded or other supports – that can help the participant use their plan. </w:t>
      </w:r>
    </w:p>
    <w:p w14:paraId="14A4D522" w14:textId="77777777" w:rsidR="00DF0C11" w:rsidRPr="00E4441F" w:rsidRDefault="00DF0C11" w:rsidP="00DF0C11">
      <w:pPr>
        <w:rPr>
          <w:color w:val="000000" w:themeColor="text1"/>
        </w:rPr>
      </w:pPr>
    </w:p>
    <w:p w14:paraId="12912E07" w14:textId="60FB8A3B" w:rsidR="00DF0C11" w:rsidRPr="00E4441F" w:rsidRDefault="00DF0C11" w:rsidP="00DF0C11">
      <w:pPr>
        <w:rPr>
          <w:color w:val="000000" w:themeColor="text1"/>
        </w:rPr>
      </w:pPr>
      <w:r w:rsidRPr="00E4441F">
        <w:rPr>
          <w:color w:val="000000" w:themeColor="text1"/>
        </w:rPr>
        <w:t xml:space="preserve">Specialist Support Coordinators will design a </w:t>
      </w:r>
      <w:r w:rsidR="00ED143A">
        <w:rPr>
          <w:color w:val="000000" w:themeColor="text1"/>
        </w:rPr>
        <w:t>support plan</w:t>
      </w:r>
      <w:r w:rsidRPr="00E4441F">
        <w:rPr>
          <w:color w:val="000000" w:themeColor="text1"/>
        </w:rPr>
        <w:t xml:space="preserve"> which:</w:t>
      </w:r>
    </w:p>
    <w:p w14:paraId="669F909E" w14:textId="77777777" w:rsidR="00E61FB2" w:rsidRPr="00E4441F" w:rsidRDefault="00E61FB2" w:rsidP="00DF0C11">
      <w:pPr>
        <w:rPr>
          <w:color w:val="000000" w:themeColor="text1"/>
        </w:rPr>
      </w:pPr>
    </w:p>
    <w:p w14:paraId="127BE195" w14:textId="77777777" w:rsidR="00DF0C11" w:rsidRPr="00E4441F" w:rsidRDefault="00DF0C11" w:rsidP="00927220">
      <w:pPr>
        <w:pStyle w:val="ListParagraph"/>
        <w:numPr>
          <w:ilvl w:val="0"/>
          <w:numId w:val="20"/>
        </w:numPr>
        <w:rPr>
          <w:color w:val="000000" w:themeColor="text1"/>
        </w:rPr>
      </w:pPr>
      <w:r w:rsidRPr="00E4441F">
        <w:rPr>
          <w:color w:val="000000" w:themeColor="text1"/>
        </w:rPr>
        <w:t>ensures all services can work effectively and cohesively together to help a participant to pursue their goals;</w:t>
      </w:r>
    </w:p>
    <w:p w14:paraId="3589BEFC" w14:textId="77777777" w:rsidR="00DF0C11" w:rsidRPr="00E4441F" w:rsidRDefault="00DF0C11" w:rsidP="00927220">
      <w:pPr>
        <w:pStyle w:val="ListParagraph"/>
        <w:numPr>
          <w:ilvl w:val="0"/>
          <w:numId w:val="20"/>
        </w:numPr>
        <w:rPr>
          <w:color w:val="000000" w:themeColor="text1"/>
        </w:rPr>
      </w:pPr>
      <w:r w:rsidRPr="00E4441F">
        <w:rPr>
          <w:color w:val="000000" w:themeColor="text1"/>
        </w:rPr>
        <w:t>establishes processes to enable communication, cooperation and collaboration within the participant’s network of funded and non-funded supports;</w:t>
      </w:r>
    </w:p>
    <w:p w14:paraId="0070A9AF" w14:textId="77777777" w:rsidR="00DF0C11" w:rsidRPr="00E4441F" w:rsidRDefault="00DF0C11" w:rsidP="00927220">
      <w:pPr>
        <w:pStyle w:val="ListParagraph"/>
        <w:numPr>
          <w:ilvl w:val="0"/>
          <w:numId w:val="20"/>
        </w:numPr>
        <w:rPr>
          <w:color w:val="000000" w:themeColor="text1"/>
        </w:rPr>
      </w:pPr>
      <w:r w:rsidRPr="00E4441F">
        <w:rPr>
          <w:color w:val="000000" w:themeColor="text1"/>
        </w:rPr>
        <w:t>helps the participant, their family and carers to resolve issues and unexpected situations;</w:t>
      </w:r>
    </w:p>
    <w:p w14:paraId="7D2A53C5" w14:textId="77777777" w:rsidR="00DF0C11" w:rsidRPr="00E4441F" w:rsidRDefault="00DF0C11" w:rsidP="00927220">
      <w:pPr>
        <w:pStyle w:val="ListParagraph"/>
        <w:numPr>
          <w:ilvl w:val="0"/>
          <w:numId w:val="20"/>
        </w:numPr>
        <w:rPr>
          <w:color w:val="000000" w:themeColor="text1"/>
        </w:rPr>
      </w:pPr>
      <w:r w:rsidRPr="00E4441F">
        <w:rPr>
          <w:color w:val="000000" w:themeColor="text1"/>
        </w:rPr>
        <w:t>ensures a consistent delivery of service and access to relevant supports in a crisis or unplanned event.</w:t>
      </w:r>
    </w:p>
    <w:p w14:paraId="5BDCAB6B" w14:textId="77777777" w:rsidR="00DF0C11" w:rsidRPr="00E4441F" w:rsidRDefault="00DF0C11" w:rsidP="00DF0C11">
      <w:pPr>
        <w:pStyle w:val="ListParagraph"/>
        <w:rPr>
          <w:color w:val="000000" w:themeColor="text1"/>
        </w:rPr>
      </w:pPr>
    </w:p>
    <w:p w14:paraId="3BA9212E" w14:textId="468773AA" w:rsidR="00DF0C11" w:rsidRPr="00E4441F" w:rsidRDefault="00DF0C11" w:rsidP="00DF0C11">
      <w:pPr>
        <w:rPr>
          <w:color w:val="000000" w:themeColor="text1"/>
        </w:rPr>
      </w:pPr>
      <w:r w:rsidRPr="00E4441F">
        <w:rPr>
          <w:color w:val="000000" w:themeColor="text1"/>
        </w:rPr>
        <w:t xml:space="preserve">Once the </w:t>
      </w:r>
      <w:r w:rsidR="00ED143A">
        <w:rPr>
          <w:color w:val="000000" w:themeColor="text1"/>
        </w:rPr>
        <w:t>support plan</w:t>
      </w:r>
      <w:r w:rsidRPr="00E4441F">
        <w:rPr>
          <w:color w:val="000000" w:themeColor="text1"/>
        </w:rPr>
        <w:t xml:space="preserve"> is designed, the Specialist Support Coordinator will help the participant and their support network put the </w:t>
      </w:r>
      <w:r w:rsidR="00ED143A">
        <w:rPr>
          <w:color w:val="000000" w:themeColor="text1"/>
        </w:rPr>
        <w:t>support plan</w:t>
      </w:r>
      <w:r w:rsidRPr="00E4441F">
        <w:rPr>
          <w:color w:val="000000" w:themeColor="text1"/>
        </w:rPr>
        <w:t xml:space="preserve"> into action. </w:t>
      </w:r>
      <w:r w:rsidR="003B7067">
        <w:rPr>
          <w:color w:val="000000" w:themeColor="text1"/>
        </w:rPr>
        <w:t>AmeCare</w:t>
      </w:r>
      <w:r w:rsidRPr="00E4441F">
        <w:rPr>
          <w:color w:val="000000" w:themeColor="text1"/>
        </w:rPr>
        <w:t xml:space="preserve">’s Specialist Support Coordination </w:t>
      </w:r>
      <w:r w:rsidR="00ED143A">
        <w:rPr>
          <w:color w:val="000000" w:themeColor="text1"/>
        </w:rPr>
        <w:t>Support plan</w:t>
      </w:r>
      <w:r w:rsidRPr="00E4441F">
        <w:rPr>
          <w:color w:val="000000" w:themeColor="text1"/>
        </w:rPr>
        <w:t xml:space="preserve"> will:</w:t>
      </w:r>
    </w:p>
    <w:p w14:paraId="626ABE78" w14:textId="77777777" w:rsidR="00E61FB2" w:rsidRPr="00E4441F" w:rsidRDefault="00E61FB2" w:rsidP="00DF0C11">
      <w:pPr>
        <w:rPr>
          <w:color w:val="000000" w:themeColor="text1"/>
        </w:rPr>
      </w:pPr>
    </w:p>
    <w:p w14:paraId="3419FCDA" w14:textId="77777777" w:rsidR="00DF0C11" w:rsidRPr="00E4441F" w:rsidRDefault="00DF0C11" w:rsidP="00927220">
      <w:pPr>
        <w:pStyle w:val="ListParagraph"/>
        <w:numPr>
          <w:ilvl w:val="0"/>
          <w:numId w:val="21"/>
        </w:numPr>
        <w:rPr>
          <w:color w:val="000000" w:themeColor="text1"/>
        </w:rPr>
      </w:pPr>
      <w:r w:rsidRPr="00E4441F">
        <w:rPr>
          <w:color w:val="000000" w:themeColor="text1"/>
        </w:rPr>
        <w:t>recognise the participant’s needs and desired outcomes;</w:t>
      </w:r>
    </w:p>
    <w:p w14:paraId="64060951" w14:textId="77777777" w:rsidR="00DF0C11" w:rsidRPr="00E4441F" w:rsidRDefault="00DF0C11" w:rsidP="00927220">
      <w:pPr>
        <w:pStyle w:val="ListParagraph"/>
        <w:numPr>
          <w:ilvl w:val="0"/>
          <w:numId w:val="21"/>
        </w:numPr>
        <w:rPr>
          <w:color w:val="000000" w:themeColor="text1"/>
        </w:rPr>
      </w:pPr>
      <w:r w:rsidRPr="00E4441F">
        <w:rPr>
          <w:color w:val="000000" w:themeColor="text1"/>
        </w:rPr>
        <w:t>be based on the least intrusive, person-centred, and strengths-based options;</w:t>
      </w:r>
    </w:p>
    <w:p w14:paraId="56A04543" w14:textId="77777777" w:rsidR="00DF0C11" w:rsidRPr="00E4441F" w:rsidRDefault="00DF0C11" w:rsidP="00927220">
      <w:pPr>
        <w:pStyle w:val="ListParagraph"/>
        <w:numPr>
          <w:ilvl w:val="0"/>
          <w:numId w:val="21"/>
        </w:numPr>
        <w:rPr>
          <w:color w:val="000000" w:themeColor="text1"/>
        </w:rPr>
      </w:pPr>
      <w:r w:rsidRPr="00E4441F">
        <w:rPr>
          <w:color w:val="000000" w:themeColor="text1"/>
        </w:rPr>
        <w:t>ensure linkage with other services and supports with the participant’s consent;</w:t>
      </w:r>
    </w:p>
    <w:p w14:paraId="5D8DF733" w14:textId="77777777" w:rsidR="00DF0C11" w:rsidRPr="00E4441F" w:rsidRDefault="00DF0C11" w:rsidP="00927220">
      <w:pPr>
        <w:pStyle w:val="ListParagraph"/>
        <w:numPr>
          <w:ilvl w:val="0"/>
          <w:numId w:val="21"/>
        </w:numPr>
        <w:rPr>
          <w:color w:val="000000" w:themeColor="text1"/>
        </w:rPr>
      </w:pPr>
      <w:r w:rsidRPr="00E4441F">
        <w:rPr>
          <w:color w:val="000000" w:themeColor="text1"/>
        </w:rPr>
        <w:t xml:space="preserve">include the participant’s support network input, where possible and with the participant’s consent, in all stages of service delivery, </w:t>
      </w:r>
    </w:p>
    <w:p w14:paraId="2A5153E5" w14:textId="77777777" w:rsidR="00DF0C11" w:rsidRPr="00E4441F" w:rsidRDefault="00DF0C11" w:rsidP="00927220">
      <w:pPr>
        <w:pStyle w:val="ListParagraph"/>
        <w:numPr>
          <w:ilvl w:val="0"/>
          <w:numId w:val="21"/>
        </w:numPr>
        <w:rPr>
          <w:color w:val="000000" w:themeColor="text1"/>
        </w:rPr>
      </w:pPr>
      <w:r w:rsidRPr="00E4441F">
        <w:rPr>
          <w:color w:val="000000" w:themeColor="text1"/>
        </w:rPr>
        <w:t>recognise the participant’s preferences, and</w:t>
      </w:r>
    </w:p>
    <w:p w14:paraId="0D0C2F0B" w14:textId="77777777" w:rsidR="00DF0C11" w:rsidRPr="00E4441F" w:rsidRDefault="00DF0C11" w:rsidP="00927220">
      <w:pPr>
        <w:pStyle w:val="ListParagraph"/>
        <w:numPr>
          <w:ilvl w:val="0"/>
          <w:numId w:val="21"/>
        </w:numPr>
        <w:rPr>
          <w:color w:val="000000" w:themeColor="text1"/>
        </w:rPr>
      </w:pPr>
      <w:r w:rsidRPr="00E4441F">
        <w:rPr>
          <w:color w:val="000000" w:themeColor="text1"/>
        </w:rPr>
        <w:t>will be focused on overcoming complex barriers that affect the participant’s ability to access and maintain appropriate supports.</w:t>
      </w:r>
    </w:p>
    <w:p w14:paraId="27756AFA" w14:textId="77777777" w:rsidR="00DF0C11" w:rsidRPr="00E4441F" w:rsidRDefault="00DF0C11" w:rsidP="00DF0C11">
      <w:pPr>
        <w:rPr>
          <w:color w:val="000000" w:themeColor="text1"/>
        </w:rPr>
      </w:pPr>
    </w:p>
    <w:p w14:paraId="5E95B237" w14:textId="77777777" w:rsidR="00DF0C11" w:rsidRPr="00E4441F" w:rsidRDefault="00DF0C11" w:rsidP="00DF0C11">
      <w:pPr>
        <w:rPr>
          <w:b/>
          <w:bCs/>
          <w:color w:val="000000" w:themeColor="text1"/>
          <w:u w:val="single"/>
        </w:rPr>
      </w:pPr>
      <w:r w:rsidRPr="00E4441F">
        <w:rPr>
          <w:b/>
          <w:bCs/>
          <w:color w:val="000000" w:themeColor="text1"/>
          <w:u w:val="single"/>
        </w:rPr>
        <w:t>MANDATORY REPORTING</w:t>
      </w:r>
    </w:p>
    <w:p w14:paraId="2FE2C711" w14:textId="77777777" w:rsidR="00DF0C11" w:rsidRPr="00E4441F" w:rsidRDefault="00DF0C11" w:rsidP="00DF0C11">
      <w:pPr>
        <w:rPr>
          <w:color w:val="000000" w:themeColor="text1"/>
        </w:rPr>
      </w:pPr>
    </w:p>
    <w:p w14:paraId="29FB9DE9" w14:textId="77777777" w:rsidR="00DF0C11" w:rsidRPr="00E4441F" w:rsidRDefault="00DF0C11" w:rsidP="00DF0C11">
      <w:pPr>
        <w:rPr>
          <w:color w:val="000000" w:themeColor="text1"/>
        </w:rPr>
      </w:pPr>
      <w:r w:rsidRPr="00E4441F">
        <w:rPr>
          <w:color w:val="000000" w:themeColor="text1"/>
        </w:rPr>
        <w:t>Specialist Support Coordinators and participants should regularly talk about how a participant is going with using their plan to pursue their goals. A key role of a Specialist Support Coordinator is to help the participant</w:t>
      </w:r>
      <w:r w:rsidR="00E61FB2" w:rsidRPr="00E4441F">
        <w:rPr>
          <w:color w:val="000000" w:themeColor="text1"/>
        </w:rPr>
        <w:t>s</w:t>
      </w:r>
      <w:r w:rsidRPr="00E4441F">
        <w:rPr>
          <w:color w:val="000000" w:themeColor="text1"/>
        </w:rPr>
        <w:t xml:space="preserve"> monitor their plan budgets and the effectiveness of their support</w:t>
      </w:r>
      <w:r w:rsidR="00E61FB2" w:rsidRPr="00E4441F">
        <w:rPr>
          <w:color w:val="000000" w:themeColor="text1"/>
        </w:rPr>
        <w:t>s</w:t>
      </w:r>
      <w:r w:rsidRPr="00E4441F">
        <w:rPr>
          <w:color w:val="000000" w:themeColor="text1"/>
        </w:rPr>
        <w:t>. This generally involves:</w:t>
      </w:r>
    </w:p>
    <w:p w14:paraId="34E5B91B" w14:textId="77777777" w:rsidR="00DF0C11" w:rsidRPr="00E4441F" w:rsidRDefault="00DF0C11" w:rsidP="00927220">
      <w:pPr>
        <w:pStyle w:val="ListParagraph"/>
        <w:numPr>
          <w:ilvl w:val="0"/>
          <w:numId w:val="22"/>
        </w:numPr>
        <w:rPr>
          <w:color w:val="000000" w:themeColor="text1"/>
        </w:rPr>
      </w:pPr>
      <w:r w:rsidRPr="00E4441F">
        <w:rPr>
          <w:color w:val="000000" w:themeColor="text1"/>
        </w:rPr>
        <w:t>coaching, refining and reflecting on how the participant directs and uses their supports</w:t>
      </w:r>
    </w:p>
    <w:p w14:paraId="6BFB02E5" w14:textId="77777777" w:rsidR="00DF0C11" w:rsidRPr="00E4441F" w:rsidRDefault="00DF0C11" w:rsidP="00927220">
      <w:pPr>
        <w:pStyle w:val="ListParagraph"/>
        <w:numPr>
          <w:ilvl w:val="0"/>
          <w:numId w:val="22"/>
        </w:numPr>
        <w:rPr>
          <w:color w:val="000000" w:themeColor="text1"/>
        </w:rPr>
      </w:pPr>
      <w:r w:rsidRPr="00E4441F">
        <w:rPr>
          <w:color w:val="000000" w:themeColor="text1"/>
        </w:rPr>
        <w:t>reporting on plan implementation progress.</w:t>
      </w:r>
    </w:p>
    <w:p w14:paraId="17AAECFA" w14:textId="77777777" w:rsidR="00DF0C11" w:rsidRPr="00E4441F" w:rsidRDefault="00DF0C11" w:rsidP="00DF0C11">
      <w:pPr>
        <w:rPr>
          <w:color w:val="000000" w:themeColor="text1"/>
        </w:rPr>
      </w:pPr>
    </w:p>
    <w:p w14:paraId="1351E7F3" w14:textId="77777777" w:rsidR="00DF0C11" w:rsidRPr="00E4441F" w:rsidRDefault="00DF0C11" w:rsidP="00DF0C11">
      <w:pPr>
        <w:rPr>
          <w:color w:val="000000" w:themeColor="text1"/>
        </w:rPr>
      </w:pPr>
      <w:r w:rsidRPr="00E4441F">
        <w:rPr>
          <w:color w:val="000000" w:themeColor="text1"/>
        </w:rPr>
        <w:t>Specialist Support Coordinators will monitor the progress of the plan and report to the NDIA as follows:</w:t>
      </w:r>
    </w:p>
    <w:p w14:paraId="483C0070" w14:textId="4B53321F" w:rsidR="00DF0C11" w:rsidRPr="00E4441F" w:rsidRDefault="00DF0C11" w:rsidP="00927220">
      <w:pPr>
        <w:pStyle w:val="ListParagraph"/>
        <w:numPr>
          <w:ilvl w:val="0"/>
          <w:numId w:val="23"/>
        </w:numPr>
        <w:rPr>
          <w:color w:val="000000" w:themeColor="text1"/>
        </w:rPr>
      </w:pPr>
      <w:r w:rsidRPr="00E4441F">
        <w:rPr>
          <w:color w:val="000000" w:themeColor="text1"/>
        </w:rPr>
        <w:t xml:space="preserve">Initial plan implementation report to be completed 8 weeks after a participant’s plan begins or after </w:t>
      </w:r>
      <w:r w:rsidR="003B7067">
        <w:rPr>
          <w:color w:val="000000" w:themeColor="text1"/>
        </w:rPr>
        <w:t>AmeCare</w:t>
      </w:r>
      <w:r w:rsidRPr="00E4441F">
        <w:rPr>
          <w:color w:val="000000" w:themeColor="text1"/>
        </w:rPr>
        <w:t xml:space="preserve"> accepts the </w:t>
      </w:r>
      <w:r w:rsidRPr="00E4441F">
        <w:rPr>
          <w:i/>
          <w:iCs/>
          <w:color w:val="000000" w:themeColor="text1"/>
        </w:rPr>
        <w:t>Request for Service</w:t>
      </w:r>
      <w:r w:rsidRPr="00E4441F">
        <w:rPr>
          <w:color w:val="000000" w:themeColor="text1"/>
        </w:rPr>
        <w:t xml:space="preserve"> (RFS).</w:t>
      </w:r>
    </w:p>
    <w:p w14:paraId="40E99424" w14:textId="678ABBBA" w:rsidR="00DF0C11" w:rsidRPr="00E4441F" w:rsidRDefault="00DF0C11" w:rsidP="00927220">
      <w:pPr>
        <w:pStyle w:val="ListParagraph"/>
        <w:numPr>
          <w:ilvl w:val="0"/>
          <w:numId w:val="23"/>
        </w:numPr>
        <w:rPr>
          <w:color w:val="000000" w:themeColor="text1"/>
        </w:rPr>
      </w:pPr>
      <w:r w:rsidRPr="00E4441F">
        <w:rPr>
          <w:color w:val="000000" w:themeColor="text1"/>
        </w:rPr>
        <w:t xml:space="preserve">Mid-term implementation report to be completed 6-months after a participant’s plan begins or after </w:t>
      </w:r>
      <w:r w:rsidR="003B7067">
        <w:rPr>
          <w:color w:val="000000" w:themeColor="text1"/>
        </w:rPr>
        <w:t>AmeCare</w:t>
      </w:r>
      <w:r w:rsidRPr="00E4441F">
        <w:rPr>
          <w:color w:val="000000" w:themeColor="text1"/>
        </w:rPr>
        <w:t xml:space="preserve"> accepts the </w:t>
      </w:r>
      <w:r w:rsidRPr="00E4441F">
        <w:rPr>
          <w:i/>
          <w:iCs/>
          <w:color w:val="000000" w:themeColor="text1"/>
        </w:rPr>
        <w:t>Request for Service</w:t>
      </w:r>
      <w:r w:rsidRPr="00E4441F">
        <w:rPr>
          <w:color w:val="000000" w:themeColor="text1"/>
        </w:rPr>
        <w:t>.</w:t>
      </w:r>
    </w:p>
    <w:p w14:paraId="5BE4FF8B" w14:textId="77777777" w:rsidR="00DF0C11" w:rsidRPr="00E4441F" w:rsidRDefault="00DF0C11" w:rsidP="00927220">
      <w:pPr>
        <w:pStyle w:val="ListParagraph"/>
        <w:numPr>
          <w:ilvl w:val="0"/>
          <w:numId w:val="23"/>
        </w:numPr>
        <w:rPr>
          <w:color w:val="000000" w:themeColor="text1"/>
        </w:rPr>
      </w:pPr>
      <w:r w:rsidRPr="00E4441F">
        <w:rPr>
          <w:color w:val="000000" w:themeColor="text1"/>
        </w:rPr>
        <w:t>An annual report is to be completed prior to the annual review of the participant’s plan (9 months).</w:t>
      </w:r>
    </w:p>
    <w:p w14:paraId="7B2C68DC" w14:textId="77777777" w:rsidR="00DF0C11" w:rsidRPr="00E4441F" w:rsidRDefault="00DF0C11" w:rsidP="00DF0C11">
      <w:pPr>
        <w:rPr>
          <w:color w:val="000000" w:themeColor="text1"/>
        </w:rPr>
      </w:pPr>
    </w:p>
    <w:p w14:paraId="71BFB94E" w14:textId="77777777" w:rsidR="00DF0C11" w:rsidRPr="00E4441F" w:rsidRDefault="00DF0C11" w:rsidP="00DF0C11">
      <w:pPr>
        <w:rPr>
          <w:color w:val="000000" w:themeColor="text1"/>
        </w:rPr>
      </w:pPr>
      <w:r w:rsidRPr="00E4441F">
        <w:rPr>
          <w:color w:val="000000" w:themeColor="text1"/>
        </w:rPr>
        <w:t>These reports should outline the expected outcomes, which include the participant making progress towards their goals, being connected to suitable informal and mainstream supports, and understanding how to participate in the NDIA processes, such as establishing agreements with service providers, managing budget flexibility, and setting and refining goals, objectives and strategies.</w:t>
      </w:r>
    </w:p>
    <w:p w14:paraId="6334C910" w14:textId="77777777" w:rsidR="00DF0C11" w:rsidRPr="00E4441F" w:rsidRDefault="00DF0C11" w:rsidP="00DF0C11">
      <w:pPr>
        <w:rPr>
          <w:color w:val="000000" w:themeColor="text1"/>
        </w:rPr>
      </w:pPr>
    </w:p>
    <w:p w14:paraId="7B126205" w14:textId="77777777" w:rsidR="00DF0C11" w:rsidRPr="00E4441F" w:rsidRDefault="00DF0C11" w:rsidP="00DF0C11">
      <w:pPr>
        <w:rPr>
          <w:color w:val="000000" w:themeColor="text1"/>
        </w:rPr>
      </w:pPr>
      <w:r w:rsidRPr="00E4441F">
        <w:rPr>
          <w:color w:val="000000" w:themeColor="text1"/>
        </w:rPr>
        <w:t xml:space="preserve">Specialist Support Coordinators must provide these reports to the NDIA within the defined timeframes. Reporting requirements will be outlined in the </w:t>
      </w:r>
      <w:r w:rsidRPr="00E4441F">
        <w:rPr>
          <w:i/>
          <w:iCs/>
          <w:color w:val="000000" w:themeColor="text1"/>
        </w:rPr>
        <w:t>Request for Service</w:t>
      </w:r>
      <w:r w:rsidRPr="00E4441F">
        <w:rPr>
          <w:color w:val="000000" w:themeColor="text1"/>
        </w:rPr>
        <w:t>. It will include details about what information and when these reports should be provided to the NDIA.</w:t>
      </w:r>
    </w:p>
    <w:p w14:paraId="0B4759A6" w14:textId="77777777" w:rsidR="00DF0C11" w:rsidRPr="00E4441F" w:rsidRDefault="00DF0C11" w:rsidP="00DF0C11">
      <w:pPr>
        <w:rPr>
          <w:color w:val="000000" w:themeColor="text1"/>
        </w:rPr>
      </w:pPr>
    </w:p>
    <w:p w14:paraId="4B46E449" w14:textId="77777777" w:rsidR="00DF0C11" w:rsidRPr="00E4441F" w:rsidRDefault="00DF0C11" w:rsidP="00DF0C11">
      <w:pPr>
        <w:rPr>
          <w:color w:val="000000" w:themeColor="text1"/>
        </w:rPr>
      </w:pPr>
      <w:r w:rsidRPr="00E4441F">
        <w:rPr>
          <w:color w:val="000000" w:themeColor="text1"/>
        </w:rPr>
        <w:t xml:space="preserve">These reports should also confirm that the participant's supports are being managed within the budget parameters of their plan, that they have genuine choice and control over service providers, that all tasks items in their plan are completed as required, and, where possible, that the participant or their plan nominees are confident in managing their own supports without or with reduced need for further support coordinator assistance in subsequent plans. The participant and their family/support network should be able to manage any issues that arise with service provision, including optimising service quality and effectiveness. </w:t>
      </w:r>
    </w:p>
    <w:p w14:paraId="79B09A16" w14:textId="77777777" w:rsidR="00DF0C11" w:rsidRPr="00E4441F" w:rsidRDefault="00DF0C11" w:rsidP="00DF0C11">
      <w:pPr>
        <w:rPr>
          <w:color w:val="000000" w:themeColor="text1"/>
        </w:rPr>
      </w:pPr>
    </w:p>
    <w:p w14:paraId="07142878" w14:textId="77777777" w:rsidR="00DF0C11" w:rsidRPr="00E4441F" w:rsidRDefault="00DF0C11" w:rsidP="00DF0C11">
      <w:pPr>
        <w:rPr>
          <w:color w:val="000000" w:themeColor="text1"/>
        </w:rPr>
      </w:pPr>
      <w:r w:rsidRPr="00E4441F">
        <w:rPr>
          <w:color w:val="000000" w:themeColor="text1"/>
        </w:rPr>
        <w:t>In demonstrating progress towards pursuing the participant’s goals and overcoming any barriers to plan implementation, these reports should confirm that if any issues or barriers arise in accessing service provision within existing funded supports, the participant will be able to address these in the first instance.</w:t>
      </w:r>
    </w:p>
    <w:p w14:paraId="2B613B6B" w14:textId="77777777" w:rsidR="00DF0C11" w:rsidRPr="00E4441F" w:rsidRDefault="00DF0C11" w:rsidP="00DF0C11">
      <w:pPr>
        <w:rPr>
          <w:color w:val="000000" w:themeColor="text1"/>
        </w:rPr>
      </w:pPr>
    </w:p>
    <w:p w14:paraId="4C3137B6" w14:textId="77777777" w:rsidR="00DF0C11" w:rsidRPr="00E4441F" w:rsidRDefault="00DF0C11" w:rsidP="00DF0C11">
      <w:pPr>
        <w:rPr>
          <w:b/>
          <w:bCs/>
          <w:color w:val="000000" w:themeColor="text1"/>
          <w:u w:val="single"/>
        </w:rPr>
      </w:pPr>
      <w:r w:rsidRPr="00E4441F">
        <w:rPr>
          <w:b/>
          <w:bCs/>
          <w:color w:val="000000" w:themeColor="text1"/>
          <w:u w:val="single"/>
        </w:rPr>
        <w:t>8-Week</w:t>
      </w:r>
      <w:r w:rsidR="00D04097" w:rsidRPr="00E4441F">
        <w:rPr>
          <w:b/>
          <w:bCs/>
          <w:color w:val="000000" w:themeColor="text1"/>
          <w:u w:val="single"/>
        </w:rPr>
        <w:t xml:space="preserve"> </w:t>
      </w:r>
      <w:r w:rsidRPr="00E4441F">
        <w:rPr>
          <w:b/>
          <w:bCs/>
          <w:color w:val="000000" w:themeColor="text1"/>
          <w:u w:val="single"/>
        </w:rPr>
        <w:t>Report:</w:t>
      </w:r>
    </w:p>
    <w:p w14:paraId="173311AB" w14:textId="77777777" w:rsidR="00DF0C11" w:rsidRPr="00E4441F" w:rsidRDefault="00DF0C11" w:rsidP="00DF0C11">
      <w:pPr>
        <w:rPr>
          <w:color w:val="000000" w:themeColor="text1"/>
        </w:rPr>
      </w:pPr>
    </w:p>
    <w:p w14:paraId="1D398AB7" w14:textId="452DC9B7" w:rsidR="00DF0C11" w:rsidRPr="00E4441F" w:rsidRDefault="00DF0C11" w:rsidP="00DF0C11">
      <w:pPr>
        <w:rPr>
          <w:color w:val="000000" w:themeColor="text1"/>
        </w:rPr>
      </w:pPr>
      <w:r w:rsidRPr="00E4441F">
        <w:rPr>
          <w:color w:val="000000" w:themeColor="text1"/>
        </w:rPr>
        <w:t xml:space="preserve">An initial plan implementation report will be completed by </w:t>
      </w:r>
      <w:r w:rsidR="003B7067">
        <w:rPr>
          <w:color w:val="000000" w:themeColor="text1"/>
        </w:rPr>
        <w:t>AmeCare</w:t>
      </w:r>
      <w:r w:rsidRPr="00E4441F">
        <w:rPr>
          <w:color w:val="000000" w:themeColor="text1"/>
        </w:rPr>
        <w:t>’s Specialist Support Coordinators 8 weeks after a participant’s plan begins or after the support coordinator accepts the request for service. Support coordinators will review and outline the following:</w:t>
      </w:r>
    </w:p>
    <w:p w14:paraId="438B4DCC" w14:textId="77777777" w:rsidR="00DF0C11" w:rsidRPr="00E4441F" w:rsidRDefault="00DF0C11" w:rsidP="00927220">
      <w:pPr>
        <w:pStyle w:val="ListParagraph"/>
        <w:numPr>
          <w:ilvl w:val="0"/>
          <w:numId w:val="24"/>
        </w:numPr>
        <w:rPr>
          <w:color w:val="000000" w:themeColor="text1"/>
        </w:rPr>
      </w:pPr>
      <w:r w:rsidRPr="00E4441F">
        <w:rPr>
          <w:color w:val="000000" w:themeColor="text1"/>
        </w:rPr>
        <w:t>what the participant and support coordinator have agreed to work on during the participant’s plan</w:t>
      </w:r>
    </w:p>
    <w:p w14:paraId="5234513E" w14:textId="77777777" w:rsidR="00DF0C11" w:rsidRPr="00E4441F" w:rsidRDefault="00DF0C11" w:rsidP="00927220">
      <w:pPr>
        <w:pStyle w:val="ListParagraph"/>
        <w:numPr>
          <w:ilvl w:val="0"/>
          <w:numId w:val="24"/>
        </w:numPr>
        <w:rPr>
          <w:color w:val="000000" w:themeColor="text1"/>
        </w:rPr>
      </w:pPr>
      <w:r w:rsidRPr="00E4441F">
        <w:rPr>
          <w:color w:val="000000" w:themeColor="text1"/>
        </w:rPr>
        <w:t>steps taken by the support coordinator within the first few weeks to help the participant use their plan.</w:t>
      </w:r>
    </w:p>
    <w:p w14:paraId="3C1D91F6" w14:textId="77777777" w:rsidR="00DF0C11" w:rsidRPr="00E4441F" w:rsidRDefault="00DF0C11" w:rsidP="00DF0C11">
      <w:pPr>
        <w:rPr>
          <w:color w:val="000000" w:themeColor="text1"/>
        </w:rPr>
      </w:pPr>
    </w:p>
    <w:p w14:paraId="55756D6C" w14:textId="0A8462CC" w:rsidR="00DF0C11" w:rsidRPr="00E4441F" w:rsidRDefault="003B7067" w:rsidP="00DF0C11">
      <w:pPr>
        <w:rPr>
          <w:color w:val="000000" w:themeColor="text1"/>
        </w:rPr>
      </w:pPr>
      <w:r>
        <w:rPr>
          <w:color w:val="000000" w:themeColor="text1"/>
        </w:rPr>
        <w:t>AmeCare</w:t>
      </w:r>
      <w:r w:rsidR="00DF0C11" w:rsidRPr="00E4441F">
        <w:rPr>
          <w:color w:val="000000" w:themeColor="text1"/>
        </w:rPr>
        <w:t>’s Specialist Support Coordinators will oversee the delivery of supports after 8 weeks with the following objectives:</w:t>
      </w:r>
    </w:p>
    <w:p w14:paraId="14F3A706" w14:textId="77777777" w:rsidR="00DF0C11" w:rsidRPr="00E4441F" w:rsidRDefault="00DF0C11" w:rsidP="00927220">
      <w:pPr>
        <w:pStyle w:val="ListParagraph"/>
        <w:numPr>
          <w:ilvl w:val="0"/>
          <w:numId w:val="26"/>
        </w:numPr>
        <w:rPr>
          <w:color w:val="000000" w:themeColor="text1"/>
        </w:rPr>
      </w:pPr>
      <w:r w:rsidRPr="00E4441F">
        <w:rPr>
          <w:color w:val="000000" w:themeColor="text1"/>
        </w:rPr>
        <w:t>Verifying that skill-building supports are put in place and aligned with the participant's existing plans, such as behavioural management, individual learning, or skill development plans.</w:t>
      </w:r>
    </w:p>
    <w:p w14:paraId="625B3C09" w14:textId="77777777" w:rsidR="00DF0C11" w:rsidRPr="00E4441F" w:rsidRDefault="00DF0C11" w:rsidP="00927220">
      <w:pPr>
        <w:pStyle w:val="ListParagraph"/>
        <w:numPr>
          <w:ilvl w:val="0"/>
          <w:numId w:val="26"/>
        </w:numPr>
        <w:rPr>
          <w:color w:val="000000" w:themeColor="text1"/>
        </w:rPr>
      </w:pPr>
      <w:r w:rsidRPr="00E4441F">
        <w:rPr>
          <w:color w:val="000000" w:themeColor="text1"/>
        </w:rPr>
        <w:t>Helping the participant to monitor their plan expenditure to enable them to manage their budget over a 12-month period.</w:t>
      </w:r>
    </w:p>
    <w:p w14:paraId="611B2193" w14:textId="77777777" w:rsidR="00DF0C11" w:rsidRPr="00E4441F" w:rsidRDefault="00DF0C11" w:rsidP="00927220">
      <w:pPr>
        <w:pStyle w:val="ListParagraph"/>
        <w:numPr>
          <w:ilvl w:val="0"/>
          <w:numId w:val="26"/>
        </w:numPr>
        <w:rPr>
          <w:color w:val="000000" w:themeColor="text1"/>
        </w:rPr>
      </w:pPr>
      <w:r w:rsidRPr="00E4441F">
        <w:rPr>
          <w:color w:val="000000" w:themeColor="text1"/>
        </w:rPr>
        <w:t>Working with and assisting the participant to improve their ability to connect with their local community.</w:t>
      </w:r>
    </w:p>
    <w:p w14:paraId="68E3EB5A" w14:textId="77777777" w:rsidR="00DF0C11" w:rsidRPr="00E4441F" w:rsidRDefault="00DF0C11" w:rsidP="00927220">
      <w:pPr>
        <w:pStyle w:val="ListParagraph"/>
        <w:numPr>
          <w:ilvl w:val="0"/>
          <w:numId w:val="26"/>
        </w:numPr>
        <w:rPr>
          <w:color w:val="000000" w:themeColor="text1"/>
        </w:rPr>
      </w:pPr>
      <w:r w:rsidRPr="00E4441F">
        <w:rPr>
          <w:color w:val="000000" w:themeColor="text1"/>
        </w:rPr>
        <w:t>Assisting the participant with accessing the appropriate supports from sectors such as Health, Justice, Education, and Housing.</w:t>
      </w:r>
    </w:p>
    <w:p w14:paraId="0AC8CB91" w14:textId="77777777" w:rsidR="00DF0C11" w:rsidRPr="00E4441F" w:rsidRDefault="00DF0C11" w:rsidP="00927220">
      <w:pPr>
        <w:pStyle w:val="ListParagraph"/>
        <w:numPr>
          <w:ilvl w:val="0"/>
          <w:numId w:val="26"/>
        </w:numPr>
        <w:rPr>
          <w:color w:val="000000" w:themeColor="text1"/>
        </w:rPr>
      </w:pPr>
      <w:r w:rsidRPr="00E4441F">
        <w:rPr>
          <w:color w:val="000000" w:themeColor="text1"/>
        </w:rPr>
        <w:t>Enhancing and strengthening the participant's self-sufficiency in managing supports and participating in their community.</w:t>
      </w:r>
    </w:p>
    <w:p w14:paraId="5436346B" w14:textId="77777777" w:rsidR="00DF0C11" w:rsidRPr="00E4441F" w:rsidRDefault="00DF0C11" w:rsidP="00927220">
      <w:pPr>
        <w:pStyle w:val="ListParagraph"/>
        <w:numPr>
          <w:ilvl w:val="0"/>
          <w:numId w:val="26"/>
        </w:numPr>
        <w:rPr>
          <w:color w:val="000000" w:themeColor="text1"/>
        </w:rPr>
      </w:pPr>
      <w:r w:rsidRPr="00E4441F">
        <w:rPr>
          <w:color w:val="000000" w:themeColor="text1"/>
        </w:rPr>
        <w:t>Assisting the client and/or service providers in managing crises or unplanned events.</w:t>
      </w:r>
    </w:p>
    <w:p w14:paraId="3E85D64C" w14:textId="77777777" w:rsidR="00DF0C11" w:rsidRPr="00E4441F" w:rsidRDefault="00DF0C11" w:rsidP="00927220">
      <w:pPr>
        <w:pStyle w:val="ListParagraph"/>
        <w:numPr>
          <w:ilvl w:val="0"/>
          <w:numId w:val="26"/>
        </w:numPr>
        <w:rPr>
          <w:color w:val="000000" w:themeColor="text1"/>
        </w:rPr>
      </w:pPr>
      <w:r w:rsidRPr="00E4441F">
        <w:rPr>
          <w:color w:val="000000" w:themeColor="text1"/>
        </w:rPr>
        <w:t>Conducting case reviews every six months.</w:t>
      </w:r>
    </w:p>
    <w:p w14:paraId="2F7AEAE4" w14:textId="77777777" w:rsidR="00DF0C11" w:rsidRPr="00E4441F" w:rsidRDefault="00DF0C11" w:rsidP="00DF0C11">
      <w:pPr>
        <w:rPr>
          <w:color w:val="000000" w:themeColor="text1"/>
        </w:rPr>
      </w:pPr>
    </w:p>
    <w:p w14:paraId="1991F908" w14:textId="77777777" w:rsidR="00DF0C11" w:rsidRPr="00E4441F" w:rsidRDefault="00DF0C11" w:rsidP="00DF0C11">
      <w:pPr>
        <w:rPr>
          <w:b/>
          <w:bCs/>
          <w:color w:val="000000" w:themeColor="text1"/>
          <w:u w:val="single"/>
        </w:rPr>
      </w:pPr>
      <w:r w:rsidRPr="00E4441F">
        <w:rPr>
          <w:b/>
          <w:bCs/>
          <w:color w:val="000000" w:themeColor="text1"/>
          <w:u w:val="single"/>
        </w:rPr>
        <w:t>6</w:t>
      </w:r>
      <w:r w:rsidR="00D04097" w:rsidRPr="00E4441F">
        <w:rPr>
          <w:b/>
          <w:bCs/>
          <w:color w:val="000000" w:themeColor="text1"/>
          <w:u w:val="single"/>
        </w:rPr>
        <w:t>-</w:t>
      </w:r>
      <w:r w:rsidRPr="00E4441F">
        <w:rPr>
          <w:b/>
          <w:bCs/>
          <w:color w:val="000000" w:themeColor="text1"/>
          <w:u w:val="single"/>
        </w:rPr>
        <w:t>Months</w:t>
      </w:r>
      <w:r w:rsidR="00D04097" w:rsidRPr="00E4441F">
        <w:rPr>
          <w:b/>
          <w:bCs/>
          <w:color w:val="000000" w:themeColor="text1"/>
          <w:u w:val="single"/>
        </w:rPr>
        <w:t xml:space="preserve"> </w:t>
      </w:r>
      <w:r w:rsidRPr="00E4441F">
        <w:rPr>
          <w:b/>
          <w:bCs/>
          <w:color w:val="000000" w:themeColor="text1"/>
          <w:u w:val="single"/>
        </w:rPr>
        <w:t>Report:</w:t>
      </w:r>
    </w:p>
    <w:p w14:paraId="100B7755" w14:textId="77777777" w:rsidR="00DF0C11" w:rsidRPr="00E4441F" w:rsidRDefault="00DF0C11" w:rsidP="00DF0C11">
      <w:pPr>
        <w:rPr>
          <w:color w:val="000000" w:themeColor="text1"/>
        </w:rPr>
      </w:pPr>
    </w:p>
    <w:p w14:paraId="22EDC009" w14:textId="044A1950" w:rsidR="00DF0C11" w:rsidRPr="00E4441F" w:rsidRDefault="003B7067" w:rsidP="00DF0C11">
      <w:pPr>
        <w:rPr>
          <w:color w:val="000000" w:themeColor="text1"/>
        </w:rPr>
      </w:pPr>
      <w:r>
        <w:rPr>
          <w:color w:val="000000" w:themeColor="text1"/>
        </w:rPr>
        <w:t>AmeCare</w:t>
      </w:r>
      <w:r w:rsidR="00DF0C11" w:rsidRPr="00E4441F">
        <w:rPr>
          <w:color w:val="000000" w:themeColor="text1"/>
        </w:rPr>
        <w:t>’s Specialist Support Coordinators will evaluate the provision of supports for each participant every 6 months in collaboration with the relevant stakeholders. These reviews can also be done at any time when the participant’s needs change or when requested by the participant or their family/carers. The review process will involve the following:</w:t>
      </w:r>
    </w:p>
    <w:p w14:paraId="15ECF00A" w14:textId="77777777" w:rsidR="00DF0C11" w:rsidRPr="00E4441F" w:rsidRDefault="00DF0C11" w:rsidP="00927220">
      <w:pPr>
        <w:pStyle w:val="ListParagraph"/>
        <w:numPr>
          <w:ilvl w:val="0"/>
          <w:numId w:val="27"/>
        </w:numPr>
        <w:rPr>
          <w:color w:val="000000" w:themeColor="text1"/>
        </w:rPr>
      </w:pPr>
      <w:r w:rsidRPr="00E4441F">
        <w:rPr>
          <w:color w:val="000000" w:themeColor="text1"/>
        </w:rPr>
        <w:t>Assessing any changes to the participant's needs, as well as their goals and long-term aspirations.</w:t>
      </w:r>
    </w:p>
    <w:p w14:paraId="3DC17026" w14:textId="77777777" w:rsidR="00DF0C11" w:rsidRPr="00E4441F" w:rsidRDefault="00DF0C11" w:rsidP="00927220">
      <w:pPr>
        <w:pStyle w:val="ListParagraph"/>
        <w:numPr>
          <w:ilvl w:val="0"/>
          <w:numId w:val="27"/>
        </w:numPr>
        <w:rPr>
          <w:color w:val="000000" w:themeColor="text1"/>
        </w:rPr>
      </w:pPr>
      <w:r w:rsidRPr="00E4441F">
        <w:rPr>
          <w:color w:val="000000" w:themeColor="text1"/>
        </w:rPr>
        <w:t>Evaluating the participant's progress towards addressing their complex needs and achieving their goals and recognising and celebrating their accomplishments.</w:t>
      </w:r>
    </w:p>
    <w:p w14:paraId="40F82457" w14:textId="77777777" w:rsidR="00DF0C11" w:rsidRPr="00E4441F" w:rsidRDefault="00DF0C11" w:rsidP="00927220">
      <w:pPr>
        <w:pStyle w:val="ListParagraph"/>
        <w:numPr>
          <w:ilvl w:val="0"/>
          <w:numId w:val="27"/>
        </w:numPr>
        <w:rPr>
          <w:color w:val="000000" w:themeColor="text1"/>
        </w:rPr>
      </w:pPr>
      <w:r w:rsidRPr="00E4441F">
        <w:rPr>
          <w:color w:val="000000" w:themeColor="text1"/>
        </w:rPr>
        <w:t>Identifying any barriers to community participation or any barriers that affect their access to supports and developing strategies to help the participant overcome them.</w:t>
      </w:r>
    </w:p>
    <w:p w14:paraId="0A9702D6" w14:textId="77777777" w:rsidR="00DF0C11" w:rsidRPr="00E4441F" w:rsidRDefault="00DF0C11" w:rsidP="00927220">
      <w:pPr>
        <w:pStyle w:val="ListParagraph"/>
        <w:numPr>
          <w:ilvl w:val="0"/>
          <w:numId w:val="27"/>
        </w:numPr>
        <w:rPr>
          <w:color w:val="000000" w:themeColor="text1"/>
        </w:rPr>
      </w:pPr>
      <w:r w:rsidRPr="00E4441F">
        <w:rPr>
          <w:color w:val="000000" w:themeColor="text1"/>
        </w:rPr>
        <w:t>Identifying any risks through an individual risk assessment and if the control measures are effective.</w:t>
      </w:r>
    </w:p>
    <w:p w14:paraId="5E548E6D" w14:textId="77777777" w:rsidR="00DF0C11" w:rsidRPr="00E4441F" w:rsidRDefault="00DF0C11" w:rsidP="00927220">
      <w:pPr>
        <w:pStyle w:val="ListParagraph"/>
        <w:numPr>
          <w:ilvl w:val="0"/>
          <w:numId w:val="27"/>
        </w:numPr>
        <w:rPr>
          <w:color w:val="000000" w:themeColor="text1"/>
        </w:rPr>
      </w:pPr>
      <w:r w:rsidRPr="00E4441F">
        <w:rPr>
          <w:color w:val="000000" w:themeColor="text1"/>
        </w:rPr>
        <w:t>Determining whether a change to the current supports provided is necessary.</w:t>
      </w:r>
    </w:p>
    <w:p w14:paraId="6CE8DEC3" w14:textId="77777777" w:rsidR="00DF0C11" w:rsidRPr="00E4441F" w:rsidRDefault="00DF0C11" w:rsidP="00DF0C11">
      <w:pPr>
        <w:rPr>
          <w:color w:val="000000" w:themeColor="text1"/>
        </w:rPr>
      </w:pPr>
    </w:p>
    <w:p w14:paraId="3CB6BFA6" w14:textId="55E7BBCC" w:rsidR="00DF0C11" w:rsidRPr="00E4441F" w:rsidRDefault="00DF0C11" w:rsidP="00DF0C11">
      <w:pPr>
        <w:rPr>
          <w:color w:val="000000" w:themeColor="text1"/>
        </w:rPr>
      </w:pPr>
      <w:r w:rsidRPr="00E4441F">
        <w:rPr>
          <w:color w:val="000000" w:themeColor="text1"/>
        </w:rPr>
        <w:t xml:space="preserve">A mid-term implementation report will be completed on a regular basis. </w:t>
      </w:r>
      <w:r w:rsidR="003B7067">
        <w:rPr>
          <w:color w:val="000000" w:themeColor="text1"/>
        </w:rPr>
        <w:t>AmeCare</w:t>
      </w:r>
      <w:r w:rsidRPr="00E4441F">
        <w:rPr>
          <w:color w:val="000000" w:themeColor="text1"/>
        </w:rPr>
        <w:t>’s Specialist Support Coordinators must:</w:t>
      </w:r>
    </w:p>
    <w:p w14:paraId="49E310DB" w14:textId="77777777" w:rsidR="00DF0C11" w:rsidRPr="00E4441F" w:rsidRDefault="00DF0C11" w:rsidP="00927220">
      <w:pPr>
        <w:pStyle w:val="ListParagraph"/>
        <w:numPr>
          <w:ilvl w:val="0"/>
          <w:numId w:val="24"/>
        </w:numPr>
        <w:rPr>
          <w:color w:val="000000" w:themeColor="text1"/>
        </w:rPr>
      </w:pPr>
      <w:r w:rsidRPr="00E4441F">
        <w:rPr>
          <w:color w:val="000000" w:themeColor="text1"/>
        </w:rPr>
        <w:t>detail what they have done so far to support the participant with plan implementation</w:t>
      </w:r>
    </w:p>
    <w:p w14:paraId="270A7B53" w14:textId="77777777" w:rsidR="00DF0C11" w:rsidRPr="00E4441F" w:rsidRDefault="00DF0C11" w:rsidP="00927220">
      <w:pPr>
        <w:pStyle w:val="ListParagraph"/>
        <w:numPr>
          <w:ilvl w:val="0"/>
          <w:numId w:val="24"/>
        </w:numPr>
        <w:rPr>
          <w:color w:val="000000" w:themeColor="text1"/>
        </w:rPr>
      </w:pPr>
      <w:r w:rsidRPr="00E4441F">
        <w:rPr>
          <w:color w:val="000000" w:themeColor="text1"/>
        </w:rPr>
        <w:t>provide a general progress update on how the participant is going with using their plan and pursuing their goals – including any emerging risks or participant concerns</w:t>
      </w:r>
    </w:p>
    <w:p w14:paraId="5829E9DB" w14:textId="77777777" w:rsidR="00DF0C11" w:rsidRPr="00E4441F" w:rsidRDefault="00DF0C11" w:rsidP="00927220">
      <w:pPr>
        <w:pStyle w:val="ListParagraph"/>
        <w:numPr>
          <w:ilvl w:val="0"/>
          <w:numId w:val="24"/>
        </w:numPr>
        <w:rPr>
          <w:color w:val="000000" w:themeColor="text1"/>
        </w:rPr>
      </w:pPr>
      <w:r w:rsidRPr="00E4441F">
        <w:rPr>
          <w:color w:val="000000" w:themeColor="text1"/>
        </w:rPr>
        <w:t xml:space="preserve">outline what the Specialist Support Coordinator will do in the future – including any actions or strategies to address risks or concerns. </w:t>
      </w:r>
    </w:p>
    <w:p w14:paraId="5AFD5411" w14:textId="77777777" w:rsidR="00DF0C11" w:rsidRPr="00E4441F" w:rsidRDefault="00DF0C11" w:rsidP="00DF0C11">
      <w:pPr>
        <w:rPr>
          <w:color w:val="000000" w:themeColor="text1"/>
        </w:rPr>
      </w:pPr>
    </w:p>
    <w:p w14:paraId="438F0464" w14:textId="77777777" w:rsidR="00DF0C11" w:rsidRPr="00E4441F" w:rsidRDefault="00DF0C11" w:rsidP="00DF0C11">
      <w:pPr>
        <w:rPr>
          <w:b/>
          <w:bCs/>
          <w:color w:val="000000" w:themeColor="text1"/>
          <w:u w:val="single"/>
        </w:rPr>
      </w:pPr>
      <w:r w:rsidRPr="00E4441F">
        <w:rPr>
          <w:b/>
          <w:bCs/>
          <w:color w:val="000000" w:themeColor="text1"/>
          <w:u w:val="single"/>
        </w:rPr>
        <w:t>9 Months Report:</w:t>
      </w:r>
    </w:p>
    <w:p w14:paraId="60A83F9A" w14:textId="77777777" w:rsidR="00DF0C11" w:rsidRPr="00E4441F" w:rsidRDefault="00DF0C11" w:rsidP="00DF0C11">
      <w:pPr>
        <w:rPr>
          <w:color w:val="000000" w:themeColor="text1"/>
        </w:rPr>
      </w:pPr>
    </w:p>
    <w:p w14:paraId="319CD787" w14:textId="7989460F" w:rsidR="00DF0C11" w:rsidRPr="00E4441F" w:rsidRDefault="003B7067" w:rsidP="00DF0C11">
      <w:pPr>
        <w:rPr>
          <w:color w:val="000000" w:themeColor="text1"/>
        </w:rPr>
      </w:pPr>
      <w:r>
        <w:rPr>
          <w:color w:val="000000" w:themeColor="text1"/>
        </w:rPr>
        <w:t>AmeCare</w:t>
      </w:r>
      <w:r w:rsidR="00DF0C11" w:rsidRPr="00E4441F">
        <w:rPr>
          <w:color w:val="000000" w:themeColor="text1"/>
        </w:rPr>
        <w:t>’s Specialist Support Coordinators are responsible for preparing the participant for their plan reassessment by evaluating current supports and preparing for their next plan. A plan reassessment is an opportunity for participants to look at their progress and set new goals to increase their skills and independence. Specialist Support Coordinators will help the participant complete and submit any NDIS review documentation required.</w:t>
      </w:r>
    </w:p>
    <w:p w14:paraId="6905350D" w14:textId="77777777" w:rsidR="00DF0C11" w:rsidRPr="00E4441F" w:rsidRDefault="00DF0C11" w:rsidP="00DF0C11">
      <w:pPr>
        <w:rPr>
          <w:color w:val="000000" w:themeColor="text1"/>
        </w:rPr>
      </w:pPr>
    </w:p>
    <w:p w14:paraId="07D119DB" w14:textId="77777777" w:rsidR="00DF0C11" w:rsidRPr="00E4441F" w:rsidRDefault="00DF0C11" w:rsidP="00DF0C11">
      <w:pPr>
        <w:rPr>
          <w:color w:val="000000" w:themeColor="text1"/>
        </w:rPr>
      </w:pPr>
      <w:r w:rsidRPr="00E4441F">
        <w:rPr>
          <w:color w:val="000000" w:themeColor="text1"/>
        </w:rPr>
        <w:t>Plan reassessment and evaluation report will be completed before the participant’s next plan reassessment. The Specialist Support Coordinator will report on how the participant’s plan has been implemented, including:</w:t>
      </w:r>
    </w:p>
    <w:p w14:paraId="7BD989C6" w14:textId="77777777" w:rsidR="00DF0C11" w:rsidRPr="00E4441F" w:rsidRDefault="00DF0C11" w:rsidP="00927220">
      <w:pPr>
        <w:pStyle w:val="ListParagraph"/>
        <w:numPr>
          <w:ilvl w:val="0"/>
          <w:numId w:val="25"/>
        </w:numPr>
        <w:rPr>
          <w:color w:val="000000" w:themeColor="text1"/>
        </w:rPr>
      </w:pPr>
      <w:r w:rsidRPr="00E4441F">
        <w:rPr>
          <w:color w:val="000000" w:themeColor="text1"/>
        </w:rPr>
        <w:t>how the participant used their supports in the plan to pursue their goals, progress towards their goals, and the outcomes achieved in line with the NDIS Participant Outcomes Framework</w:t>
      </w:r>
    </w:p>
    <w:p w14:paraId="63875901" w14:textId="77777777" w:rsidR="00DF0C11" w:rsidRPr="00E4441F" w:rsidRDefault="00DF0C11" w:rsidP="00927220">
      <w:pPr>
        <w:pStyle w:val="ListParagraph"/>
        <w:numPr>
          <w:ilvl w:val="0"/>
          <w:numId w:val="25"/>
        </w:numPr>
        <w:rPr>
          <w:color w:val="000000" w:themeColor="text1"/>
        </w:rPr>
      </w:pPr>
      <w:r w:rsidRPr="00E4441F">
        <w:rPr>
          <w:color w:val="000000" w:themeColor="text1"/>
        </w:rPr>
        <w:t>what actions were taken to ensure that the plan was implemented</w:t>
      </w:r>
    </w:p>
    <w:p w14:paraId="5A6E60BD" w14:textId="77777777" w:rsidR="00DF0C11" w:rsidRPr="00E4441F" w:rsidRDefault="00DF0C11" w:rsidP="00927220">
      <w:pPr>
        <w:pStyle w:val="ListParagraph"/>
        <w:numPr>
          <w:ilvl w:val="0"/>
          <w:numId w:val="25"/>
        </w:numPr>
        <w:rPr>
          <w:color w:val="000000" w:themeColor="text1"/>
        </w:rPr>
      </w:pPr>
      <w:r w:rsidRPr="00E4441F">
        <w:rPr>
          <w:color w:val="000000" w:themeColor="text1"/>
        </w:rPr>
        <w:t>any barriers or challenges which may have impacted the plan implementation – including what the impact was and how the Specialist Support Coordinator worked with the participant to address and overcome these</w:t>
      </w:r>
    </w:p>
    <w:p w14:paraId="578229A5" w14:textId="77777777" w:rsidR="00DF0C11" w:rsidRPr="00E4441F" w:rsidRDefault="00DF0C11" w:rsidP="00927220">
      <w:pPr>
        <w:pStyle w:val="ListParagraph"/>
        <w:numPr>
          <w:ilvl w:val="0"/>
          <w:numId w:val="25"/>
        </w:numPr>
        <w:rPr>
          <w:color w:val="000000" w:themeColor="text1"/>
        </w:rPr>
      </w:pPr>
      <w:r w:rsidRPr="00E4441F">
        <w:rPr>
          <w:color w:val="000000" w:themeColor="text1"/>
        </w:rPr>
        <w:t>any recommendations about what the participant might need for their next plan.</w:t>
      </w:r>
    </w:p>
    <w:p w14:paraId="378489DD" w14:textId="77777777" w:rsidR="00DF0C11" w:rsidRPr="00E4441F" w:rsidRDefault="00DF0C11" w:rsidP="00DF0C11">
      <w:pPr>
        <w:rPr>
          <w:color w:val="000000" w:themeColor="text1"/>
        </w:rPr>
      </w:pPr>
    </w:p>
    <w:p w14:paraId="72A9C4D7" w14:textId="77777777" w:rsidR="00DF0C11" w:rsidRPr="00E4441F" w:rsidRDefault="00DF0C11" w:rsidP="00DF0C11">
      <w:pPr>
        <w:rPr>
          <w:color w:val="000000" w:themeColor="text1"/>
        </w:rPr>
      </w:pPr>
      <w:r w:rsidRPr="00E4441F">
        <w:rPr>
          <w:color w:val="000000" w:themeColor="text1"/>
        </w:rPr>
        <w:t>Report to the NDIA before the review that includes the following expected outcomes:</w:t>
      </w:r>
    </w:p>
    <w:p w14:paraId="75F158F9"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has made progress towards achieving their goals.</w:t>
      </w:r>
    </w:p>
    <w:p w14:paraId="46EF45D0"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has established connections with informal and mainstream supports.</w:t>
      </w:r>
    </w:p>
    <w:p w14:paraId="6456120E"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and their network have a better understanding of NDIA processes, such as setting and refining goals and managing budget flexibility.</w:t>
      </w:r>
    </w:p>
    <w:p w14:paraId="54FF8697"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participant's supports are managed within the budget limits.</w:t>
      </w:r>
    </w:p>
    <w:p w14:paraId="69DB3116"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has genuine choice and control over their service providers.</w:t>
      </w:r>
    </w:p>
    <w:p w14:paraId="18F6F7DB"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or their nominees are confident in managing their supports without the need for specialist support coordinators in subsequent plans.</w:t>
      </w:r>
    </w:p>
    <w:p w14:paraId="558F3E63"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can manage any issues that arise with service provision and improve the quality and effectiveness of the services.</w:t>
      </w:r>
    </w:p>
    <w:p w14:paraId="73592DC9" w14:textId="77777777" w:rsidR="00DF0C11" w:rsidRPr="00E4441F" w:rsidRDefault="00DF0C11" w:rsidP="00927220">
      <w:pPr>
        <w:pStyle w:val="ListParagraph"/>
        <w:numPr>
          <w:ilvl w:val="0"/>
          <w:numId w:val="28"/>
        </w:numPr>
        <w:rPr>
          <w:color w:val="000000" w:themeColor="text1"/>
        </w:rPr>
      </w:pPr>
      <w:r w:rsidRPr="00E4441F">
        <w:rPr>
          <w:color w:val="000000" w:themeColor="text1"/>
        </w:rPr>
        <w:t>The participant is able to address any issues or barriers in accessing service provision with existing funded supports first and only request additional funding if there is a significant change in circumstances.</w:t>
      </w:r>
    </w:p>
    <w:p w14:paraId="3F3E5F59" w14:textId="77777777" w:rsidR="00DF0C11" w:rsidRPr="00E4441F" w:rsidRDefault="00DF0C11" w:rsidP="00927220">
      <w:pPr>
        <w:pStyle w:val="ListParagraph"/>
        <w:numPr>
          <w:ilvl w:val="0"/>
          <w:numId w:val="28"/>
        </w:numPr>
        <w:rPr>
          <w:color w:val="000000" w:themeColor="text1"/>
        </w:rPr>
      </w:pPr>
      <w:r w:rsidRPr="00E4441F">
        <w:rPr>
          <w:color w:val="000000" w:themeColor="text1"/>
        </w:rPr>
        <w:t>All tasks outlined in their plan are completed as required.</w:t>
      </w:r>
    </w:p>
    <w:p w14:paraId="56DC9F64" w14:textId="77777777" w:rsidR="00DF0C11" w:rsidRPr="00E4441F" w:rsidRDefault="00DF0C11" w:rsidP="00DF0C11">
      <w:pPr>
        <w:rPr>
          <w:color w:val="000000" w:themeColor="text1"/>
        </w:rPr>
      </w:pPr>
    </w:p>
    <w:p w14:paraId="68DB92CC" w14:textId="77777777" w:rsidR="00DF0C11" w:rsidRPr="00E4441F" w:rsidRDefault="00DF0C11" w:rsidP="00DF0C11">
      <w:pPr>
        <w:rPr>
          <w:color w:val="000000" w:themeColor="text1"/>
        </w:rPr>
      </w:pPr>
      <w:r w:rsidRPr="00E4441F">
        <w:rPr>
          <w:color w:val="000000" w:themeColor="text1"/>
        </w:rPr>
        <w:t>If any of the expected outcomes are not met, barriers must be identified, and strategies put in place to address them for their next plan.</w:t>
      </w:r>
    </w:p>
    <w:p w14:paraId="4A9B8349" w14:textId="77777777" w:rsidR="00963B1C" w:rsidRPr="00E4441F" w:rsidRDefault="00963B1C" w:rsidP="00DF0C11">
      <w:pPr>
        <w:rPr>
          <w:color w:val="000000" w:themeColor="text1"/>
        </w:rPr>
      </w:pPr>
    </w:p>
    <w:p w14:paraId="4B0865EE" w14:textId="77777777" w:rsidR="00963B1C" w:rsidRPr="00E4441F" w:rsidRDefault="00963B1C" w:rsidP="00963B1C">
      <w:pPr>
        <w:rPr>
          <w:b/>
          <w:bCs/>
          <w:color w:val="000000" w:themeColor="text1"/>
          <w:u w:val="single"/>
        </w:rPr>
      </w:pPr>
      <w:r w:rsidRPr="00E4441F">
        <w:rPr>
          <w:b/>
          <w:bCs/>
          <w:color w:val="000000" w:themeColor="text1"/>
          <w:u w:val="single"/>
        </w:rPr>
        <w:t>USE OF NEW REPORTING TEMPLATES</w:t>
      </w:r>
    </w:p>
    <w:p w14:paraId="1C3B3035" w14:textId="77777777" w:rsidR="00963B1C" w:rsidRPr="00E4441F" w:rsidRDefault="00963B1C" w:rsidP="00963B1C">
      <w:pPr>
        <w:rPr>
          <w:color w:val="000000" w:themeColor="text1"/>
        </w:rPr>
      </w:pPr>
    </w:p>
    <w:p w14:paraId="25B52571" w14:textId="77777777" w:rsidR="00963B1C" w:rsidRPr="00E4441F" w:rsidRDefault="00963B1C" w:rsidP="00963B1C">
      <w:pPr>
        <w:rPr>
          <w:color w:val="000000" w:themeColor="text1"/>
        </w:rPr>
      </w:pPr>
      <w:r w:rsidRPr="00E4441F">
        <w:rPr>
          <w:color w:val="000000" w:themeColor="text1"/>
        </w:rPr>
        <w:t>The NDIA has introduced new reporting templates for Specialist Support Coordinators. These templates aim to standardise reporting and ensure consistent and relevant information is provided to NDIA planners and partners. Specialist Support Coordinators must use the appropriate templates for:</w:t>
      </w:r>
    </w:p>
    <w:p w14:paraId="316A1EC4" w14:textId="77777777" w:rsidR="00963B1C" w:rsidRPr="00E4441F" w:rsidRDefault="00963B1C" w:rsidP="00927220">
      <w:pPr>
        <w:pStyle w:val="ListParagraph"/>
        <w:numPr>
          <w:ilvl w:val="0"/>
          <w:numId w:val="34"/>
        </w:numPr>
        <w:rPr>
          <w:color w:val="000000" w:themeColor="text1"/>
        </w:rPr>
      </w:pPr>
      <w:r w:rsidRPr="00E4441F">
        <w:rPr>
          <w:color w:val="000000" w:themeColor="text1"/>
        </w:rPr>
        <w:t>Progress Reports and</w:t>
      </w:r>
    </w:p>
    <w:p w14:paraId="4F2B2051" w14:textId="77777777" w:rsidR="00963B1C" w:rsidRPr="00E4441F" w:rsidRDefault="00963B1C" w:rsidP="00927220">
      <w:pPr>
        <w:pStyle w:val="ListParagraph"/>
        <w:numPr>
          <w:ilvl w:val="0"/>
          <w:numId w:val="34"/>
        </w:numPr>
        <w:rPr>
          <w:color w:val="000000" w:themeColor="text1"/>
        </w:rPr>
      </w:pPr>
      <w:r w:rsidRPr="00E4441F">
        <w:rPr>
          <w:color w:val="000000" w:themeColor="text1"/>
        </w:rPr>
        <w:t>Implementation Reports.</w:t>
      </w:r>
    </w:p>
    <w:p w14:paraId="44839878" w14:textId="77777777" w:rsidR="00963B1C" w:rsidRPr="00E4441F" w:rsidRDefault="00963B1C" w:rsidP="00963B1C">
      <w:pPr>
        <w:rPr>
          <w:color w:val="000000" w:themeColor="text1"/>
        </w:rPr>
      </w:pPr>
    </w:p>
    <w:p w14:paraId="077D13A8" w14:textId="77777777" w:rsidR="00963B1C" w:rsidRPr="00E4441F" w:rsidRDefault="00963B1C" w:rsidP="00963B1C">
      <w:pPr>
        <w:rPr>
          <w:color w:val="000000" w:themeColor="text1"/>
        </w:rPr>
      </w:pPr>
      <w:r w:rsidRPr="00E4441F">
        <w:rPr>
          <w:color w:val="000000" w:themeColor="text1"/>
        </w:rPr>
        <w:t>These templates ask for critical information, including:</w:t>
      </w:r>
    </w:p>
    <w:p w14:paraId="6467C243" w14:textId="77777777" w:rsidR="00963B1C" w:rsidRPr="00E4441F" w:rsidRDefault="00963B1C" w:rsidP="00927220">
      <w:pPr>
        <w:pStyle w:val="ListParagraph"/>
        <w:numPr>
          <w:ilvl w:val="0"/>
          <w:numId w:val="35"/>
        </w:numPr>
        <w:rPr>
          <w:color w:val="000000" w:themeColor="text1"/>
        </w:rPr>
      </w:pPr>
      <w:r w:rsidRPr="00E4441F">
        <w:rPr>
          <w:color w:val="000000" w:themeColor="text1"/>
        </w:rPr>
        <w:t>The participant’s support needs and current situation.</w:t>
      </w:r>
    </w:p>
    <w:p w14:paraId="7B9460F3" w14:textId="77777777" w:rsidR="00963B1C" w:rsidRPr="00E4441F" w:rsidRDefault="00963B1C" w:rsidP="00927220">
      <w:pPr>
        <w:pStyle w:val="ListParagraph"/>
        <w:numPr>
          <w:ilvl w:val="0"/>
          <w:numId w:val="35"/>
        </w:numPr>
        <w:rPr>
          <w:color w:val="000000" w:themeColor="text1"/>
        </w:rPr>
      </w:pPr>
      <w:r w:rsidRPr="00E4441F">
        <w:rPr>
          <w:color w:val="000000" w:themeColor="text1"/>
        </w:rPr>
        <w:t>The supports the participant is receiving.</w:t>
      </w:r>
    </w:p>
    <w:p w14:paraId="0658379A" w14:textId="77777777" w:rsidR="00963B1C" w:rsidRPr="00E4441F" w:rsidRDefault="00963B1C" w:rsidP="00927220">
      <w:pPr>
        <w:pStyle w:val="ListParagraph"/>
        <w:numPr>
          <w:ilvl w:val="0"/>
          <w:numId w:val="35"/>
        </w:numPr>
        <w:rPr>
          <w:color w:val="000000" w:themeColor="text1"/>
        </w:rPr>
      </w:pPr>
      <w:r w:rsidRPr="00E4441F">
        <w:rPr>
          <w:color w:val="000000" w:themeColor="text1"/>
        </w:rPr>
        <w:t>The participant’s progress in implementing their plan and working toward their goals.</w:t>
      </w:r>
    </w:p>
    <w:p w14:paraId="0159C306" w14:textId="77777777" w:rsidR="00963B1C" w:rsidRPr="00E4441F" w:rsidRDefault="00963B1C" w:rsidP="00963B1C">
      <w:pPr>
        <w:rPr>
          <w:color w:val="000000" w:themeColor="text1"/>
        </w:rPr>
      </w:pPr>
    </w:p>
    <w:p w14:paraId="6B9B79DF" w14:textId="77777777" w:rsidR="00963B1C" w:rsidRPr="00E4441F" w:rsidRDefault="00963B1C" w:rsidP="00963B1C">
      <w:pPr>
        <w:rPr>
          <w:color w:val="000000" w:themeColor="text1"/>
        </w:rPr>
      </w:pPr>
      <w:r w:rsidRPr="00E4441F">
        <w:rPr>
          <w:color w:val="000000" w:themeColor="text1"/>
        </w:rPr>
        <w:t>Reports should be completed through ongoing discussions with the participant and their support network, ensuring the participant is aware of the content being submitted.</w:t>
      </w:r>
    </w:p>
    <w:p w14:paraId="469F3ECC" w14:textId="77777777" w:rsidR="00963B1C" w:rsidRPr="00E4441F" w:rsidRDefault="00963B1C" w:rsidP="00963B1C">
      <w:pPr>
        <w:rPr>
          <w:color w:val="000000" w:themeColor="text1"/>
        </w:rPr>
      </w:pPr>
    </w:p>
    <w:p w14:paraId="6638F4F2" w14:textId="77777777" w:rsidR="00963B1C" w:rsidRPr="00E4441F" w:rsidRDefault="00963B1C" w:rsidP="00963B1C">
      <w:pPr>
        <w:rPr>
          <w:b/>
          <w:bCs/>
          <w:color w:val="000000" w:themeColor="text1"/>
          <w:u w:val="single"/>
        </w:rPr>
      </w:pPr>
      <w:r w:rsidRPr="00E4441F">
        <w:rPr>
          <w:b/>
          <w:bCs/>
          <w:color w:val="000000" w:themeColor="text1"/>
          <w:u w:val="single"/>
        </w:rPr>
        <w:t>SUBMISSION OF REPORTS</w:t>
      </w:r>
    </w:p>
    <w:p w14:paraId="3219C3C7" w14:textId="77777777" w:rsidR="00963B1C" w:rsidRPr="00E4441F" w:rsidRDefault="00963B1C" w:rsidP="00963B1C">
      <w:pPr>
        <w:rPr>
          <w:color w:val="000000" w:themeColor="text1"/>
        </w:rPr>
      </w:pPr>
    </w:p>
    <w:p w14:paraId="2178774C" w14:textId="77777777" w:rsidR="00963B1C" w:rsidRPr="00E4441F" w:rsidRDefault="00963B1C" w:rsidP="00963B1C">
      <w:pPr>
        <w:rPr>
          <w:color w:val="000000" w:themeColor="text1"/>
        </w:rPr>
      </w:pPr>
      <w:r w:rsidRPr="00E4441F">
        <w:rPr>
          <w:color w:val="000000" w:themeColor="text1"/>
        </w:rPr>
        <w:t>Specialist Support Coordinators must submit all reports via the my NDIS provider portal within the specified deadlines.</w:t>
      </w:r>
    </w:p>
    <w:p w14:paraId="25855575" w14:textId="77777777" w:rsidR="00963B1C" w:rsidRPr="00E4441F" w:rsidRDefault="00963B1C" w:rsidP="00927220">
      <w:pPr>
        <w:pStyle w:val="ListParagraph"/>
        <w:numPr>
          <w:ilvl w:val="0"/>
          <w:numId w:val="36"/>
        </w:numPr>
        <w:rPr>
          <w:color w:val="000000" w:themeColor="text1"/>
        </w:rPr>
      </w:pPr>
      <w:r w:rsidRPr="00E4441F">
        <w:rPr>
          <w:color w:val="000000" w:themeColor="text1"/>
        </w:rPr>
        <w:t>Reports should be submitted as attachments, and Specialist Support Coordinators are encouraged to log in regularly to track due dates and manage upcoming submissions.</w:t>
      </w:r>
    </w:p>
    <w:p w14:paraId="072C41D9" w14:textId="77777777" w:rsidR="00963B1C" w:rsidRPr="00E4441F" w:rsidRDefault="00963B1C" w:rsidP="00927220">
      <w:pPr>
        <w:pStyle w:val="ListParagraph"/>
        <w:numPr>
          <w:ilvl w:val="0"/>
          <w:numId w:val="36"/>
        </w:numPr>
        <w:rPr>
          <w:color w:val="000000" w:themeColor="text1"/>
        </w:rPr>
      </w:pPr>
      <w:r w:rsidRPr="00E4441F">
        <w:rPr>
          <w:color w:val="000000" w:themeColor="text1"/>
        </w:rPr>
        <w:t>Reports submitted through the my NDIS provider portal should include all necessary supporting documents and be reviewed for accuracy before submission.</w:t>
      </w:r>
    </w:p>
    <w:p w14:paraId="47E6DB3A" w14:textId="77777777" w:rsidR="00963B1C" w:rsidRPr="00E4441F" w:rsidRDefault="00963B1C" w:rsidP="00963B1C">
      <w:pPr>
        <w:rPr>
          <w:color w:val="000000" w:themeColor="text1"/>
        </w:rPr>
      </w:pPr>
    </w:p>
    <w:p w14:paraId="7E751F27" w14:textId="77777777" w:rsidR="00963B1C" w:rsidRPr="00E4441F" w:rsidRDefault="00963B1C" w:rsidP="00963B1C">
      <w:pPr>
        <w:rPr>
          <w:b/>
          <w:bCs/>
          <w:color w:val="000000" w:themeColor="text1"/>
          <w:u w:val="single"/>
        </w:rPr>
      </w:pPr>
      <w:r w:rsidRPr="00E4441F">
        <w:rPr>
          <w:b/>
          <w:bCs/>
          <w:color w:val="000000" w:themeColor="text1"/>
          <w:u w:val="single"/>
        </w:rPr>
        <w:t>COMPLIANCE WITH REPORTING REQUIREMENTS</w:t>
      </w:r>
    </w:p>
    <w:p w14:paraId="6E390843" w14:textId="77777777" w:rsidR="00963B1C" w:rsidRPr="00E4441F" w:rsidRDefault="00963B1C" w:rsidP="00963B1C">
      <w:pPr>
        <w:rPr>
          <w:color w:val="000000" w:themeColor="text1"/>
        </w:rPr>
      </w:pPr>
    </w:p>
    <w:p w14:paraId="1CFEDE2A" w14:textId="77777777" w:rsidR="00963B1C" w:rsidRPr="00E4441F" w:rsidRDefault="00963B1C" w:rsidP="00963B1C">
      <w:pPr>
        <w:rPr>
          <w:color w:val="000000" w:themeColor="text1"/>
        </w:rPr>
      </w:pPr>
      <w:r w:rsidRPr="00E4441F">
        <w:rPr>
          <w:color w:val="000000" w:themeColor="text1"/>
        </w:rPr>
        <w:t>All submitted reports must meet the reporting requirements outlined in the Request for Service (RFS). This includes:</w:t>
      </w:r>
    </w:p>
    <w:p w14:paraId="789DB36B" w14:textId="77777777" w:rsidR="00963B1C" w:rsidRPr="00E4441F" w:rsidRDefault="00963B1C" w:rsidP="00927220">
      <w:pPr>
        <w:pStyle w:val="ListParagraph"/>
        <w:numPr>
          <w:ilvl w:val="0"/>
          <w:numId w:val="37"/>
        </w:numPr>
        <w:rPr>
          <w:color w:val="000000" w:themeColor="text1"/>
        </w:rPr>
      </w:pPr>
      <w:r w:rsidRPr="00E4441F">
        <w:rPr>
          <w:color w:val="000000" w:themeColor="text1"/>
        </w:rPr>
        <w:t>Timely submission of reports as per the participant’s plan cycle.</w:t>
      </w:r>
    </w:p>
    <w:p w14:paraId="54F8F89F" w14:textId="77777777" w:rsidR="00963B1C" w:rsidRPr="00E4441F" w:rsidRDefault="00963B1C" w:rsidP="00927220">
      <w:pPr>
        <w:pStyle w:val="ListParagraph"/>
        <w:numPr>
          <w:ilvl w:val="0"/>
          <w:numId w:val="37"/>
        </w:numPr>
        <w:rPr>
          <w:color w:val="000000" w:themeColor="text1"/>
        </w:rPr>
      </w:pPr>
      <w:r w:rsidRPr="00E4441F">
        <w:rPr>
          <w:color w:val="000000" w:themeColor="text1"/>
        </w:rPr>
        <w:t>Confirmation that supports are being delivered within the budget parameters of the participant’s plan.</w:t>
      </w:r>
    </w:p>
    <w:p w14:paraId="6E66C333" w14:textId="77777777" w:rsidR="00963B1C" w:rsidRPr="00E4441F" w:rsidRDefault="00963B1C" w:rsidP="00927220">
      <w:pPr>
        <w:pStyle w:val="ListParagraph"/>
        <w:numPr>
          <w:ilvl w:val="0"/>
          <w:numId w:val="37"/>
        </w:numPr>
        <w:rPr>
          <w:color w:val="000000" w:themeColor="text1"/>
        </w:rPr>
      </w:pPr>
      <w:r w:rsidRPr="00E4441F">
        <w:rPr>
          <w:color w:val="000000" w:themeColor="text1"/>
        </w:rPr>
        <w:t>Documentation that the participant is connected to suitable informal and mainstream supports.</w:t>
      </w:r>
    </w:p>
    <w:p w14:paraId="775B7AC1" w14:textId="77777777" w:rsidR="00963B1C" w:rsidRPr="00E4441F" w:rsidRDefault="00963B1C" w:rsidP="00927220">
      <w:pPr>
        <w:pStyle w:val="ListParagraph"/>
        <w:numPr>
          <w:ilvl w:val="0"/>
          <w:numId w:val="37"/>
        </w:numPr>
        <w:rPr>
          <w:color w:val="000000" w:themeColor="text1"/>
        </w:rPr>
      </w:pPr>
      <w:r w:rsidRPr="00E4441F">
        <w:rPr>
          <w:color w:val="000000" w:themeColor="text1"/>
        </w:rPr>
        <w:t>Ensuring participants are making measurable progress toward their goals and are increasingly confident in managing their supports.</w:t>
      </w:r>
    </w:p>
    <w:p w14:paraId="0B812871" w14:textId="77777777" w:rsidR="00963B1C" w:rsidRPr="00E4441F" w:rsidRDefault="00963B1C" w:rsidP="00963B1C">
      <w:pPr>
        <w:rPr>
          <w:color w:val="000000" w:themeColor="text1"/>
        </w:rPr>
      </w:pPr>
    </w:p>
    <w:p w14:paraId="74F920EF" w14:textId="77777777" w:rsidR="00963B1C" w:rsidRPr="00E4441F" w:rsidRDefault="00963B1C" w:rsidP="00963B1C">
      <w:pPr>
        <w:rPr>
          <w:b/>
          <w:bCs/>
          <w:color w:val="000000" w:themeColor="text1"/>
          <w:u w:val="single"/>
        </w:rPr>
      </w:pPr>
      <w:r w:rsidRPr="00E4441F">
        <w:rPr>
          <w:b/>
          <w:bCs/>
          <w:color w:val="000000" w:themeColor="text1"/>
          <w:u w:val="single"/>
        </w:rPr>
        <w:t>MONITORING AND ADJUSTING REPORTS</w:t>
      </w:r>
    </w:p>
    <w:p w14:paraId="14715F46" w14:textId="77777777" w:rsidR="00963B1C" w:rsidRPr="00E4441F" w:rsidRDefault="00963B1C" w:rsidP="00963B1C">
      <w:pPr>
        <w:rPr>
          <w:color w:val="000000" w:themeColor="text1"/>
        </w:rPr>
      </w:pPr>
    </w:p>
    <w:p w14:paraId="5C60AA03" w14:textId="77777777" w:rsidR="00963B1C" w:rsidRPr="00E4441F" w:rsidRDefault="00963B1C" w:rsidP="00963B1C">
      <w:pPr>
        <w:rPr>
          <w:color w:val="000000" w:themeColor="text1"/>
        </w:rPr>
      </w:pPr>
      <w:r w:rsidRPr="00E4441F">
        <w:rPr>
          <w:color w:val="000000" w:themeColor="text1"/>
        </w:rPr>
        <w:t>Specialist Support Coordinators should regularly review the reporting templates to ensure they meet NDIA expectations. This includes logging into the portal frequently to check for any changes to the report timing or additional requirements, especially if the participant’s circumstances or plan reassessment schedule changes.</w:t>
      </w:r>
    </w:p>
    <w:p w14:paraId="03672E07" w14:textId="77777777" w:rsidR="00963B1C" w:rsidRPr="00E4441F" w:rsidRDefault="00963B1C" w:rsidP="00963B1C">
      <w:pPr>
        <w:rPr>
          <w:color w:val="000000" w:themeColor="text1"/>
        </w:rPr>
      </w:pPr>
    </w:p>
    <w:p w14:paraId="285D7C77" w14:textId="77777777" w:rsidR="00963B1C" w:rsidRPr="00E4441F" w:rsidRDefault="00963B1C" w:rsidP="00963B1C">
      <w:pPr>
        <w:rPr>
          <w:color w:val="000000" w:themeColor="text1"/>
        </w:rPr>
      </w:pPr>
      <w:r w:rsidRPr="00E4441F">
        <w:rPr>
          <w:color w:val="000000" w:themeColor="text1"/>
        </w:rPr>
        <w:t>If any issues arise with service provision, the Specialist Support Coordinator should update the report with strategies to overcome these barriers and document how they are being addressed.</w:t>
      </w:r>
    </w:p>
    <w:p w14:paraId="257CA45E" w14:textId="77777777" w:rsidR="00EB2C30" w:rsidRPr="00E4441F" w:rsidRDefault="00EB2C30" w:rsidP="00963B1C">
      <w:pPr>
        <w:rPr>
          <w:color w:val="000000" w:themeColor="text1"/>
        </w:rPr>
      </w:pPr>
    </w:p>
    <w:p w14:paraId="39BA7A66" w14:textId="77777777" w:rsidR="00EB2C30" w:rsidRPr="00E4441F" w:rsidRDefault="00EB2C30" w:rsidP="00EB2C30">
      <w:pPr>
        <w:rPr>
          <w:b/>
          <w:bCs/>
          <w:color w:val="000000" w:themeColor="text1"/>
          <w:u w:val="single"/>
        </w:rPr>
      </w:pPr>
      <w:r w:rsidRPr="00E4441F">
        <w:rPr>
          <w:b/>
          <w:bCs/>
          <w:color w:val="000000" w:themeColor="text1"/>
          <w:u w:val="single"/>
        </w:rPr>
        <w:t>RESPONSIBILITIES</w:t>
      </w:r>
    </w:p>
    <w:p w14:paraId="41F66323" w14:textId="77777777" w:rsidR="00EB2C30" w:rsidRPr="00E4441F" w:rsidRDefault="00EB2C30" w:rsidP="00EB2C30">
      <w:pPr>
        <w:rPr>
          <w:color w:val="000000" w:themeColor="text1"/>
        </w:rPr>
      </w:pPr>
    </w:p>
    <w:p w14:paraId="7FBB11FA" w14:textId="77777777" w:rsidR="001F773B" w:rsidRPr="001F773B" w:rsidRDefault="001F773B" w:rsidP="001F773B">
      <w:pPr>
        <w:rPr>
          <w:b/>
          <w:bCs/>
          <w:color w:val="000000" w:themeColor="text1"/>
          <w:u w:val="single"/>
        </w:rPr>
      </w:pPr>
      <w:r w:rsidRPr="001F773B">
        <w:rPr>
          <w:b/>
          <w:bCs/>
          <w:color w:val="000000" w:themeColor="text1"/>
          <w:u w:val="single"/>
        </w:rPr>
        <w:t>Support Coordinators</w:t>
      </w:r>
    </w:p>
    <w:p w14:paraId="71A207E6" w14:textId="77777777" w:rsidR="001F773B" w:rsidRDefault="001F773B" w:rsidP="001F773B">
      <w:pPr>
        <w:rPr>
          <w:color w:val="000000" w:themeColor="text1"/>
        </w:rPr>
      </w:pPr>
      <w:r w:rsidRPr="001F773B">
        <w:rPr>
          <w:color w:val="000000" w:themeColor="text1"/>
        </w:rPr>
        <w:t xml:space="preserve">Support Coordinators are responsible for assisting participants to understand and implement the funded supports in their NDIS plans. Their key responsibilities include linking participants to community, mainstream, and other government services; monitoring plan budgets and the effectiveness of supports; and building the capacity of participants to navigate the NDIS and make informed decisions. </w:t>
      </w:r>
    </w:p>
    <w:p w14:paraId="13D14821" w14:textId="77777777" w:rsidR="001F773B" w:rsidRDefault="001F773B" w:rsidP="001F773B">
      <w:pPr>
        <w:rPr>
          <w:color w:val="000000" w:themeColor="text1"/>
        </w:rPr>
      </w:pPr>
    </w:p>
    <w:p w14:paraId="46AD9077" w14:textId="7015EA7A" w:rsidR="001F773B" w:rsidRPr="001F773B" w:rsidRDefault="001F773B" w:rsidP="001F773B">
      <w:pPr>
        <w:rPr>
          <w:color w:val="000000" w:themeColor="text1"/>
        </w:rPr>
      </w:pPr>
      <w:r w:rsidRPr="001F773B">
        <w:rPr>
          <w:color w:val="000000" w:themeColor="text1"/>
        </w:rPr>
        <w:t>Support Coordinators are expected to maintain accurate records of all interactions and support provided, collaborate with participants, families, and stakeholders to resolve issues, and support participants in achieving their goals. They must ensure that all actions are person-centered, uphold participant rights, and comply with relevant legislation, policies, and AmeCare’s standards.</w:t>
      </w:r>
    </w:p>
    <w:p w14:paraId="585CA174" w14:textId="77777777" w:rsidR="001F773B" w:rsidRDefault="001F773B" w:rsidP="00EB2C30">
      <w:pPr>
        <w:rPr>
          <w:b/>
          <w:bCs/>
          <w:color w:val="000000" w:themeColor="text1"/>
          <w:u w:val="single"/>
        </w:rPr>
      </w:pPr>
    </w:p>
    <w:p w14:paraId="24460584" w14:textId="5EC8CC90" w:rsidR="00EB2C30" w:rsidRPr="00E4441F" w:rsidRDefault="00EB2C30" w:rsidP="00EB2C30">
      <w:pPr>
        <w:rPr>
          <w:b/>
          <w:bCs/>
          <w:color w:val="000000" w:themeColor="text1"/>
          <w:u w:val="single"/>
        </w:rPr>
      </w:pPr>
      <w:r w:rsidRPr="00E4441F">
        <w:rPr>
          <w:b/>
          <w:bCs/>
          <w:color w:val="000000" w:themeColor="text1"/>
          <w:u w:val="single"/>
        </w:rPr>
        <w:t>Specialist Support Coordinators:</w:t>
      </w:r>
    </w:p>
    <w:p w14:paraId="2D4E5D97" w14:textId="77777777" w:rsidR="00EB2C30" w:rsidRPr="00E4441F" w:rsidRDefault="00EB2C30" w:rsidP="00EB2C30">
      <w:pPr>
        <w:rPr>
          <w:color w:val="000000" w:themeColor="text1"/>
        </w:rPr>
      </w:pPr>
    </w:p>
    <w:p w14:paraId="32692C05" w14:textId="77777777" w:rsidR="00EB2C30" w:rsidRPr="00E4441F" w:rsidRDefault="00EB2C30" w:rsidP="00927220">
      <w:pPr>
        <w:pStyle w:val="ListParagraph"/>
        <w:numPr>
          <w:ilvl w:val="0"/>
          <w:numId w:val="38"/>
        </w:numPr>
        <w:rPr>
          <w:color w:val="000000" w:themeColor="text1"/>
        </w:rPr>
      </w:pPr>
      <w:r w:rsidRPr="00E4441F">
        <w:rPr>
          <w:color w:val="000000" w:themeColor="text1"/>
        </w:rPr>
        <w:t>Monitoring Progress: Specialist Support Coordinators are responsible for regularly monitoring the participant’s progress in achieving their NDIS plan goals. This includes:</w:t>
      </w:r>
    </w:p>
    <w:p w14:paraId="07CA7E35" w14:textId="77777777" w:rsidR="00EB2C30" w:rsidRPr="00E4441F" w:rsidRDefault="00EB2C30" w:rsidP="00927220">
      <w:pPr>
        <w:pStyle w:val="ListParagraph"/>
        <w:numPr>
          <w:ilvl w:val="1"/>
          <w:numId w:val="38"/>
        </w:numPr>
        <w:rPr>
          <w:color w:val="000000" w:themeColor="text1"/>
        </w:rPr>
      </w:pPr>
      <w:r w:rsidRPr="00E4441F">
        <w:rPr>
          <w:color w:val="000000" w:themeColor="text1"/>
        </w:rPr>
        <w:t>Tracking the participant’s engagement with their supports.</w:t>
      </w:r>
    </w:p>
    <w:p w14:paraId="7E58682E" w14:textId="77777777" w:rsidR="00EB2C30" w:rsidRPr="00E4441F" w:rsidRDefault="00EB2C30" w:rsidP="00927220">
      <w:pPr>
        <w:pStyle w:val="ListParagraph"/>
        <w:numPr>
          <w:ilvl w:val="1"/>
          <w:numId w:val="38"/>
        </w:numPr>
        <w:rPr>
          <w:color w:val="000000" w:themeColor="text1"/>
        </w:rPr>
      </w:pPr>
      <w:r w:rsidRPr="00E4441F">
        <w:rPr>
          <w:color w:val="000000" w:themeColor="text1"/>
        </w:rPr>
        <w:t>Assessing the effectiveness of those supports in meeting the participant’s needs.</w:t>
      </w:r>
    </w:p>
    <w:p w14:paraId="20A19E01" w14:textId="77777777" w:rsidR="00EB2C30" w:rsidRPr="00E4441F" w:rsidRDefault="00EB2C30" w:rsidP="00927220">
      <w:pPr>
        <w:pStyle w:val="ListParagraph"/>
        <w:numPr>
          <w:ilvl w:val="1"/>
          <w:numId w:val="38"/>
        </w:numPr>
        <w:rPr>
          <w:color w:val="000000" w:themeColor="text1"/>
        </w:rPr>
      </w:pPr>
      <w:r w:rsidRPr="00E4441F">
        <w:rPr>
          <w:color w:val="000000" w:themeColor="text1"/>
        </w:rPr>
        <w:t>Coaching participants on how to effectively manage their supports and budget.</w:t>
      </w:r>
    </w:p>
    <w:p w14:paraId="7337586A" w14:textId="77777777" w:rsidR="00EB2C30" w:rsidRPr="00E4441F" w:rsidRDefault="00EB2C30" w:rsidP="00927220">
      <w:pPr>
        <w:pStyle w:val="ListParagraph"/>
        <w:numPr>
          <w:ilvl w:val="0"/>
          <w:numId w:val="38"/>
        </w:numPr>
        <w:rPr>
          <w:color w:val="000000" w:themeColor="text1"/>
        </w:rPr>
      </w:pPr>
      <w:r w:rsidRPr="00E4441F">
        <w:rPr>
          <w:color w:val="000000" w:themeColor="text1"/>
        </w:rPr>
        <w:t>Completion of Reports:</w:t>
      </w:r>
    </w:p>
    <w:p w14:paraId="2D47C25C" w14:textId="77777777" w:rsidR="00EB2C30" w:rsidRPr="00E4441F" w:rsidRDefault="00EB2C30" w:rsidP="00927220">
      <w:pPr>
        <w:pStyle w:val="ListParagraph"/>
        <w:numPr>
          <w:ilvl w:val="1"/>
          <w:numId w:val="38"/>
        </w:numPr>
        <w:rPr>
          <w:color w:val="000000" w:themeColor="text1"/>
        </w:rPr>
      </w:pPr>
      <w:r w:rsidRPr="00E4441F">
        <w:rPr>
          <w:color w:val="000000" w:themeColor="text1"/>
        </w:rPr>
        <w:t>Prepare and submit all required reports (Initial, Mid-Term, and Annual) in accordance with the specified timelines outlined in the NDIA’s Request for Service (RFS).</w:t>
      </w:r>
    </w:p>
    <w:p w14:paraId="34F813F9" w14:textId="77777777" w:rsidR="00EB2C30" w:rsidRPr="00E4441F" w:rsidRDefault="00EB2C30" w:rsidP="00927220">
      <w:pPr>
        <w:pStyle w:val="ListParagraph"/>
        <w:numPr>
          <w:ilvl w:val="1"/>
          <w:numId w:val="38"/>
        </w:numPr>
        <w:rPr>
          <w:color w:val="000000" w:themeColor="text1"/>
        </w:rPr>
      </w:pPr>
      <w:r w:rsidRPr="00E4441F">
        <w:rPr>
          <w:color w:val="000000" w:themeColor="text1"/>
        </w:rPr>
        <w:t>Ensure that reports are accurate, complete, and provide a clear reflection of the participant’s progress and any barriers faced in implementing their plan.</w:t>
      </w:r>
    </w:p>
    <w:p w14:paraId="2C22F50D" w14:textId="77777777" w:rsidR="00EB2C30" w:rsidRPr="00E4441F" w:rsidRDefault="00EB2C30" w:rsidP="00927220">
      <w:pPr>
        <w:pStyle w:val="ListParagraph"/>
        <w:numPr>
          <w:ilvl w:val="1"/>
          <w:numId w:val="38"/>
        </w:numPr>
        <w:rPr>
          <w:color w:val="000000" w:themeColor="text1"/>
        </w:rPr>
      </w:pPr>
      <w:r w:rsidRPr="00E4441F">
        <w:rPr>
          <w:color w:val="000000" w:themeColor="text1"/>
        </w:rPr>
        <w:t>Use the NDIA’s standard templates for all reports, including the Progress and Implementation reports, ensuring consistency and alignment with NDIA expectations.</w:t>
      </w:r>
    </w:p>
    <w:p w14:paraId="541FB309" w14:textId="77777777" w:rsidR="00EB2C30" w:rsidRPr="00E4441F" w:rsidRDefault="00EB2C30" w:rsidP="00927220">
      <w:pPr>
        <w:pStyle w:val="ListParagraph"/>
        <w:numPr>
          <w:ilvl w:val="0"/>
          <w:numId w:val="38"/>
        </w:numPr>
        <w:rPr>
          <w:color w:val="000000" w:themeColor="text1"/>
        </w:rPr>
      </w:pPr>
      <w:r w:rsidRPr="00E4441F">
        <w:rPr>
          <w:color w:val="000000" w:themeColor="text1"/>
        </w:rPr>
        <w:t>Engagement with Participants:</w:t>
      </w:r>
    </w:p>
    <w:p w14:paraId="5F244CC4" w14:textId="77777777" w:rsidR="00EB2C30" w:rsidRPr="00E4441F" w:rsidRDefault="00EB2C30" w:rsidP="00927220">
      <w:pPr>
        <w:pStyle w:val="ListParagraph"/>
        <w:numPr>
          <w:ilvl w:val="1"/>
          <w:numId w:val="38"/>
        </w:numPr>
        <w:rPr>
          <w:color w:val="000000" w:themeColor="text1"/>
        </w:rPr>
      </w:pPr>
      <w:r w:rsidRPr="00E4441F">
        <w:rPr>
          <w:color w:val="000000" w:themeColor="text1"/>
        </w:rPr>
        <w:t>Engage in ongoing discussions with the participant and their support network to gather accurate and up-to-date information for reports.</w:t>
      </w:r>
    </w:p>
    <w:p w14:paraId="0EA1D5A5" w14:textId="77777777" w:rsidR="00EB2C30" w:rsidRPr="00E4441F" w:rsidRDefault="00EB2C30" w:rsidP="00927220">
      <w:pPr>
        <w:pStyle w:val="ListParagraph"/>
        <w:numPr>
          <w:ilvl w:val="1"/>
          <w:numId w:val="38"/>
        </w:numPr>
        <w:rPr>
          <w:color w:val="000000" w:themeColor="text1"/>
        </w:rPr>
      </w:pPr>
      <w:r w:rsidRPr="00E4441F">
        <w:rPr>
          <w:color w:val="000000" w:themeColor="text1"/>
        </w:rPr>
        <w:t>Ensure that the participant is informed about the content of the reports and involved in discussions about their progress and any adjustments needed to their plan.</w:t>
      </w:r>
    </w:p>
    <w:p w14:paraId="718DD7A1" w14:textId="77777777" w:rsidR="00EB2C30" w:rsidRPr="00E4441F" w:rsidRDefault="00EB2C30" w:rsidP="00927220">
      <w:pPr>
        <w:pStyle w:val="ListParagraph"/>
        <w:numPr>
          <w:ilvl w:val="1"/>
          <w:numId w:val="38"/>
        </w:numPr>
        <w:rPr>
          <w:color w:val="000000" w:themeColor="text1"/>
        </w:rPr>
      </w:pPr>
      <w:r w:rsidRPr="00E4441F">
        <w:rPr>
          <w:color w:val="000000" w:themeColor="text1"/>
        </w:rPr>
        <w:t>Actively support participants in making informed decisions about their supports and maintaining genuine choice and control over their service providers.</w:t>
      </w:r>
    </w:p>
    <w:p w14:paraId="699640A2" w14:textId="77777777" w:rsidR="00EB2C30" w:rsidRPr="00E4441F" w:rsidRDefault="00EB2C30" w:rsidP="00927220">
      <w:pPr>
        <w:pStyle w:val="ListParagraph"/>
        <w:numPr>
          <w:ilvl w:val="0"/>
          <w:numId w:val="38"/>
        </w:numPr>
        <w:rPr>
          <w:color w:val="000000" w:themeColor="text1"/>
        </w:rPr>
      </w:pPr>
      <w:r w:rsidRPr="00E4441F">
        <w:rPr>
          <w:color w:val="000000" w:themeColor="text1"/>
        </w:rPr>
        <w:t>Managing Plan Budgets:</w:t>
      </w:r>
    </w:p>
    <w:p w14:paraId="443A7E83" w14:textId="77777777" w:rsidR="00EB2C30" w:rsidRPr="00E4441F" w:rsidRDefault="00EB2C30" w:rsidP="00927220">
      <w:pPr>
        <w:pStyle w:val="ListParagraph"/>
        <w:numPr>
          <w:ilvl w:val="1"/>
          <w:numId w:val="38"/>
        </w:numPr>
        <w:rPr>
          <w:color w:val="000000" w:themeColor="text1"/>
        </w:rPr>
      </w:pPr>
      <w:r w:rsidRPr="00E4441F">
        <w:rPr>
          <w:color w:val="000000" w:themeColor="text1"/>
        </w:rPr>
        <w:t>Monitor the participant’s plan budgets to ensure supports are delivered within the funding parameters.</w:t>
      </w:r>
    </w:p>
    <w:p w14:paraId="13144481" w14:textId="77777777" w:rsidR="00EB2C30" w:rsidRPr="00E4441F" w:rsidRDefault="00EB2C30" w:rsidP="00927220">
      <w:pPr>
        <w:pStyle w:val="ListParagraph"/>
        <w:numPr>
          <w:ilvl w:val="1"/>
          <w:numId w:val="38"/>
        </w:numPr>
        <w:rPr>
          <w:color w:val="000000" w:themeColor="text1"/>
        </w:rPr>
      </w:pPr>
      <w:r w:rsidRPr="00E4441F">
        <w:rPr>
          <w:color w:val="000000" w:themeColor="text1"/>
        </w:rPr>
        <w:t>Assist the participant in understanding and using budget flexibility where applicable, and address any budget concerns promptly.</w:t>
      </w:r>
    </w:p>
    <w:p w14:paraId="0B94C555" w14:textId="77777777" w:rsidR="00EB2C30" w:rsidRPr="00E4441F" w:rsidRDefault="00EB2C30" w:rsidP="00927220">
      <w:pPr>
        <w:pStyle w:val="ListParagraph"/>
        <w:numPr>
          <w:ilvl w:val="0"/>
          <w:numId w:val="38"/>
        </w:numPr>
        <w:rPr>
          <w:color w:val="000000" w:themeColor="text1"/>
        </w:rPr>
      </w:pPr>
      <w:r w:rsidRPr="00E4441F">
        <w:rPr>
          <w:color w:val="000000" w:themeColor="text1"/>
        </w:rPr>
        <w:t>Timely Submission:</w:t>
      </w:r>
    </w:p>
    <w:p w14:paraId="656317C2" w14:textId="77777777" w:rsidR="00EB2C30" w:rsidRPr="00E4441F" w:rsidRDefault="00EB2C30" w:rsidP="00927220">
      <w:pPr>
        <w:pStyle w:val="ListParagraph"/>
        <w:numPr>
          <w:ilvl w:val="1"/>
          <w:numId w:val="38"/>
        </w:numPr>
        <w:rPr>
          <w:color w:val="000000" w:themeColor="text1"/>
        </w:rPr>
      </w:pPr>
      <w:r w:rsidRPr="00E4441F">
        <w:rPr>
          <w:color w:val="000000" w:themeColor="text1"/>
        </w:rPr>
        <w:t>Submit reports through the my NDIS provider portal within the prescribed deadlines.</w:t>
      </w:r>
    </w:p>
    <w:p w14:paraId="25934B10" w14:textId="77777777" w:rsidR="00EB2C30" w:rsidRPr="00E4441F" w:rsidRDefault="00EB2C30" w:rsidP="00927220">
      <w:pPr>
        <w:pStyle w:val="ListParagraph"/>
        <w:numPr>
          <w:ilvl w:val="1"/>
          <w:numId w:val="38"/>
        </w:numPr>
        <w:rPr>
          <w:color w:val="000000" w:themeColor="text1"/>
        </w:rPr>
      </w:pPr>
      <w:r w:rsidRPr="00E4441F">
        <w:rPr>
          <w:color w:val="000000" w:themeColor="text1"/>
        </w:rPr>
        <w:t>Ensure all supporting documentation is attached, and that the reports are properly formatted and reviewed for accuracy.</w:t>
      </w:r>
    </w:p>
    <w:p w14:paraId="1EB379A2" w14:textId="77777777" w:rsidR="00EB2C30" w:rsidRPr="00E4441F" w:rsidRDefault="00EB2C30" w:rsidP="00927220">
      <w:pPr>
        <w:pStyle w:val="ListParagraph"/>
        <w:numPr>
          <w:ilvl w:val="0"/>
          <w:numId w:val="38"/>
        </w:numPr>
        <w:rPr>
          <w:color w:val="000000" w:themeColor="text1"/>
        </w:rPr>
      </w:pPr>
      <w:r w:rsidRPr="00E4441F">
        <w:rPr>
          <w:color w:val="000000" w:themeColor="text1"/>
        </w:rPr>
        <w:t>Compliance:</w:t>
      </w:r>
    </w:p>
    <w:p w14:paraId="664E0701" w14:textId="77777777" w:rsidR="00EB2C30" w:rsidRPr="00E4441F" w:rsidRDefault="00EB2C30" w:rsidP="00927220">
      <w:pPr>
        <w:pStyle w:val="ListParagraph"/>
        <w:numPr>
          <w:ilvl w:val="1"/>
          <w:numId w:val="38"/>
        </w:numPr>
        <w:rPr>
          <w:color w:val="000000" w:themeColor="text1"/>
        </w:rPr>
      </w:pPr>
      <w:r w:rsidRPr="00E4441F">
        <w:rPr>
          <w:color w:val="000000" w:themeColor="text1"/>
        </w:rPr>
        <w:t>Adhere to the NDIA’s reporting requirements as outlined in the Request for Service and other official communications.</w:t>
      </w:r>
    </w:p>
    <w:p w14:paraId="5A6F9252" w14:textId="77777777" w:rsidR="00EB2C30" w:rsidRPr="00E4441F" w:rsidRDefault="00EB2C30" w:rsidP="00927220">
      <w:pPr>
        <w:pStyle w:val="ListParagraph"/>
        <w:numPr>
          <w:ilvl w:val="1"/>
          <w:numId w:val="38"/>
        </w:numPr>
        <w:rPr>
          <w:color w:val="000000" w:themeColor="text1"/>
        </w:rPr>
      </w:pPr>
      <w:r w:rsidRPr="00E4441F">
        <w:rPr>
          <w:color w:val="000000" w:themeColor="text1"/>
        </w:rPr>
        <w:t>Update reports when changes to a participant’s circumstances occur, ensuring that any revisions align with NDIA guidelines.</w:t>
      </w:r>
    </w:p>
    <w:p w14:paraId="054D2F48" w14:textId="77777777" w:rsidR="00EB2C30" w:rsidRPr="00E4441F" w:rsidRDefault="00EB2C30" w:rsidP="00927220">
      <w:pPr>
        <w:pStyle w:val="ListParagraph"/>
        <w:numPr>
          <w:ilvl w:val="1"/>
          <w:numId w:val="38"/>
        </w:numPr>
        <w:rPr>
          <w:color w:val="000000" w:themeColor="text1"/>
        </w:rPr>
      </w:pPr>
      <w:r w:rsidRPr="00E4441F">
        <w:rPr>
          <w:color w:val="000000" w:themeColor="text1"/>
        </w:rPr>
        <w:t>Address any feedback or requests for additional information from the NDIA promptly and ensure that all reporting obligations are fulfilled.</w:t>
      </w:r>
    </w:p>
    <w:p w14:paraId="7D1B8850" w14:textId="77777777" w:rsidR="00EB2C30" w:rsidRPr="00E4441F" w:rsidRDefault="00EB2C30" w:rsidP="00927220">
      <w:pPr>
        <w:pStyle w:val="ListParagraph"/>
        <w:numPr>
          <w:ilvl w:val="0"/>
          <w:numId w:val="38"/>
        </w:numPr>
        <w:rPr>
          <w:color w:val="000000" w:themeColor="text1"/>
        </w:rPr>
      </w:pPr>
      <w:r w:rsidRPr="00E4441F">
        <w:rPr>
          <w:color w:val="000000" w:themeColor="text1"/>
        </w:rPr>
        <w:t>Problem Resolution:</w:t>
      </w:r>
    </w:p>
    <w:p w14:paraId="244956E1" w14:textId="77777777" w:rsidR="00EB2C30" w:rsidRPr="00E4441F" w:rsidRDefault="00EB2C30" w:rsidP="00927220">
      <w:pPr>
        <w:pStyle w:val="ListParagraph"/>
        <w:numPr>
          <w:ilvl w:val="1"/>
          <w:numId w:val="38"/>
        </w:numPr>
        <w:rPr>
          <w:color w:val="000000" w:themeColor="text1"/>
        </w:rPr>
      </w:pPr>
      <w:r w:rsidRPr="00E4441F">
        <w:rPr>
          <w:color w:val="000000" w:themeColor="text1"/>
        </w:rPr>
        <w:t>Identify and document any issues or barriers preventing the participant from accessing their supports or achieving their goals.</w:t>
      </w:r>
    </w:p>
    <w:p w14:paraId="2C96CC48" w14:textId="77777777" w:rsidR="00EB2C30" w:rsidRPr="00E4441F" w:rsidRDefault="00EB2C30" w:rsidP="00927220">
      <w:pPr>
        <w:pStyle w:val="ListParagraph"/>
        <w:numPr>
          <w:ilvl w:val="1"/>
          <w:numId w:val="38"/>
        </w:numPr>
        <w:rPr>
          <w:color w:val="000000" w:themeColor="text1"/>
        </w:rPr>
      </w:pPr>
      <w:r w:rsidRPr="00E4441F">
        <w:rPr>
          <w:color w:val="000000" w:themeColor="text1"/>
        </w:rPr>
        <w:t>Work collaboratively with the participant and other stakeholders to resolve these issues and include solutions in reports to the NDIA.</w:t>
      </w:r>
    </w:p>
    <w:p w14:paraId="3027B821" w14:textId="77777777" w:rsidR="00EB2C30" w:rsidRPr="00E4441F" w:rsidRDefault="00EB2C30" w:rsidP="00927220">
      <w:pPr>
        <w:pStyle w:val="ListParagraph"/>
        <w:numPr>
          <w:ilvl w:val="1"/>
          <w:numId w:val="38"/>
        </w:numPr>
        <w:rPr>
          <w:color w:val="000000" w:themeColor="text1"/>
        </w:rPr>
      </w:pPr>
      <w:r w:rsidRPr="00E4441F">
        <w:rPr>
          <w:color w:val="000000" w:themeColor="text1"/>
        </w:rPr>
        <w:t>Empower participants to address and resolve issues independently, where possible, in future plans.</w:t>
      </w:r>
    </w:p>
    <w:p w14:paraId="7ECF98E2" w14:textId="77777777" w:rsidR="00EB2C30" w:rsidRPr="00E4441F" w:rsidRDefault="00EB2C30" w:rsidP="00EB2C30">
      <w:pPr>
        <w:rPr>
          <w:color w:val="000000" w:themeColor="text1"/>
        </w:rPr>
      </w:pPr>
    </w:p>
    <w:p w14:paraId="7D292091" w14:textId="77777777" w:rsidR="00EB2C30" w:rsidRPr="00E4441F" w:rsidRDefault="00EB2C30" w:rsidP="00EB2C30">
      <w:pPr>
        <w:rPr>
          <w:b/>
          <w:bCs/>
          <w:color w:val="000000" w:themeColor="text1"/>
          <w:u w:val="single"/>
        </w:rPr>
      </w:pPr>
      <w:r w:rsidRPr="00E4441F">
        <w:rPr>
          <w:b/>
          <w:bCs/>
          <w:color w:val="000000" w:themeColor="text1"/>
          <w:u w:val="single"/>
        </w:rPr>
        <w:t>Team Leaders/Managers</w:t>
      </w:r>
    </w:p>
    <w:p w14:paraId="2DD34E4B" w14:textId="77777777" w:rsidR="00EB2C30" w:rsidRPr="00E4441F" w:rsidRDefault="00EB2C30" w:rsidP="00927220">
      <w:pPr>
        <w:pStyle w:val="ListParagraph"/>
        <w:numPr>
          <w:ilvl w:val="0"/>
          <w:numId w:val="38"/>
        </w:numPr>
        <w:rPr>
          <w:color w:val="000000" w:themeColor="text1"/>
        </w:rPr>
      </w:pPr>
      <w:r w:rsidRPr="00E4441F">
        <w:rPr>
          <w:color w:val="000000" w:themeColor="text1"/>
        </w:rPr>
        <w:t>Training and Oversight:</w:t>
      </w:r>
    </w:p>
    <w:p w14:paraId="1E6F5137" w14:textId="77777777" w:rsidR="00EB2C30" w:rsidRPr="00E4441F" w:rsidRDefault="00EB2C30" w:rsidP="00927220">
      <w:pPr>
        <w:pStyle w:val="ListParagraph"/>
        <w:numPr>
          <w:ilvl w:val="1"/>
          <w:numId w:val="38"/>
        </w:numPr>
        <w:rPr>
          <w:color w:val="000000" w:themeColor="text1"/>
        </w:rPr>
      </w:pPr>
      <w:r w:rsidRPr="00E4441F">
        <w:rPr>
          <w:color w:val="000000" w:themeColor="text1"/>
        </w:rPr>
        <w:t>Ensure all Specialist Support Coordinators are trained on the use of the NDIA’s new reporting templates and understand their reporting obligations.</w:t>
      </w:r>
    </w:p>
    <w:p w14:paraId="2F8B66C6" w14:textId="77777777" w:rsidR="00EB2C30" w:rsidRPr="00E4441F" w:rsidRDefault="00EB2C30" w:rsidP="00927220">
      <w:pPr>
        <w:pStyle w:val="ListParagraph"/>
        <w:numPr>
          <w:ilvl w:val="1"/>
          <w:numId w:val="38"/>
        </w:numPr>
        <w:rPr>
          <w:color w:val="000000" w:themeColor="text1"/>
        </w:rPr>
      </w:pPr>
      <w:r w:rsidRPr="00E4441F">
        <w:rPr>
          <w:color w:val="000000" w:themeColor="text1"/>
        </w:rPr>
        <w:t>Provide ongoing support to coordinators in understanding reporting deadlines and ensuring that the correct information is included in each report.</w:t>
      </w:r>
    </w:p>
    <w:p w14:paraId="11F291D3" w14:textId="77777777" w:rsidR="00EB2C30" w:rsidRPr="00E4441F" w:rsidRDefault="00EB2C30" w:rsidP="00927220">
      <w:pPr>
        <w:pStyle w:val="ListParagraph"/>
        <w:numPr>
          <w:ilvl w:val="0"/>
          <w:numId w:val="38"/>
        </w:numPr>
        <w:rPr>
          <w:color w:val="000000" w:themeColor="text1"/>
        </w:rPr>
      </w:pPr>
      <w:r w:rsidRPr="00E4441F">
        <w:rPr>
          <w:color w:val="000000" w:themeColor="text1"/>
        </w:rPr>
        <w:t>Monitoring Compliance:</w:t>
      </w:r>
    </w:p>
    <w:p w14:paraId="21D1019A" w14:textId="77777777" w:rsidR="00EB2C30" w:rsidRPr="00E4441F" w:rsidRDefault="00EB2C30" w:rsidP="00927220">
      <w:pPr>
        <w:pStyle w:val="ListParagraph"/>
        <w:numPr>
          <w:ilvl w:val="1"/>
          <w:numId w:val="38"/>
        </w:numPr>
        <w:rPr>
          <w:color w:val="000000" w:themeColor="text1"/>
        </w:rPr>
      </w:pPr>
      <w:r w:rsidRPr="00E4441F">
        <w:rPr>
          <w:color w:val="000000" w:themeColor="text1"/>
        </w:rPr>
        <w:t>Regularly monitor the compliance of Specialist Support Coordinators with the mandatory reporting timelines.</w:t>
      </w:r>
    </w:p>
    <w:p w14:paraId="6A374264" w14:textId="77777777" w:rsidR="00EB2C30" w:rsidRPr="00E4441F" w:rsidRDefault="00EB2C30" w:rsidP="00927220">
      <w:pPr>
        <w:pStyle w:val="ListParagraph"/>
        <w:numPr>
          <w:ilvl w:val="1"/>
          <w:numId w:val="38"/>
        </w:numPr>
        <w:rPr>
          <w:color w:val="000000" w:themeColor="text1"/>
        </w:rPr>
      </w:pPr>
      <w:r w:rsidRPr="00E4441F">
        <w:rPr>
          <w:color w:val="000000" w:themeColor="text1"/>
        </w:rPr>
        <w:t>Review submitted reports for quality and accuracy, ensuring that they meet NDIA standards and requirements.</w:t>
      </w:r>
    </w:p>
    <w:p w14:paraId="64FAE12D" w14:textId="77777777" w:rsidR="00EB2C30" w:rsidRPr="00E4441F" w:rsidRDefault="00EB2C30" w:rsidP="00927220">
      <w:pPr>
        <w:pStyle w:val="ListParagraph"/>
        <w:numPr>
          <w:ilvl w:val="0"/>
          <w:numId w:val="38"/>
        </w:numPr>
        <w:rPr>
          <w:color w:val="000000" w:themeColor="text1"/>
        </w:rPr>
      </w:pPr>
      <w:r w:rsidRPr="00E4441F">
        <w:rPr>
          <w:color w:val="000000" w:themeColor="text1"/>
        </w:rPr>
        <w:t>Support for Coordinators:</w:t>
      </w:r>
    </w:p>
    <w:p w14:paraId="079D55F1" w14:textId="77777777" w:rsidR="00EB2C30" w:rsidRPr="00E4441F" w:rsidRDefault="00EB2C30" w:rsidP="00927220">
      <w:pPr>
        <w:pStyle w:val="ListParagraph"/>
        <w:numPr>
          <w:ilvl w:val="1"/>
          <w:numId w:val="38"/>
        </w:numPr>
        <w:rPr>
          <w:color w:val="000000" w:themeColor="text1"/>
        </w:rPr>
      </w:pPr>
      <w:r w:rsidRPr="00E4441F">
        <w:rPr>
          <w:color w:val="000000" w:themeColor="text1"/>
        </w:rPr>
        <w:t>Provide guidance and feedback to Specialist Support Coordinators on how to effectively monitor participant progress and compile comprehensive reports.</w:t>
      </w:r>
    </w:p>
    <w:p w14:paraId="39F6A2D1" w14:textId="77777777" w:rsidR="00EB2C30" w:rsidRPr="00E4441F" w:rsidRDefault="00EB2C30" w:rsidP="00927220">
      <w:pPr>
        <w:pStyle w:val="ListParagraph"/>
        <w:numPr>
          <w:ilvl w:val="1"/>
          <w:numId w:val="38"/>
        </w:numPr>
        <w:rPr>
          <w:color w:val="000000" w:themeColor="text1"/>
        </w:rPr>
      </w:pPr>
      <w:r w:rsidRPr="00E4441F">
        <w:rPr>
          <w:color w:val="000000" w:themeColor="text1"/>
        </w:rPr>
        <w:t>Assist with resolving complex issues related to participants’ plan implementation or reporting challenges.</w:t>
      </w:r>
    </w:p>
    <w:p w14:paraId="45D10278" w14:textId="77777777" w:rsidR="00EB2C30" w:rsidRPr="00E4441F" w:rsidRDefault="00EB2C30" w:rsidP="00927220">
      <w:pPr>
        <w:pStyle w:val="ListParagraph"/>
        <w:numPr>
          <w:ilvl w:val="0"/>
          <w:numId w:val="38"/>
        </w:numPr>
        <w:rPr>
          <w:color w:val="000000" w:themeColor="text1"/>
        </w:rPr>
      </w:pPr>
      <w:r w:rsidRPr="00E4441F">
        <w:rPr>
          <w:color w:val="000000" w:themeColor="text1"/>
        </w:rPr>
        <w:t>Addressing Non-Compliance:</w:t>
      </w:r>
    </w:p>
    <w:p w14:paraId="7E588790" w14:textId="77777777" w:rsidR="00EB2C30" w:rsidRPr="00E4441F" w:rsidRDefault="00EB2C30" w:rsidP="00927220">
      <w:pPr>
        <w:pStyle w:val="ListParagraph"/>
        <w:numPr>
          <w:ilvl w:val="1"/>
          <w:numId w:val="38"/>
        </w:numPr>
        <w:rPr>
          <w:color w:val="000000" w:themeColor="text1"/>
        </w:rPr>
      </w:pPr>
      <w:r w:rsidRPr="00E4441F">
        <w:rPr>
          <w:color w:val="000000" w:themeColor="text1"/>
        </w:rPr>
        <w:t>Address any instances of non-compliance or delays in reporting by developing corrective action plans to ensure all reporting obligations are met.</w:t>
      </w:r>
    </w:p>
    <w:p w14:paraId="25559494" w14:textId="77777777" w:rsidR="00EB2C30" w:rsidRPr="00E4441F" w:rsidRDefault="00EB2C30" w:rsidP="00927220">
      <w:pPr>
        <w:pStyle w:val="ListParagraph"/>
        <w:numPr>
          <w:ilvl w:val="1"/>
          <w:numId w:val="38"/>
        </w:numPr>
        <w:rPr>
          <w:color w:val="000000" w:themeColor="text1"/>
        </w:rPr>
      </w:pPr>
      <w:r w:rsidRPr="00E4441F">
        <w:rPr>
          <w:color w:val="000000" w:themeColor="text1"/>
        </w:rPr>
        <w:t>Take steps to prevent future non-compliance, including providing additional training or resources to coordinators where needed.</w:t>
      </w:r>
    </w:p>
    <w:p w14:paraId="5F31AF94" w14:textId="77777777" w:rsidR="00DF0C11" w:rsidRPr="00E4441F" w:rsidRDefault="00DF0C11" w:rsidP="00DF0C11">
      <w:pPr>
        <w:rPr>
          <w:color w:val="000000" w:themeColor="text1"/>
        </w:rPr>
      </w:pPr>
    </w:p>
    <w:p w14:paraId="1029BB5A" w14:textId="77777777" w:rsidR="00DF0C11" w:rsidRPr="00E4441F" w:rsidRDefault="00DF0C11" w:rsidP="00DF0C11">
      <w:pPr>
        <w:rPr>
          <w:b/>
          <w:bCs/>
          <w:color w:val="000000" w:themeColor="text1"/>
          <w:u w:val="single"/>
        </w:rPr>
      </w:pPr>
      <w:r w:rsidRPr="00E4441F">
        <w:rPr>
          <w:b/>
          <w:bCs/>
          <w:color w:val="000000" w:themeColor="text1"/>
          <w:u w:val="single"/>
        </w:rPr>
        <w:t>POSITIVE BEHAVIOUR SUPPORT</w:t>
      </w:r>
    </w:p>
    <w:p w14:paraId="2C052577" w14:textId="77777777" w:rsidR="00DF0C11" w:rsidRPr="00E4441F" w:rsidRDefault="00DF0C11" w:rsidP="00DF0C11">
      <w:pPr>
        <w:rPr>
          <w:color w:val="000000" w:themeColor="text1"/>
        </w:rPr>
      </w:pPr>
    </w:p>
    <w:p w14:paraId="5C7B21CB" w14:textId="77777777" w:rsidR="00DF0C11" w:rsidRPr="00E4441F" w:rsidRDefault="00DF0C11" w:rsidP="00DF0C11">
      <w:pPr>
        <w:rPr>
          <w:color w:val="000000" w:themeColor="text1"/>
        </w:rPr>
      </w:pPr>
      <w:r w:rsidRPr="00E4441F">
        <w:rPr>
          <w:color w:val="000000" w:themeColor="text1"/>
        </w:rPr>
        <w:t xml:space="preserve">Specialist Support Coordinators have a critical role in supporting the development, implementation, and review of Positive Behaviour Supports. Specialist Support Coordinators will provide the following support to Behaviour Support Practitioners: </w:t>
      </w:r>
    </w:p>
    <w:p w14:paraId="7ACC413C" w14:textId="77777777" w:rsidR="00DF0C11" w:rsidRPr="00E4441F" w:rsidRDefault="00DF0C11" w:rsidP="00DF0C11">
      <w:pPr>
        <w:rPr>
          <w:color w:val="000000" w:themeColor="text1"/>
        </w:rPr>
      </w:pPr>
    </w:p>
    <w:p w14:paraId="08EF887F" w14:textId="77777777" w:rsidR="00DF0C11" w:rsidRPr="00E4441F" w:rsidRDefault="00DF0C11" w:rsidP="00DF0C11">
      <w:pPr>
        <w:rPr>
          <w:color w:val="000000" w:themeColor="text1"/>
        </w:rPr>
      </w:pPr>
      <w:r w:rsidRPr="00E4441F">
        <w:rPr>
          <w:color w:val="000000" w:themeColor="text1"/>
        </w:rPr>
        <w:t xml:space="preserve">Development phase: </w:t>
      </w:r>
    </w:p>
    <w:p w14:paraId="6854209D"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If the participant has Improved Daily Living funding and other allied health therapists are involved in support, ensure assessments and reports are available to </w:t>
      </w:r>
      <w:r w:rsidR="00E61FB2" w:rsidRPr="00E4441F">
        <w:rPr>
          <w:color w:val="000000" w:themeColor="text1"/>
        </w:rPr>
        <w:t xml:space="preserve">the </w:t>
      </w:r>
      <w:r w:rsidRPr="00E4441F">
        <w:rPr>
          <w:color w:val="000000" w:themeColor="text1"/>
        </w:rPr>
        <w:t xml:space="preserve">Behaviour Support Practitioner. </w:t>
      </w:r>
    </w:p>
    <w:p w14:paraId="7E7414E0" w14:textId="77777777" w:rsidR="00DF0C11" w:rsidRPr="00E4441F" w:rsidRDefault="00DF0C11" w:rsidP="00927220">
      <w:pPr>
        <w:pStyle w:val="ListParagraph"/>
        <w:numPr>
          <w:ilvl w:val="1"/>
          <w:numId w:val="31"/>
        </w:numPr>
        <w:rPr>
          <w:color w:val="000000" w:themeColor="text1"/>
        </w:rPr>
      </w:pPr>
      <w:r w:rsidRPr="00E4441F">
        <w:rPr>
          <w:color w:val="000000" w:themeColor="text1"/>
        </w:rPr>
        <w:t>Ensure the care team is supporting the work of Behaviour Support Practitioners and completing behavioural charts as requested.</w:t>
      </w:r>
    </w:p>
    <w:p w14:paraId="4651E084"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Gathering relevant historical information or previous PBS plans developed for the participant – e.g., with the consent of the participant, contact to be made to previous support providers. </w:t>
      </w:r>
    </w:p>
    <w:p w14:paraId="4E1F0DA1" w14:textId="77777777" w:rsidR="00DF0C11" w:rsidRPr="00E4441F" w:rsidRDefault="00DF0C11" w:rsidP="00927220">
      <w:pPr>
        <w:pStyle w:val="ListParagraph"/>
        <w:numPr>
          <w:ilvl w:val="1"/>
          <w:numId w:val="31"/>
        </w:numPr>
        <w:rPr>
          <w:color w:val="000000" w:themeColor="text1"/>
        </w:rPr>
      </w:pPr>
      <w:r w:rsidRPr="00E4441F">
        <w:rPr>
          <w:color w:val="000000" w:themeColor="text1"/>
        </w:rPr>
        <w:t>If restrictive practices are in place - ensure Behaviour Support Practitioners have uploaded the Behaviour Support Plan on NDIS Commission PRODA and any relevant State or Territory authorisation and reporting requirements are met.</w:t>
      </w:r>
    </w:p>
    <w:p w14:paraId="185AC5FD" w14:textId="77777777" w:rsidR="00DF0C11" w:rsidRPr="00E4441F" w:rsidRDefault="00DF0C11" w:rsidP="00DF0C11">
      <w:pPr>
        <w:rPr>
          <w:color w:val="000000" w:themeColor="text1"/>
        </w:rPr>
      </w:pPr>
    </w:p>
    <w:p w14:paraId="6D6A2EFC" w14:textId="77777777" w:rsidR="00DF0C11" w:rsidRPr="00E4441F" w:rsidRDefault="00DF0C11" w:rsidP="00DF0C11">
      <w:pPr>
        <w:rPr>
          <w:color w:val="000000" w:themeColor="text1"/>
        </w:rPr>
      </w:pPr>
      <w:r w:rsidRPr="00E4441F">
        <w:rPr>
          <w:color w:val="000000" w:themeColor="text1"/>
        </w:rPr>
        <w:t xml:space="preserve">Implementation phase: </w:t>
      </w:r>
    </w:p>
    <w:p w14:paraId="1D995C9B"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Ensure the care team feels confident in implementing the Behaviour Support Plan. Consistency across service providers and settings will be overseen by the Specialist Support Coordinators. </w:t>
      </w:r>
    </w:p>
    <w:p w14:paraId="1F825EE2"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Schedule care team meetings to monitor progress. </w:t>
      </w:r>
    </w:p>
    <w:p w14:paraId="677EBCE5"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With clinical perspective and following consultation with Behaviour Support Practitioners, support coaching of implementing staff if required. </w:t>
      </w:r>
    </w:p>
    <w:p w14:paraId="04219142"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If restrictive practices are in place - ensure support workers’ organisations are updated on NDIS Commission Portal for monthly reporting of restrictive practices. </w:t>
      </w:r>
    </w:p>
    <w:p w14:paraId="16CE5251" w14:textId="77777777" w:rsidR="00DF0C11" w:rsidRPr="00E4441F" w:rsidRDefault="00DF0C11" w:rsidP="00DF0C11">
      <w:pPr>
        <w:rPr>
          <w:color w:val="000000" w:themeColor="text1"/>
        </w:rPr>
      </w:pPr>
    </w:p>
    <w:p w14:paraId="0438AFE4" w14:textId="77777777" w:rsidR="00DF0C11" w:rsidRPr="00E4441F" w:rsidRDefault="00DF0C11" w:rsidP="00DF0C11">
      <w:pPr>
        <w:rPr>
          <w:color w:val="000000" w:themeColor="text1"/>
        </w:rPr>
      </w:pPr>
      <w:r w:rsidRPr="00E4441F">
        <w:rPr>
          <w:color w:val="000000" w:themeColor="text1"/>
        </w:rPr>
        <w:t xml:space="preserve">Review phase: </w:t>
      </w:r>
    </w:p>
    <w:p w14:paraId="0DC075BA"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Ensure the Behaviour Support Plan is scheduled for review (time period between reviews can be recommended by Behaviour Support Practitioners). </w:t>
      </w:r>
    </w:p>
    <w:p w14:paraId="2B712761" w14:textId="77777777" w:rsidR="00DF0C11" w:rsidRPr="00E4441F" w:rsidRDefault="00DF0C11" w:rsidP="00927220">
      <w:pPr>
        <w:pStyle w:val="ListParagraph"/>
        <w:numPr>
          <w:ilvl w:val="1"/>
          <w:numId w:val="31"/>
        </w:numPr>
        <w:rPr>
          <w:color w:val="000000" w:themeColor="text1"/>
        </w:rPr>
      </w:pPr>
      <w:r w:rsidRPr="00E4441F">
        <w:rPr>
          <w:color w:val="000000" w:themeColor="text1"/>
        </w:rPr>
        <w:t xml:space="preserve">Ensure the participant and relevant parties are provided with the opportunity to provide feedback at the review stage. Schedule care team meeting. </w:t>
      </w:r>
    </w:p>
    <w:p w14:paraId="2F0080AB" w14:textId="77777777" w:rsidR="00DF0C11" w:rsidRPr="00E4441F" w:rsidRDefault="00DF0C11" w:rsidP="00DF0C11">
      <w:pPr>
        <w:rPr>
          <w:color w:val="000000" w:themeColor="text1"/>
        </w:rPr>
      </w:pPr>
    </w:p>
    <w:p w14:paraId="4154DE16" w14:textId="77777777" w:rsidR="00DF0C11" w:rsidRPr="00E4441F" w:rsidRDefault="00DF0C11" w:rsidP="00DF0C11">
      <w:pPr>
        <w:rPr>
          <w:b/>
          <w:bCs/>
          <w:color w:val="000000" w:themeColor="text1"/>
          <w:u w:val="single"/>
        </w:rPr>
      </w:pPr>
      <w:r w:rsidRPr="00E4441F">
        <w:rPr>
          <w:b/>
          <w:bCs/>
          <w:color w:val="000000" w:themeColor="text1"/>
          <w:u w:val="single"/>
        </w:rPr>
        <w:t>PARTICIPANT BILLABLE &amp; NON-BILLABLE HOURS</w:t>
      </w:r>
    </w:p>
    <w:p w14:paraId="6FD8D425" w14:textId="77777777" w:rsidR="00DF0C11" w:rsidRPr="00E4441F" w:rsidRDefault="00DF0C11" w:rsidP="00DF0C11">
      <w:pPr>
        <w:rPr>
          <w:color w:val="000000" w:themeColor="text1"/>
        </w:rPr>
      </w:pPr>
    </w:p>
    <w:p w14:paraId="6C4F8DB1" w14:textId="2F40F6DE" w:rsidR="00DF0C11" w:rsidRPr="00E4441F" w:rsidRDefault="00DF0C11" w:rsidP="00DF0C11">
      <w:pPr>
        <w:rPr>
          <w:color w:val="000000" w:themeColor="text1"/>
        </w:rPr>
      </w:pPr>
      <w:r w:rsidRPr="00E4441F">
        <w:rPr>
          <w:color w:val="000000" w:themeColor="text1"/>
        </w:rPr>
        <w:t xml:space="preserve">The services and supports provided by </w:t>
      </w:r>
      <w:r w:rsidR="003B7067">
        <w:rPr>
          <w:color w:val="000000" w:themeColor="text1"/>
        </w:rPr>
        <w:t>AmeCare</w:t>
      </w:r>
      <w:r w:rsidRPr="00E4441F">
        <w:rPr>
          <w:color w:val="000000" w:themeColor="text1"/>
        </w:rPr>
        <w:t>. Services can be billable or</w:t>
      </w:r>
    </w:p>
    <w:p w14:paraId="42FBC20D" w14:textId="77777777" w:rsidR="00DF0C11" w:rsidRPr="00E4441F" w:rsidRDefault="00DF0C11" w:rsidP="00DF0C11">
      <w:pPr>
        <w:rPr>
          <w:color w:val="000000" w:themeColor="text1"/>
        </w:rPr>
      </w:pPr>
      <w:r w:rsidRPr="00E4441F">
        <w:rPr>
          <w:color w:val="000000" w:themeColor="text1"/>
        </w:rPr>
        <w:t>non-billable.</w:t>
      </w:r>
    </w:p>
    <w:p w14:paraId="4F504536" w14:textId="77777777" w:rsidR="00DF0C11" w:rsidRPr="00E4441F" w:rsidRDefault="00DF0C11" w:rsidP="00DF0C11">
      <w:pPr>
        <w:rPr>
          <w:color w:val="000000" w:themeColor="text1"/>
        </w:rPr>
      </w:pPr>
    </w:p>
    <w:p w14:paraId="557C1650" w14:textId="77777777" w:rsidR="00DF0C11" w:rsidRPr="00E4441F" w:rsidRDefault="00DF0C11" w:rsidP="00DF0C11">
      <w:pPr>
        <w:rPr>
          <w:color w:val="000000" w:themeColor="text1"/>
        </w:rPr>
      </w:pPr>
      <w:r w:rsidRPr="00E4441F">
        <w:rPr>
          <w:color w:val="000000" w:themeColor="text1"/>
        </w:rPr>
        <w:t>Billable hours include hours spent in:</w:t>
      </w:r>
    </w:p>
    <w:p w14:paraId="1470D1E8" w14:textId="77777777" w:rsidR="00DF0C11" w:rsidRPr="00E4441F" w:rsidRDefault="00DF0C11" w:rsidP="00927220">
      <w:pPr>
        <w:pStyle w:val="ListParagraph"/>
        <w:numPr>
          <w:ilvl w:val="0"/>
          <w:numId w:val="29"/>
        </w:numPr>
        <w:rPr>
          <w:color w:val="000000" w:themeColor="text1"/>
        </w:rPr>
      </w:pPr>
      <w:r w:rsidRPr="00E4441F">
        <w:rPr>
          <w:color w:val="000000" w:themeColor="text1"/>
        </w:rPr>
        <w:t xml:space="preserve">Face-to-face service provision and participant telephone support will be charged as per other services. </w:t>
      </w:r>
    </w:p>
    <w:p w14:paraId="473178C3" w14:textId="77777777" w:rsidR="00DF0C11" w:rsidRPr="00E4441F" w:rsidRDefault="00DF0C11" w:rsidP="00927220">
      <w:pPr>
        <w:pStyle w:val="ListParagraph"/>
        <w:numPr>
          <w:ilvl w:val="0"/>
          <w:numId w:val="29"/>
        </w:numPr>
        <w:rPr>
          <w:color w:val="000000" w:themeColor="text1"/>
        </w:rPr>
      </w:pPr>
      <w:r w:rsidRPr="00E4441F">
        <w:rPr>
          <w:color w:val="000000" w:themeColor="text1"/>
        </w:rPr>
        <w:t xml:space="preserve">Telephone calls for the purpose of service liaison, bookings and referrals will be charged in a minimum of five-minute blocks. </w:t>
      </w:r>
    </w:p>
    <w:p w14:paraId="4FF2B59E" w14:textId="77777777" w:rsidR="00DF0C11" w:rsidRPr="00E4441F" w:rsidRDefault="00DF0C11" w:rsidP="00927220">
      <w:pPr>
        <w:pStyle w:val="ListParagraph"/>
        <w:numPr>
          <w:ilvl w:val="0"/>
          <w:numId w:val="29"/>
        </w:numPr>
        <w:rPr>
          <w:color w:val="000000" w:themeColor="text1"/>
        </w:rPr>
      </w:pPr>
      <w:r w:rsidRPr="00E4441F">
        <w:rPr>
          <w:color w:val="000000" w:themeColor="text1"/>
        </w:rPr>
        <w:t xml:space="preserve">Unanswered calls and leaving of messages. It is anticipated that support coordinators may spend extensive time telephoning suppliers and leaving multiple messages and requests; these will be bundled into blocks of five minutes. </w:t>
      </w:r>
    </w:p>
    <w:p w14:paraId="2D2E5401" w14:textId="77777777" w:rsidR="00DF0C11" w:rsidRPr="00E4441F" w:rsidRDefault="00DF0C11" w:rsidP="00927220">
      <w:pPr>
        <w:pStyle w:val="ListParagraph"/>
        <w:numPr>
          <w:ilvl w:val="0"/>
          <w:numId w:val="29"/>
        </w:numPr>
        <w:rPr>
          <w:color w:val="000000" w:themeColor="text1"/>
        </w:rPr>
      </w:pPr>
      <w:r w:rsidRPr="00E4441F">
        <w:rPr>
          <w:color w:val="000000" w:themeColor="text1"/>
        </w:rPr>
        <w:t xml:space="preserve">Report writing, completion of forms and development of other documents, including the development of service agreements for other organisations as nominated by the participant, will be charged in blocks of 15 minutes. </w:t>
      </w:r>
    </w:p>
    <w:p w14:paraId="65596987" w14:textId="77777777" w:rsidR="00DF0C11" w:rsidRPr="00E4441F" w:rsidRDefault="00DF0C11" w:rsidP="00927220">
      <w:pPr>
        <w:pStyle w:val="ListParagraph"/>
        <w:numPr>
          <w:ilvl w:val="0"/>
          <w:numId w:val="29"/>
        </w:numPr>
        <w:rPr>
          <w:color w:val="000000" w:themeColor="text1"/>
        </w:rPr>
      </w:pPr>
      <w:r w:rsidRPr="00E4441F">
        <w:rPr>
          <w:color w:val="000000" w:themeColor="text1"/>
        </w:rPr>
        <w:t>Case meetings with other providers in relation to their supports to achieve the participant's NDIS goals.</w:t>
      </w:r>
    </w:p>
    <w:p w14:paraId="32323E9B" w14:textId="77777777" w:rsidR="00DF0C11" w:rsidRPr="00E4441F" w:rsidRDefault="00DF0C11" w:rsidP="00DF0C11">
      <w:pPr>
        <w:rPr>
          <w:color w:val="000000" w:themeColor="text1"/>
        </w:rPr>
      </w:pPr>
    </w:p>
    <w:p w14:paraId="4C987CA0" w14:textId="77777777" w:rsidR="00DF0C11" w:rsidRPr="00E4441F" w:rsidRDefault="00DF0C11" w:rsidP="00DF0C11">
      <w:pPr>
        <w:rPr>
          <w:color w:val="000000" w:themeColor="text1"/>
        </w:rPr>
      </w:pPr>
      <w:r w:rsidRPr="00E4441F">
        <w:rPr>
          <w:color w:val="000000" w:themeColor="text1"/>
        </w:rPr>
        <w:t>Non-billable hours include the following:</w:t>
      </w:r>
    </w:p>
    <w:p w14:paraId="10F1E86F" w14:textId="77777777" w:rsidR="00DF0C11" w:rsidRPr="00E4441F" w:rsidRDefault="00DF0C11" w:rsidP="00927220">
      <w:pPr>
        <w:pStyle w:val="ListParagraph"/>
        <w:numPr>
          <w:ilvl w:val="0"/>
          <w:numId w:val="30"/>
        </w:numPr>
        <w:rPr>
          <w:color w:val="000000" w:themeColor="text1"/>
        </w:rPr>
      </w:pPr>
      <w:r w:rsidRPr="00E4441F">
        <w:rPr>
          <w:color w:val="000000" w:themeColor="text1"/>
        </w:rPr>
        <w:t>Time spent on administration, such as the processing of NDIS payment claims for all participants, which is outside the description of the support item and will not be claimed against an individual participant’s budget.</w:t>
      </w:r>
    </w:p>
    <w:p w14:paraId="2B6EA9CA" w14:textId="77777777" w:rsidR="00DF0C11" w:rsidRPr="00E4441F" w:rsidRDefault="00DF0C11" w:rsidP="00927220">
      <w:pPr>
        <w:pStyle w:val="ListParagraph"/>
        <w:numPr>
          <w:ilvl w:val="0"/>
          <w:numId w:val="30"/>
        </w:numPr>
        <w:rPr>
          <w:color w:val="000000" w:themeColor="text1"/>
        </w:rPr>
      </w:pPr>
      <w:r w:rsidRPr="00E4441F">
        <w:rPr>
          <w:color w:val="000000" w:themeColor="text1"/>
        </w:rPr>
        <w:t>Staff training that is not specific to the participant’s support needs</w:t>
      </w:r>
    </w:p>
    <w:p w14:paraId="4F747E74" w14:textId="77777777" w:rsidR="00DF0C11" w:rsidRPr="00E4441F" w:rsidRDefault="00DF0C11" w:rsidP="00927220">
      <w:pPr>
        <w:pStyle w:val="ListParagraph"/>
        <w:numPr>
          <w:ilvl w:val="0"/>
          <w:numId w:val="30"/>
        </w:numPr>
        <w:rPr>
          <w:color w:val="000000" w:themeColor="text1"/>
        </w:rPr>
      </w:pPr>
      <w:r w:rsidRPr="00E4441F">
        <w:rPr>
          <w:color w:val="000000" w:themeColor="text1"/>
        </w:rPr>
        <w:t>Pre-engagement visits.</w:t>
      </w:r>
    </w:p>
    <w:p w14:paraId="4323FA56" w14:textId="77777777" w:rsidR="00DF0C11" w:rsidRPr="00E4441F" w:rsidRDefault="00DF0C11" w:rsidP="00927220">
      <w:pPr>
        <w:pStyle w:val="ListParagraph"/>
        <w:numPr>
          <w:ilvl w:val="0"/>
          <w:numId w:val="30"/>
        </w:numPr>
        <w:rPr>
          <w:color w:val="000000" w:themeColor="text1"/>
        </w:rPr>
      </w:pPr>
      <w:r w:rsidRPr="00E4441F">
        <w:rPr>
          <w:color w:val="000000" w:themeColor="text1"/>
        </w:rPr>
        <w:t>Intake process and creating a file for the participant.</w:t>
      </w:r>
    </w:p>
    <w:p w14:paraId="5647990C" w14:textId="77777777" w:rsidR="00DF0C11" w:rsidRPr="00E4441F" w:rsidRDefault="00DF0C11" w:rsidP="00927220">
      <w:pPr>
        <w:pStyle w:val="ListParagraph"/>
        <w:numPr>
          <w:ilvl w:val="0"/>
          <w:numId w:val="30"/>
        </w:numPr>
        <w:rPr>
          <w:color w:val="000000" w:themeColor="text1"/>
        </w:rPr>
      </w:pPr>
      <w:r w:rsidRPr="00E4441F">
        <w:rPr>
          <w:color w:val="000000" w:themeColor="text1"/>
        </w:rPr>
        <w:t>Ongoing NDIS Plan monitoring.</w:t>
      </w:r>
    </w:p>
    <w:p w14:paraId="13C7391A" w14:textId="77777777" w:rsidR="00DF0C11" w:rsidRPr="00E4441F" w:rsidRDefault="00DF0C11" w:rsidP="00927220">
      <w:pPr>
        <w:pStyle w:val="ListParagraph"/>
        <w:numPr>
          <w:ilvl w:val="0"/>
          <w:numId w:val="30"/>
        </w:numPr>
        <w:rPr>
          <w:color w:val="000000" w:themeColor="text1"/>
        </w:rPr>
      </w:pPr>
      <w:r w:rsidRPr="00E4441F">
        <w:rPr>
          <w:color w:val="000000" w:themeColor="text1"/>
        </w:rPr>
        <w:t>Making service bookings in the portal.</w:t>
      </w:r>
    </w:p>
    <w:p w14:paraId="5CE668D2" w14:textId="77777777" w:rsidR="00DF0C11" w:rsidRPr="00E4441F" w:rsidRDefault="00DF0C11" w:rsidP="00DF0C11">
      <w:pPr>
        <w:rPr>
          <w:color w:val="000000" w:themeColor="text1"/>
        </w:rPr>
      </w:pPr>
    </w:p>
    <w:p w14:paraId="0E5019FB" w14:textId="77777777" w:rsidR="00DF0C11" w:rsidRPr="00E4441F" w:rsidRDefault="00DF0C11" w:rsidP="00DE2EF5">
      <w:pPr>
        <w:rPr>
          <w:b/>
          <w:bCs/>
          <w:color w:val="000000" w:themeColor="text1"/>
          <w:sz w:val="28"/>
          <w:szCs w:val="28"/>
        </w:rPr>
      </w:pPr>
      <w:bookmarkStart w:id="8" w:name="_Toc130810107"/>
      <w:r w:rsidRPr="00E4441F">
        <w:rPr>
          <w:b/>
          <w:bCs/>
          <w:color w:val="000000" w:themeColor="text1"/>
          <w:sz w:val="28"/>
          <w:szCs w:val="28"/>
        </w:rPr>
        <w:t>RELATED DOCUMENTS</w:t>
      </w:r>
      <w:bookmarkEnd w:id="8"/>
    </w:p>
    <w:p w14:paraId="320175EC" w14:textId="77777777" w:rsidR="00DF0C11" w:rsidRPr="00E4441F" w:rsidRDefault="00DF0C11" w:rsidP="00DF0C11"/>
    <w:p w14:paraId="7D159A00" w14:textId="77777777" w:rsidR="009C01A4" w:rsidRPr="00E4441F" w:rsidRDefault="009C01A4" w:rsidP="00DF0C11">
      <w:pPr>
        <w:pStyle w:val="ListParagraph"/>
        <w:numPr>
          <w:ilvl w:val="1"/>
          <w:numId w:val="1"/>
        </w:numPr>
      </w:pPr>
      <w:r w:rsidRPr="00E4441F">
        <w:t>Management of NDIS Supports Policy and Procedure</w:t>
      </w:r>
    </w:p>
    <w:p w14:paraId="40C1E5D7" w14:textId="77777777" w:rsidR="00DF0C11" w:rsidRPr="00E4441F" w:rsidRDefault="00DF0C11" w:rsidP="00DF0C11">
      <w:pPr>
        <w:pStyle w:val="ListParagraph"/>
        <w:numPr>
          <w:ilvl w:val="1"/>
          <w:numId w:val="1"/>
        </w:numPr>
      </w:pPr>
      <w:r w:rsidRPr="00E4441F">
        <w:t>Rights and Responsibilities Policy and Procedure</w:t>
      </w:r>
    </w:p>
    <w:p w14:paraId="699B3C0D" w14:textId="77777777" w:rsidR="00DF0C11" w:rsidRPr="00E4441F" w:rsidRDefault="00DF0C11" w:rsidP="00DF0C11">
      <w:pPr>
        <w:pStyle w:val="ListParagraph"/>
        <w:numPr>
          <w:ilvl w:val="1"/>
          <w:numId w:val="1"/>
        </w:numPr>
      </w:pPr>
      <w:r w:rsidRPr="00E4441F">
        <w:t>Individual Values and Beliefs Policy and Procedure</w:t>
      </w:r>
    </w:p>
    <w:p w14:paraId="035B9B7D" w14:textId="77777777" w:rsidR="00DF0C11" w:rsidRPr="00E4441F" w:rsidRDefault="00DF0C11" w:rsidP="00DF0C11">
      <w:pPr>
        <w:pStyle w:val="ListParagraph"/>
        <w:numPr>
          <w:ilvl w:val="1"/>
          <w:numId w:val="1"/>
        </w:numPr>
      </w:pPr>
      <w:r w:rsidRPr="00E4441F">
        <w:t>Independence and Informed Choice Policy and Procedure</w:t>
      </w:r>
    </w:p>
    <w:p w14:paraId="6C68B8F0" w14:textId="180EF338" w:rsidR="00DF0C11" w:rsidRDefault="001107A5" w:rsidP="00DF0C11">
      <w:pPr>
        <w:pStyle w:val="ListParagraph"/>
        <w:numPr>
          <w:ilvl w:val="1"/>
          <w:numId w:val="1"/>
        </w:numPr>
      </w:pPr>
      <w:r>
        <w:t xml:space="preserve">Zero Tolerance - </w:t>
      </w:r>
      <w:r w:rsidR="00DF0C11" w:rsidRPr="00E4441F">
        <w:t>Freedom from Violence, Abuse, Neglect, Exploitation and Discrimination Policy and Procedure</w:t>
      </w:r>
    </w:p>
    <w:p w14:paraId="71D18AC6" w14:textId="0F7F5B0F" w:rsidR="001107A5" w:rsidRDefault="001107A5" w:rsidP="00DF0C11">
      <w:pPr>
        <w:pStyle w:val="ListParagraph"/>
        <w:numPr>
          <w:ilvl w:val="1"/>
          <w:numId w:val="1"/>
        </w:numPr>
      </w:pPr>
      <w:r>
        <w:t>Privacy and Confidentiality Policy and Procedure</w:t>
      </w:r>
    </w:p>
    <w:p w14:paraId="0CEE435E" w14:textId="1DD7E84E" w:rsidR="001107A5" w:rsidRPr="00E4441F" w:rsidRDefault="001107A5" w:rsidP="00DF0C11">
      <w:pPr>
        <w:pStyle w:val="ListParagraph"/>
        <w:numPr>
          <w:ilvl w:val="1"/>
          <w:numId w:val="1"/>
        </w:numPr>
      </w:pPr>
      <w:r>
        <w:t>Incident Management and Reportable Incidents Polizy</w:t>
      </w:r>
    </w:p>
    <w:p w14:paraId="088BC7AD" w14:textId="77777777" w:rsidR="00DF0C11" w:rsidRPr="00E4441F" w:rsidRDefault="00DF0C11" w:rsidP="00DF0C11">
      <w:pPr>
        <w:pStyle w:val="ListParagraph"/>
        <w:numPr>
          <w:ilvl w:val="1"/>
          <w:numId w:val="1"/>
        </w:numPr>
      </w:pPr>
      <w:r w:rsidRPr="00E4441F">
        <w:t>Quality Management Policy and Procedure</w:t>
      </w:r>
    </w:p>
    <w:p w14:paraId="7577EE51" w14:textId="77777777" w:rsidR="00DF0C11" w:rsidRPr="00E4441F" w:rsidRDefault="00DF0C11" w:rsidP="00DF0C11">
      <w:pPr>
        <w:pStyle w:val="ListParagraph"/>
        <w:numPr>
          <w:ilvl w:val="1"/>
          <w:numId w:val="1"/>
        </w:numPr>
      </w:pPr>
      <w:r w:rsidRPr="00E4441F">
        <w:t>Feedback and Complaints Management Policy and Procedure</w:t>
      </w:r>
    </w:p>
    <w:p w14:paraId="14FE9BA7" w14:textId="21F64978" w:rsidR="009C01A4" w:rsidRPr="00E4441F" w:rsidRDefault="009C01A4" w:rsidP="009C01A4">
      <w:pPr>
        <w:pStyle w:val="ListParagraph"/>
        <w:numPr>
          <w:ilvl w:val="1"/>
          <w:numId w:val="1"/>
        </w:numPr>
      </w:pPr>
      <w:r w:rsidRPr="00E4441F">
        <w:t>Service Agreement</w:t>
      </w:r>
      <w:r w:rsidR="001107A5">
        <w:t xml:space="preserve"> with Consent</w:t>
      </w:r>
    </w:p>
    <w:p w14:paraId="06A623D2" w14:textId="535AAB82" w:rsidR="009C01A4" w:rsidRPr="00E4441F" w:rsidRDefault="009C01A4" w:rsidP="009C01A4">
      <w:pPr>
        <w:pStyle w:val="ListParagraph"/>
        <w:numPr>
          <w:ilvl w:val="1"/>
          <w:numId w:val="1"/>
        </w:numPr>
      </w:pPr>
      <w:r w:rsidRPr="00E4441F">
        <w:t xml:space="preserve">Specialist Support Coordination </w:t>
      </w:r>
      <w:r w:rsidR="00ED143A">
        <w:t>Support plan</w:t>
      </w:r>
    </w:p>
    <w:p w14:paraId="08784D01" w14:textId="77777777" w:rsidR="00DF0C11" w:rsidRPr="00E4441F" w:rsidRDefault="00DF0C11" w:rsidP="00DF0C11">
      <w:pPr>
        <w:pStyle w:val="ListParagraph"/>
        <w:numPr>
          <w:ilvl w:val="1"/>
          <w:numId w:val="1"/>
        </w:numPr>
      </w:pPr>
      <w:r w:rsidRPr="00E4441F">
        <w:t>Case Notes</w:t>
      </w:r>
    </w:p>
    <w:p w14:paraId="0A2ED983" w14:textId="77777777" w:rsidR="00DF0C11" w:rsidRDefault="00DF0C11" w:rsidP="00DF0C11">
      <w:pPr>
        <w:pStyle w:val="ListParagraph"/>
        <w:numPr>
          <w:ilvl w:val="1"/>
          <w:numId w:val="1"/>
        </w:numPr>
      </w:pPr>
      <w:r w:rsidRPr="00E4441F">
        <w:t>Individual Risk Assessment Form</w:t>
      </w:r>
    </w:p>
    <w:p w14:paraId="41554920" w14:textId="73C54F51" w:rsidR="001107A5" w:rsidRPr="00E4441F" w:rsidRDefault="001107A5" w:rsidP="00DF0C11">
      <w:pPr>
        <w:pStyle w:val="ListParagraph"/>
        <w:numPr>
          <w:ilvl w:val="1"/>
          <w:numId w:val="1"/>
        </w:numPr>
      </w:pPr>
      <w:r>
        <w:t>Positive Behaviour Support Plans (where applicable)</w:t>
      </w:r>
    </w:p>
    <w:p w14:paraId="425B2844" w14:textId="1DF704EE" w:rsidR="00DF0C11" w:rsidRDefault="00DF0C11" w:rsidP="00DF0C11">
      <w:pPr>
        <w:pStyle w:val="ListParagraph"/>
        <w:numPr>
          <w:ilvl w:val="1"/>
          <w:numId w:val="1"/>
        </w:numPr>
      </w:pPr>
      <w:r w:rsidRPr="00E4441F">
        <w:t xml:space="preserve">Staff </w:t>
      </w:r>
      <w:r w:rsidR="001107A5">
        <w:t>Portal</w:t>
      </w:r>
    </w:p>
    <w:p w14:paraId="0BAD27E5" w14:textId="51763DC4" w:rsidR="001107A5" w:rsidRPr="00E4441F" w:rsidRDefault="001107A5" w:rsidP="00DF0C11">
      <w:pPr>
        <w:pStyle w:val="ListParagraph"/>
        <w:numPr>
          <w:ilvl w:val="1"/>
          <w:numId w:val="1"/>
        </w:numPr>
      </w:pPr>
      <w:r>
        <w:t xml:space="preserve">AmeCare website – </w:t>
      </w:r>
      <w:hyperlink r:id="rId8" w:history="1">
        <w:r w:rsidRPr="001A7D27">
          <w:rPr>
            <w:rStyle w:val="Hyperlink"/>
          </w:rPr>
          <w:t>www.amecare.com.au</w:t>
        </w:r>
      </w:hyperlink>
      <w:r>
        <w:t xml:space="preserve"> </w:t>
      </w:r>
    </w:p>
    <w:p w14:paraId="3E24A2F4" w14:textId="395A640F" w:rsidR="00DB1312" w:rsidRPr="00E4441F" w:rsidRDefault="00DB1312" w:rsidP="00DF0C11">
      <w:pPr>
        <w:pStyle w:val="ListParagraph"/>
        <w:numPr>
          <w:ilvl w:val="1"/>
          <w:numId w:val="1"/>
        </w:numPr>
      </w:pPr>
      <w:r w:rsidRPr="00E4441F">
        <w:t>Support Coordinator Implementation Report</w:t>
      </w:r>
      <w:r w:rsidR="001107A5">
        <w:t xml:space="preserve"> – NDIA Reporting Templates</w:t>
      </w:r>
    </w:p>
    <w:p w14:paraId="1E8C33D9" w14:textId="77777777" w:rsidR="00DB1312" w:rsidRDefault="00DB1312" w:rsidP="00DF0C11">
      <w:pPr>
        <w:pStyle w:val="ListParagraph"/>
        <w:numPr>
          <w:ilvl w:val="1"/>
          <w:numId w:val="1"/>
        </w:numPr>
      </w:pPr>
      <w:r w:rsidRPr="00E4441F">
        <w:t>Support Coordinator Progress Report</w:t>
      </w:r>
    </w:p>
    <w:p w14:paraId="4D2CD26B" w14:textId="2630E38C" w:rsidR="001107A5" w:rsidRDefault="001107A5" w:rsidP="00DF0C11">
      <w:pPr>
        <w:pStyle w:val="ListParagraph"/>
        <w:numPr>
          <w:ilvl w:val="1"/>
          <w:numId w:val="1"/>
        </w:numPr>
      </w:pPr>
      <w:r>
        <w:t>HR Policy and Procedures</w:t>
      </w:r>
    </w:p>
    <w:p w14:paraId="69288EA2" w14:textId="77777777" w:rsidR="001107A5" w:rsidRPr="00E4441F" w:rsidRDefault="001107A5" w:rsidP="001107A5">
      <w:pPr>
        <w:pStyle w:val="ListParagraph"/>
      </w:pPr>
    </w:p>
    <w:p w14:paraId="03ADD112" w14:textId="77777777" w:rsidR="00DF0C11" w:rsidRPr="00E4441F" w:rsidRDefault="00DF0C11" w:rsidP="00DF0C11">
      <w:pPr>
        <w:pStyle w:val="ListParagraph"/>
      </w:pPr>
    </w:p>
    <w:p w14:paraId="3E3A4CB9" w14:textId="77777777" w:rsidR="00DF0C11" w:rsidRPr="00E4441F" w:rsidRDefault="00DF0C11" w:rsidP="00DE2EF5">
      <w:pPr>
        <w:rPr>
          <w:b/>
          <w:bCs/>
          <w:color w:val="000000" w:themeColor="text1"/>
          <w:sz w:val="28"/>
          <w:szCs w:val="28"/>
        </w:rPr>
      </w:pPr>
      <w:bookmarkStart w:id="9" w:name="_Toc130810108"/>
      <w:r w:rsidRPr="00E4441F">
        <w:rPr>
          <w:b/>
          <w:bCs/>
          <w:color w:val="000000" w:themeColor="text1"/>
          <w:sz w:val="28"/>
          <w:szCs w:val="28"/>
        </w:rPr>
        <w:t>REFERENCES</w:t>
      </w:r>
      <w:bookmarkEnd w:id="9"/>
    </w:p>
    <w:p w14:paraId="5D9E1CFD" w14:textId="77777777" w:rsidR="00DF0C11" w:rsidRPr="00E4441F" w:rsidRDefault="00DF0C11" w:rsidP="00DF0C11"/>
    <w:p w14:paraId="15CAF034" w14:textId="77777777" w:rsidR="00DF0C11" w:rsidRPr="00E4441F" w:rsidRDefault="00DF0C11" w:rsidP="00DF0C11">
      <w:pPr>
        <w:pStyle w:val="ListParagraph"/>
        <w:numPr>
          <w:ilvl w:val="1"/>
          <w:numId w:val="1"/>
        </w:numPr>
      </w:pPr>
      <w:r w:rsidRPr="00E4441F">
        <w:t>National Disability Insurance Scheme Act 2013 (Cth)</w:t>
      </w:r>
    </w:p>
    <w:p w14:paraId="256DA9A6" w14:textId="77777777" w:rsidR="00DF0C11" w:rsidRPr="00E4441F" w:rsidRDefault="00DF0C11" w:rsidP="00DF0C11">
      <w:pPr>
        <w:pStyle w:val="ListParagraph"/>
        <w:numPr>
          <w:ilvl w:val="1"/>
          <w:numId w:val="1"/>
        </w:numPr>
      </w:pPr>
      <w:r w:rsidRPr="00E4441F">
        <w:t>National Disability Insurance Scheme (Code of Conduct) Rules 2018</w:t>
      </w:r>
    </w:p>
    <w:p w14:paraId="7B1205F7" w14:textId="77777777" w:rsidR="00EB2C30" w:rsidRPr="00E4441F" w:rsidRDefault="00EB2C30" w:rsidP="00EB2C30">
      <w:pPr>
        <w:pStyle w:val="ListParagraph"/>
        <w:numPr>
          <w:ilvl w:val="1"/>
          <w:numId w:val="1"/>
        </w:numPr>
      </w:pPr>
      <w:r w:rsidRPr="00E4441F">
        <w:t>National Disability Insurance Scheme (Complaints Management and Resolution) Rules 2018</w:t>
      </w:r>
    </w:p>
    <w:p w14:paraId="7D7BCB90" w14:textId="77777777" w:rsidR="00EB2C30" w:rsidRPr="00E4441F" w:rsidRDefault="00EB2C30" w:rsidP="00EB2C30">
      <w:pPr>
        <w:pStyle w:val="ListParagraph"/>
        <w:numPr>
          <w:ilvl w:val="1"/>
          <w:numId w:val="1"/>
        </w:numPr>
      </w:pPr>
      <w:r w:rsidRPr="00E4441F">
        <w:t>National Disability Insurance Scheme (Practice Standards – Worker Screening) Rules 2018</w:t>
      </w:r>
    </w:p>
    <w:p w14:paraId="113D56D1" w14:textId="77777777" w:rsidR="00DF0C11" w:rsidRPr="00E4441F" w:rsidRDefault="00DF0C11" w:rsidP="00DF0C11">
      <w:pPr>
        <w:pStyle w:val="ListParagraph"/>
        <w:numPr>
          <w:ilvl w:val="1"/>
          <w:numId w:val="1"/>
        </w:numPr>
      </w:pPr>
      <w:r w:rsidRPr="00E4441F">
        <w:t>NDIS Practice Standards and Quality Indicators – November 2021</w:t>
      </w:r>
    </w:p>
    <w:p w14:paraId="79383B02" w14:textId="77777777" w:rsidR="00DB1312" w:rsidRPr="00E4441F" w:rsidRDefault="00DB1312" w:rsidP="00DF0C11">
      <w:pPr>
        <w:pStyle w:val="ListParagraph"/>
        <w:numPr>
          <w:ilvl w:val="1"/>
          <w:numId w:val="1"/>
        </w:numPr>
      </w:pPr>
      <w:r w:rsidRPr="00E4441F">
        <w:t xml:space="preserve">NDIA - </w:t>
      </w:r>
      <w:hyperlink r:id="rId9" w:history="1">
        <w:r w:rsidRPr="00E4441F">
          <w:rPr>
            <w:rStyle w:val="Hyperlink"/>
          </w:rPr>
          <w:t>What does day 1 look like - support coordinators and recovery coaches</w:t>
        </w:r>
      </w:hyperlink>
    </w:p>
    <w:p w14:paraId="7D3CA692" w14:textId="77777777" w:rsidR="00DB1312" w:rsidRPr="00E4441F" w:rsidRDefault="00DB1312" w:rsidP="00DF0C11">
      <w:pPr>
        <w:pStyle w:val="ListParagraph"/>
        <w:numPr>
          <w:ilvl w:val="1"/>
          <w:numId w:val="1"/>
        </w:numPr>
      </w:pPr>
      <w:r w:rsidRPr="00E4441F">
        <w:t xml:space="preserve">NDIA - </w:t>
      </w:r>
      <w:hyperlink r:id="rId10" w:history="1">
        <w:r w:rsidRPr="00E4441F">
          <w:rPr>
            <w:rStyle w:val="Hyperlink"/>
          </w:rPr>
          <w:t>Accessible support coordinator or recovery coach provider journey map</w:t>
        </w:r>
      </w:hyperlink>
    </w:p>
    <w:p w14:paraId="1ACF3025" w14:textId="77777777" w:rsidR="00DB1312" w:rsidRPr="00E4441F" w:rsidRDefault="00DB1312" w:rsidP="00DF0C11">
      <w:pPr>
        <w:pStyle w:val="ListParagraph"/>
        <w:numPr>
          <w:ilvl w:val="1"/>
          <w:numId w:val="1"/>
        </w:numPr>
      </w:pPr>
      <w:r w:rsidRPr="00E4441F">
        <w:t xml:space="preserve">NDIA - </w:t>
      </w:r>
      <w:hyperlink r:id="rId11" w:history="1">
        <w:r w:rsidRPr="00E4441F">
          <w:rPr>
            <w:rStyle w:val="Hyperlink"/>
          </w:rPr>
          <w:t>Information pack - support coordinators</w:t>
        </w:r>
      </w:hyperlink>
    </w:p>
    <w:p w14:paraId="1976ADB9" w14:textId="77777777" w:rsidR="00DB1312" w:rsidRPr="00E4441F" w:rsidRDefault="00DB1312" w:rsidP="00DF0C11">
      <w:pPr>
        <w:pStyle w:val="ListParagraph"/>
        <w:numPr>
          <w:ilvl w:val="1"/>
          <w:numId w:val="1"/>
        </w:numPr>
      </w:pPr>
      <w:r w:rsidRPr="00E4441F">
        <w:t xml:space="preserve">NDIA - </w:t>
      </w:r>
      <w:hyperlink r:id="rId12" w:history="1">
        <w:r w:rsidRPr="00E4441F">
          <w:rPr>
            <w:rStyle w:val="Hyperlink"/>
          </w:rPr>
          <w:t>Checklist - support coordinators</w:t>
        </w:r>
      </w:hyperlink>
    </w:p>
    <w:p w14:paraId="78F3411C" w14:textId="77777777" w:rsidR="00DB1312" w:rsidRPr="00E4441F" w:rsidRDefault="00DB1312" w:rsidP="00DF0C11">
      <w:pPr>
        <w:pStyle w:val="ListParagraph"/>
        <w:numPr>
          <w:ilvl w:val="1"/>
          <w:numId w:val="1"/>
        </w:numPr>
      </w:pPr>
      <w:r w:rsidRPr="00E4441F">
        <w:t xml:space="preserve">NDIA - </w:t>
      </w:r>
      <w:hyperlink r:id="rId13" w:history="1">
        <w:r w:rsidRPr="00E4441F">
          <w:rPr>
            <w:rStyle w:val="Hyperlink"/>
          </w:rPr>
          <w:t>New reporting templates</w:t>
        </w:r>
      </w:hyperlink>
    </w:p>
    <w:p w14:paraId="2715C423" w14:textId="77777777" w:rsidR="00DF0C11" w:rsidRPr="00E4441F" w:rsidRDefault="00DF0C11" w:rsidP="00DF0C11">
      <w:pPr>
        <w:pStyle w:val="ListParagraph"/>
        <w:numPr>
          <w:ilvl w:val="1"/>
          <w:numId w:val="1"/>
        </w:numPr>
      </w:pPr>
      <w:r w:rsidRPr="00E4441F">
        <w:t>Disability Discrimination Act 1992 (Cth)</w:t>
      </w:r>
    </w:p>
    <w:p w14:paraId="09123B06" w14:textId="77777777" w:rsidR="00DF0C11" w:rsidRPr="00E4441F" w:rsidRDefault="00DF0C11" w:rsidP="00DF0C11">
      <w:pPr>
        <w:pStyle w:val="ListParagraph"/>
        <w:numPr>
          <w:ilvl w:val="1"/>
          <w:numId w:val="1"/>
        </w:numPr>
      </w:pPr>
      <w:r w:rsidRPr="00E4441F">
        <w:t>United Nations Convention on the Rights of Persons with Disabilities</w:t>
      </w:r>
    </w:p>
    <w:p w14:paraId="1B6F1386" w14:textId="77777777" w:rsidR="00DF0C11" w:rsidRPr="00E4441F" w:rsidRDefault="00DF0C11" w:rsidP="00DF0C11">
      <w:pPr>
        <w:pStyle w:val="ListParagraph"/>
        <w:numPr>
          <w:ilvl w:val="1"/>
          <w:numId w:val="1"/>
        </w:numPr>
      </w:pPr>
      <w:r w:rsidRPr="00E4441F">
        <w:t>Privacy Act 1988 (Cth)</w:t>
      </w:r>
    </w:p>
    <w:p w14:paraId="0F4CB3F4" w14:textId="77777777" w:rsidR="00DF0C11" w:rsidRPr="00E4441F" w:rsidRDefault="00DF0C11" w:rsidP="00DF0C11">
      <w:pPr>
        <w:pStyle w:val="ListParagraph"/>
        <w:numPr>
          <w:ilvl w:val="1"/>
          <w:numId w:val="1"/>
        </w:numPr>
      </w:pPr>
      <w:r w:rsidRPr="00E4441F">
        <w:t>National Standards for Disability Services</w:t>
      </w:r>
    </w:p>
    <w:p w14:paraId="0CA05AEE" w14:textId="77777777" w:rsidR="00DF0C11" w:rsidRPr="00E4441F" w:rsidRDefault="00DF0C11" w:rsidP="00DF0C11">
      <w:pPr>
        <w:pStyle w:val="ListParagraph"/>
        <w:numPr>
          <w:ilvl w:val="1"/>
          <w:numId w:val="1"/>
        </w:numPr>
      </w:pPr>
      <w:r w:rsidRPr="00E4441F">
        <w:t>Disability Intermediaries Australia (DIA). Professional Standards of Practice for Support Coordination. 1</w:t>
      </w:r>
      <w:r w:rsidRPr="00E4441F">
        <w:rPr>
          <w:vertAlign w:val="superscript"/>
        </w:rPr>
        <w:t>st</w:t>
      </w:r>
      <w:r w:rsidRPr="00E4441F">
        <w:t xml:space="preserve"> Edition. December 2021.</w:t>
      </w:r>
    </w:p>
    <w:p w14:paraId="7ECD1447" w14:textId="77777777" w:rsidR="00DF0C11" w:rsidRPr="00E4441F" w:rsidRDefault="00DF0C11" w:rsidP="00DF0C11">
      <w:pPr>
        <w:pStyle w:val="ListParagraph"/>
        <w:numPr>
          <w:ilvl w:val="1"/>
          <w:numId w:val="1"/>
        </w:numPr>
        <w:rPr>
          <w:rFonts w:ascii="Calibri" w:hAnsi="Calibri" w:cs="Calibri"/>
        </w:rPr>
      </w:pPr>
      <w:r w:rsidRPr="00E4441F">
        <w:rPr>
          <w:rFonts w:ascii="Calibri" w:hAnsi="Calibri" w:cs="Calibri"/>
        </w:rPr>
        <w:t>Disability Act 2006 (VIC)</w:t>
      </w:r>
    </w:p>
    <w:p w14:paraId="1C8FF45C" w14:textId="77777777" w:rsidR="00DF0C11" w:rsidRPr="00E4441F" w:rsidRDefault="00DF0C11" w:rsidP="00DF0C11"/>
    <w:p w14:paraId="599E3DF8" w14:textId="77777777" w:rsidR="00DF0C11" w:rsidRPr="00E4441F" w:rsidRDefault="00DF0C11" w:rsidP="00DF0C11">
      <w:pPr>
        <w:rPr>
          <w:b/>
          <w:bCs/>
          <w:sz w:val="28"/>
          <w:szCs w:val="28"/>
        </w:rPr>
      </w:pPr>
      <w:r w:rsidRPr="00E4441F">
        <w:rPr>
          <w:b/>
          <w:bCs/>
          <w:sz w:val="28"/>
          <w:szCs w:val="28"/>
        </w:rPr>
        <w:t>REVIEW DETAILS</w:t>
      </w:r>
    </w:p>
    <w:p w14:paraId="26BC370D" w14:textId="77777777" w:rsidR="00DF0C11" w:rsidRPr="00E4441F" w:rsidRDefault="00DF0C11" w:rsidP="00DF0C11"/>
    <w:tbl>
      <w:tblPr>
        <w:tblStyle w:val="TableGrid"/>
        <w:tblW w:w="5000" w:type="pct"/>
        <w:tblLook w:val="04A0" w:firstRow="1" w:lastRow="0" w:firstColumn="1" w:lastColumn="0" w:noHBand="0" w:noVBand="1"/>
      </w:tblPr>
      <w:tblGrid>
        <w:gridCol w:w="3257"/>
        <w:gridCol w:w="5759"/>
      </w:tblGrid>
      <w:tr w:rsidR="00DF0C11" w:rsidRPr="00E4441F" w14:paraId="15301FA5" w14:textId="77777777" w:rsidTr="005812A9">
        <w:trPr>
          <w:trHeight w:val="340"/>
        </w:trPr>
        <w:tc>
          <w:tcPr>
            <w:tcW w:w="1806" w:type="pct"/>
            <w:vAlign w:val="center"/>
          </w:tcPr>
          <w:p w14:paraId="1D98AD0A" w14:textId="77777777" w:rsidR="00DF0C11" w:rsidRPr="00E4441F" w:rsidRDefault="00DF0C11" w:rsidP="005812A9">
            <w:pPr>
              <w:rPr>
                <w:b/>
                <w:bCs/>
              </w:rPr>
            </w:pPr>
            <w:r w:rsidRPr="00E4441F">
              <w:rPr>
                <w:b/>
                <w:bCs/>
              </w:rPr>
              <w:t>Approval Authority:</w:t>
            </w:r>
          </w:p>
        </w:tc>
        <w:tc>
          <w:tcPr>
            <w:tcW w:w="3194" w:type="pct"/>
            <w:vAlign w:val="center"/>
          </w:tcPr>
          <w:p w14:paraId="05331EC5" w14:textId="77777777" w:rsidR="00DF0C11" w:rsidRPr="00E4441F" w:rsidRDefault="00DF0C11" w:rsidP="005812A9">
            <w:r w:rsidRPr="00E4441F">
              <w:t>Director</w:t>
            </w:r>
          </w:p>
        </w:tc>
      </w:tr>
      <w:tr w:rsidR="00DF0C11" w:rsidRPr="00E4441F" w14:paraId="0CD1F084" w14:textId="77777777" w:rsidTr="005812A9">
        <w:trPr>
          <w:trHeight w:val="340"/>
        </w:trPr>
        <w:tc>
          <w:tcPr>
            <w:tcW w:w="1806" w:type="pct"/>
            <w:vAlign w:val="center"/>
          </w:tcPr>
          <w:p w14:paraId="723AB9A1" w14:textId="77777777" w:rsidR="00DF0C11" w:rsidRPr="00E4441F" w:rsidRDefault="00DF0C11" w:rsidP="005812A9">
            <w:pPr>
              <w:rPr>
                <w:b/>
                <w:bCs/>
              </w:rPr>
            </w:pPr>
            <w:r w:rsidRPr="00E4441F">
              <w:rPr>
                <w:b/>
                <w:bCs/>
              </w:rPr>
              <w:t>Approval Date:</w:t>
            </w:r>
          </w:p>
        </w:tc>
        <w:tc>
          <w:tcPr>
            <w:tcW w:w="3194" w:type="pct"/>
            <w:vAlign w:val="center"/>
          </w:tcPr>
          <w:p w14:paraId="51F05AA3" w14:textId="77777777" w:rsidR="00DF0C11" w:rsidRPr="00E4441F" w:rsidRDefault="00DF0C11" w:rsidP="005812A9">
            <w:r w:rsidRPr="00E4441F">
              <w:t>12/06/2025</w:t>
            </w:r>
          </w:p>
        </w:tc>
      </w:tr>
      <w:tr w:rsidR="00DF0C11" w:rsidRPr="00E4441F" w14:paraId="176851D6" w14:textId="77777777" w:rsidTr="005812A9">
        <w:trPr>
          <w:trHeight w:val="340"/>
        </w:trPr>
        <w:tc>
          <w:tcPr>
            <w:tcW w:w="1806" w:type="pct"/>
            <w:vAlign w:val="center"/>
          </w:tcPr>
          <w:p w14:paraId="6D04AE80" w14:textId="77777777" w:rsidR="00DF0C11" w:rsidRPr="00E4441F" w:rsidRDefault="00DF0C11" w:rsidP="005812A9">
            <w:pPr>
              <w:rPr>
                <w:b/>
                <w:bCs/>
              </w:rPr>
            </w:pPr>
            <w:r w:rsidRPr="00E4441F">
              <w:rPr>
                <w:b/>
                <w:bCs/>
              </w:rPr>
              <w:t>Last Update Date:</w:t>
            </w:r>
          </w:p>
        </w:tc>
        <w:tc>
          <w:tcPr>
            <w:tcW w:w="3194" w:type="pct"/>
            <w:vAlign w:val="center"/>
          </w:tcPr>
          <w:p w14:paraId="67A74754" w14:textId="60B5464B" w:rsidR="00DF0C11" w:rsidRPr="00E4441F" w:rsidRDefault="009F78CD" w:rsidP="005812A9">
            <w:r>
              <w:t>17/11/2025</w:t>
            </w:r>
          </w:p>
        </w:tc>
      </w:tr>
      <w:tr w:rsidR="00DF0C11" w:rsidRPr="00E4441F" w14:paraId="47047935" w14:textId="77777777" w:rsidTr="005812A9">
        <w:trPr>
          <w:trHeight w:val="340"/>
        </w:trPr>
        <w:tc>
          <w:tcPr>
            <w:tcW w:w="1806" w:type="pct"/>
            <w:vAlign w:val="center"/>
          </w:tcPr>
          <w:p w14:paraId="18183CEF" w14:textId="77777777" w:rsidR="00DF0C11" w:rsidRPr="00E4441F" w:rsidRDefault="00DF0C11" w:rsidP="005812A9">
            <w:pPr>
              <w:rPr>
                <w:b/>
                <w:bCs/>
              </w:rPr>
            </w:pPr>
            <w:r w:rsidRPr="00E4441F">
              <w:rPr>
                <w:b/>
                <w:bCs/>
              </w:rPr>
              <w:t>Next Review Date:</w:t>
            </w:r>
          </w:p>
        </w:tc>
        <w:tc>
          <w:tcPr>
            <w:tcW w:w="3194" w:type="pct"/>
            <w:vAlign w:val="center"/>
          </w:tcPr>
          <w:p w14:paraId="74E66D85" w14:textId="1FE4DCEC" w:rsidR="00DF0C11" w:rsidRPr="00E4441F" w:rsidRDefault="009F78CD" w:rsidP="005812A9">
            <w:pPr>
              <w:rPr>
                <w:b/>
                <w:bCs/>
              </w:rPr>
            </w:pPr>
            <w:r>
              <w:t>17/11/</w:t>
            </w:r>
            <w:r w:rsidR="00DF0C11" w:rsidRPr="00E4441F">
              <w:t>2026</w:t>
            </w:r>
          </w:p>
        </w:tc>
      </w:tr>
      <w:tr w:rsidR="00DF0C11" w:rsidRPr="00E4441F" w14:paraId="3BD2F278" w14:textId="77777777" w:rsidTr="005812A9">
        <w:trPr>
          <w:trHeight w:val="340"/>
        </w:trPr>
        <w:tc>
          <w:tcPr>
            <w:tcW w:w="1806" w:type="pct"/>
            <w:vAlign w:val="center"/>
          </w:tcPr>
          <w:p w14:paraId="11AAC3B1" w14:textId="77777777" w:rsidR="00DF0C11" w:rsidRPr="00E4441F" w:rsidRDefault="00DF0C11" w:rsidP="005812A9">
            <w:pPr>
              <w:rPr>
                <w:b/>
                <w:bCs/>
              </w:rPr>
            </w:pPr>
            <w:r w:rsidRPr="00E4441F">
              <w:rPr>
                <w:b/>
                <w:bCs/>
              </w:rPr>
              <w:t>Version Control No.:</w:t>
            </w:r>
          </w:p>
        </w:tc>
        <w:tc>
          <w:tcPr>
            <w:tcW w:w="3194" w:type="pct"/>
            <w:vAlign w:val="center"/>
          </w:tcPr>
          <w:p w14:paraId="5F22242E" w14:textId="43E5CA03" w:rsidR="00DF0C11" w:rsidRPr="00E4441F" w:rsidRDefault="00DF0C11" w:rsidP="005812A9">
            <w:r w:rsidRPr="00E4441F">
              <w:t>v.1.</w:t>
            </w:r>
            <w:r w:rsidR="009F78CD">
              <w:t>1</w:t>
            </w:r>
          </w:p>
        </w:tc>
      </w:tr>
    </w:tbl>
    <w:p w14:paraId="26ACC5CE" w14:textId="77777777" w:rsidR="00DF0C11" w:rsidRPr="00E4441F" w:rsidRDefault="00DF0C11" w:rsidP="00DF0C11"/>
    <w:p w14:paraId="4D2D2C01" w14:textId="77777777" w:rsidR="00671D7E" w:rsidRDefault="00927220">
      <w:r>
        <w:rPr>
          <w:noProof/>
        </w:rPr>
        <w:object w:dxaOrig="9020" w:dyaOrig="300" w14:anchorId="58FDF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15pt;mso-width-percent:0;mso-height-percent:0;mso-width-percent:0;mso-height-percent:0" o:ole="">
            <v:imagedata r:id="rId14" o:title=""/>
          </v:shape>
          <o:OLEObject Type="Embed" ProgID="Word.Document.12" ShapeID="_x0000_i1025" DrawAspect="Content" ObjectID="_1826716428" r:id="rId15">
            <o:FieldCodes>\s</o:FieldCodes>
          </o:OLEObject>
        </w:object>
      </w:r>
    </w:p>
    <w:sectPr w:rsidR="00671D7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A52B" w14:textId="77777777" w:rsidR="00927220" w:rsidRDefault="00927220" w:rsidP="00CB2FF6">
      <w:r>
        <w:separator/>
      </w:r>
    </w:p>
  </w:endnote>
  <w:endnote w:type="continuationSeparator" w:id="0">
    <w:p w14:paraId="42545D09" w14:textId="77777777" w:rsidR="00927220" w:rsidRDefault="00927220"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EEBD" w14:textId="77777777" w:rsidR="001F773B" w:rsidRDefault="001F7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12BD" w14:textId="0725D4A1" w:rsidR="00CB2FF6" w:rsidRPr="00A356A6" w:rsidRDefault="00DE2EF5" w:rsidP="00DE2EF5">
    <w:pPr>
      <w:pBdr>
        <w:top w:val="nil"/>
        <w:left w:val="nil"/>
        <w:bottom w:val="nil"/>
        <w:right w:val="nil"/>
        <w:between w:val="nil"/>
      </w:pBdr>
      <w:tabs>
        <w:tab w:val="center" w:pos="4513"/>
        <w:tab w:val="right" w:pos="9026"/>
      </w:tabs>
      <w:rPr>
        <w:color w:val="000000"/>
        <w:sz w:val="16"/>
        <w:szCs w:val="16"/>
      </w:rPr>
    </w:pPr>
    <w:r w:rsidRPr="00DE2EF5">
      <w:rPr>
        <w:color w:val="000000"/>
        <w:sz w:val="16"/>
        <w:szCs w:val="16"/>
      </w:rPr>
      <w:t>Speciali</w:t>
    </w:r>
    <w:r w:rsidR="00246B56">
      <w:rPr>
        <w:color w:val="000000"/>
        <w:sz w:val="16"/>
        <w:szCs w:val="16"/>
      </w:rPr>
      <w:t>st</w:t>
    </w:r>
    <w:r w:rsidRPr="00DE2EF5">
      <w:rPr>
        <w:color w:val="000000"/>
        <w:sz w:val="16"/>
        <w:szCs w:val="16"/>
      </w:rPr>
      <w:t xml:space="preserve"> Support Coordination Policy </w:t>
    </w:r>
    <w:r>
      <w:rPr>
        <w:color w:val="000000"/>
        <w:sz w:val="16"/>
        <w:szCs w:val="16"/>
      </w:rPr>
      <w:t>a</w:t>
    </w:r>
    <w:r w:rsidRPr="00DE2EF5">
      <w:rPr>
        <w:color w:val="000000"/>
        <w:sz w:val="16"/>
        <w:szCs w:val="16"/>
      </w:rPr>
      <w:t>nd Procedure</w:t>
    </w:r>
    <w:r>
      <w:rPr>
        <w:color w:val="000000"/>
        <w:sz w:val="16"/>
        <w:szCs w:val="16"/>
      </w:rPr>
      <w:t xml:space="preserve"> </w:t>
    </w:r>
    <w:r w:rsidR="00A356A6">
      <w:rPr>
        <w:color w:val="000000"/>
        <w:sz w:val="16"/>
        <w:szCs w:val="16"/>
      </w:rPr>
      <w:t>v1.</w:t>
    </w:r>
    <w:r w:rsidR="001F773B">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F531" w14:textId="77777777" w:rsidR="001F773B" w:rsidRDefault="001F7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58E7" w14:textId="77777777" w:rsidR="00927220" w:rsidRDefault="00927220" w:rsidP="00CB2FF6">
      <w:r>
        <w:separator/>
      </w:r>
    </w:p>
  </w:footnote>
  <w:footnote w:type="continuationSeparator" w:id="0">
    <w:p w14:paraId="5A320DD6" w14:textId="77777777" w:rsidR="00927220" w:rsidRDefault="00927220"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5094" w14:textId="77777777" w:rsidR="001F773B" w:rsidRDefault="001F7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76DF" w14:textId="77777777" w:rsidR="00CB2FF6" w:rsidRDefault="00E4441F" w:rsidP="00CB2FF6">
    <w:pPr>
      <w:pStyle w:val="Header"/>
      <w:jc w:val="right"/>
    </w:pPr>
    <w:r>
      <w:rPr>
        <w:noProof/>
      </w:rPr>
      <w:drawing>
        <wp:inline distT="0" distB="0" distL="0" distR="0" wp14:anchorId="7CA913D8" wp14:editId="62213008">
          <wp:extent cx="952500" cy="952500"/>
          <wp:effectExtent l="0" t="0" r="0" b="0"/>
          <wp:docPr id="1" name="Picture 1" descr="https://app-dp-private.s3.amazonaws.com/temp/478dde1a-5120-40e7-8d2f-5de4f4b1be5c.png?AWSAccessKeyId=AKIA3LAUV7E3YX4ESOVH&amp;Signature=h4FpcxOpWh4t5%2B6LFlN1FGzY%2FOE%3D&amp;Expires=174987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a:blip r:embed="rId1"/>
                  <a:srcRect/>
                  <a:stretch>
                    <a:fillRect/>
                  </a:stretch>
                </pic:blipFill>
                <pic:spPr bwMode="auto">
                  <a:xfrm>
                    <a:off x="0" y="0"/>
                    <a:ext cx="952500" cy="952500"/>
                  </a:xfrm>
                  <a:prstGeom prst="rect">
                    <a:avLst/>
                  </a:prstGeom>
                  <a:noFill/>
                  <a:ln>
                    <a:noFill/>
                  </a:ln>
                </pic:spPr>
              </pic:pic>
            </a:graphicData>
          </a:graphic>
        </wp:inline>
      </w:drawing>
    </w:r>
  </w:p>
  <w:p w14:paraId="3A2E1FA1" w14:textId="77777777" w:rsidR="00E4441F" w:rsidRDefault="00E4441F"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FD75" w14:textId="77777777" w:rsidR="001F773B" w:rsidRDefault="001F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B35"/>
    <w:multiLevelType w:val="hybridMultilevel"/>
    <w:tmpl w:val="E766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F1"/>
    <w:multiLevelType w:val="hybridMultilevel"/>
    <w:tmpl w:val="269C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390F"/>
    <w:multiLevelType w:val="hybridMultilevel"/>
    <w:tmpl w:val="B6124B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C414E"/>
    <w:multiLevelType w:val="hybridMultilevel"/>
    <w:tmpl w:val="2D2A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81A2F"/>
    <w:multiLevelType w:val="hybridMultilevel"/>
    <w:tmpl w:val="DB6AF01A"/>
    <w:lvl w:ilvl="0" w:tplc="EC0C4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4869E1"/>
    <w:multiLevelType w:val="hybridMultilevel"/>
    <w:tmpl w:val="5BA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622F"/>
    <w:multiLevelType w:val="hybridMultilevel"/>
    <w:tmpl w:val="BDAA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34B5"/>
    <w:multiLevelType w:val="hybridMultilevel"/>
    <w:tmpl w:val="630A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44D69"/>
    <w:multiLevelType w:val="hybridMultilevel"/>
    <w:tmpl w:val="D7C8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24356"/>
    <w:multiLevelType w:val="hybridMultilevel"/>
    <w:tmpl w:val="29C4B0EE"/>
    <w:lvl w:ilvl="0" w:tplc="08090001">
      <w:start w:val="1"/>
      <w:numFmt w:val="bullet"/>
      <w:lvlText w:val=""/>
      <w:lvlJc w:val="left"/>
      <w:pPr>
        <w:ind w:left="720" w:hanging="360"/>
      </w:pPr>
      <w:rPr>
        <w:rFonts w:ascii="Symbol" w:hAnsi="Symbol" w:hint="default"/>
      </w:rPr>
    </w:lvl>
    <w:lvl w:ilvl="1" w:tplc="34E0CDC4">
      <w:start w:val="6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D3CBB"/>
    <w:multiLevelType w:val="hybridMultilevel"/>
    <w:tmpl w:val="2408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8300C"/>
    <w:multiLevelType w:val="hybridMultilevel"/>
    <w:tmpl w:val="FD86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4117F"/>
    <w:multiLevelType w:val="hybridMultilevel"/>
    <w:tmpl w:val="D50E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F129D"/>
    <w:multiLevelType w:val="hybridMultilevel"/>
    <w:tmpl w:val="76C62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20BDF"/>
    <w:multiLevelType w:val="hybridMultilevel"/>
    <w:tmpl w:val="6FE407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A42671"/>
    <w:multiLevelType w:val="hybridMultilevel"/>
    <w:tmpl w:val="E64E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E3DDA"/>
    <w:multiLevelType w:val="hybridMultilevel"/>
    <w:tmpl w:val="083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E42FB"/>
    <w:multiLevelType w:val="hybridMultilevel"/>
    <w:tmpl w:val="A8B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BA5D05"/>
    <w:multiLevelType w:val="hybridMultilevel"/>
    <w:tmpl w:val="83F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2C66C36"/>
    <w:multiLevelType w:val="hybridMultilevel"/>
    <w:tmpl w:val="21A8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66983"/>
    <w:multiLevelType w:val="hybridMultilevel"/>
    <w:tmpl w:val="2982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B3E06"/>
    <w:multiLevelType w:val="hybridMultilevel"/>
    <w:tmpl w:val="78F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738B5"/>
    <w:multiLevelType w:val="hybridMultilevel"/>
    <w:tmpl w:val="8838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C6BF3"/>
    <w:multiLevelType w:val="hybridMultilevel"/>
    <w:tmpl w:val="34F61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74CA9"/>
    <w:multiLevelType w:val="hybridMultilevel"/>
    <w:tmpl w:val="E2A43B6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400525"/>
    <w:multiLevelType w:val="hybridMultilevel"/>
    <w:tmpl w:val="19A6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0309F"/>
    <w:multiLevelType w:val="hybridMultilevel"/>
    <w:tmpl w:val="1F58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25E9D"/>
    <w:multiLevelType w:val="hybridMultilevel"/>
    <w:tmpl w:val="E7E4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02205C5"/>
    <w:multiLevelType w:val="hybridMultilevel"/>
    <w:tmpl w:val="EEDA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12F50"/>
    <w:multiLevelType w:val="hybridMultilevel"/>
    <w:tmpl w:val="7E64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6CB1509"/>
    <w:multiLevelType w:val="hybridMultilevel"/>
    <w:tmpl w:val="6306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E7471"/>
    <w:multiLevelType w:val="hybridMultilevel"/>
    <w:tmpl w:val="B6E4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B66D5"/>
    <w:multiLevelType w:val="hybridMultilevel"/>
    <w:tmpl w:val="71FE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3371B"/>
    <w:multiLevelType w:val="hybridMultilevel"/>
    <w:tmpl w:val="745A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506154">
    <w:abstractNumId w:val="18"/>
  </w:num>
  <w:num w:numId="2" w16cid:durableId="1752464464">
    <w:abstractNumId w:val="20"/>
  </w:num>
  <w:num w:numId="3" w16cid:durableId="417558160">
    <w:abstractNumId w:val="33"/>
  </w:num>
  <w:num w:numId="4" w16cid:durableId="134110167">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 w16cid:durableId="868227184">
    <w:abstractNumId w:val="29"/>
  </w:num>
  <w:num w:numId="6" w16cid:durableId="1122848006">
    <w:abstractNumId w:val="35"/>
  </w:num>
  <w:num w:numId="7" w16cid:durableId="1954900632">
    <w:abstractNumId w:val="3"/>
  </w:num>
  <w:num w:numId="8" w16cid:durableId="1492018937">
    <w:abstractNumId w:val="25"/>
  </w:num>
  <w:num w:numId="9" w16cid:durableId="1724670794">
    <w:abstractNumId w:val="4"/>
  </w:num>
  <w:num w:numId="10" w16cid:durableId="1733776561">
    <w:abstractNumId w:val="22"/>
  </w:num>
  <w:num w:numId="11" w16cid:durableId="976882997">
    <w:abstractNumId w:val="31"/>
  </w:num>
  <w:num w:numId="12" w16cid:durableId="1591156604">
    <w:abstractNumId w:val="0"/>
  </w:num>
  <w:num w:numId="13" w16cid:durableId="1187522098">
    <w:abstractNumId w:val="12"/>
  </w:num>
  <w:num w:numId="14" w16cid:durableId="285628468">
    <w:abstractNumId w:val="9"/>
  </w:num>
  <w:num w:numId="15" w16cid:durableId="483594080">
    <w:abstractNumId w:val="17"/>
  </w:num>
  <w:num w:numId="16" w16cid:durableId="23942331">
    <w:abstractNumId w:val="36"/>
  </w:num>
  <w:num w:numId="17" w16cid:durableId="1162114274">
    <w:abstractNumId w:val="6"/>
  </w:num>
  <w:num w:numId="18" w16cid:durableId="106891740">
    <w:abstractNumId w:val="11"/>
  </w:num>
  <w:num w:numId="19" w16cid:durableId="1147671986">
    <w:abstractNumId w:val="21"/>
  </w:num>
  <w:num w:numId="20" w16cid:durableId="2035839300">
    <w:abstractNumId w:val="28"/>
  </w:num>
  <w:num w:numId="21" w16cid:durableId="281306962">
    <w:abstractNumId w:val="1"/>
  </w:num>
  <w:num w:numId="22" w16cid:durableId="1973905124">
    <w:abstractNumId w:val="24"/>
  </w:num>
  <w:num w:numId="23" w16cid:durableId="591669901">
    <w:abstractNumId w:val="5"/>
  </w:num>
  <w:num w:numId="24" w16cid:durableId="898977226">
    <w:abstractNumId w:val="16"/>
  </w:num>
  <w:num w:numId="25" w16cid:durableId="1780098767">
    <w:abstractNumId w:val="34"/>
  </w:num>
  <w:num w:numId="26" w16cid:durableId="1531409902">
    <w:abstractNumId w:val="37"/>
  </w:num>
  <w:num w:numId="27" w16cid:durableId="1978024238">
    <w:abstractNumId w:val="32"/>
  </w:num>
  <w:num w:numId="28" w16cid:durableId="1480420027">
    <w:abstractNumId w:val="23"/>
  </w:num>
  <w:num w:numId="29" w16cid:durableId="2020695989">
    <w:abstractNumId w:val="8"/>
  </w:num>
  <w:num w:numId="30" w16cid:durableId="1981417028">
    <w:abstractNumId w:val="27"/>
  </w:num>
  <w:num w:numId="31" w16cid:durableId="1794594230">
    <w:abstractNumId w:val="14"/>
  </w:num>
  <w:num w:numId="32" w16cid:durableId="1343699362">
    <w:abstractNumId w:val="26"/>
  </w:num>
  <w:num w:numId="33" w16cid:durableId="322783555">
    <w:abstractNumId w:val="2"/>
  </w:num>
  <w:num w:numId="34" w16cid:durableId="422916426">
    <w:abstractNumId w:val="7"/>
  </w:num>
  <w:num w:numId="35" w16cid:durableId="1468738164">
    <w:abstractNumId w:val="19"/>
  </w:num>
  <w:num w:numId="36" w16cid:durableId="1190296298">
    <w:abstractNumId w:val="15"/>
  </w:num>
  <w:num w:numId="37" w16cid:durableId="67923511">
    <w:abstractNumId w:val="10"/>
  </w:num>
  <w:num w:numId="38" w16cid:durableId="174391572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25ADC"/>
    <w:rsid w:val="000453F7"/>
    <w:rsid w:val="001107A5"/>
    <w:rsid w:val="001617D7"/>
    <w:rsid w:val="00167303"/>
    <w:rsid w:val="001F61C3"/>
    <w:rsid w:val="001F773B"/>
    <w:rsid w:val="00230D5E"/>
    <w:rsid w:val="00246B56"/>
    <w:rsid w:val="00256D09"/>
    <w:rsid w:val="00385853"/>
    <w:rsid w:val="003B0BDA"/>
    <w:rsid w:val="003B7067"/>
    <w:rsid w:val="004045F9"/>
    <w:rsid w:val="004133D9"/>
    <w:rsid w:val="00427725"/>
    <w:rsid w:val="00486895"/>
    <w:rsid w:val="004A2DCB"/>
    <w:rsid w:val="004A63ED"/>
    <w:rsid w:val="004C1C05"/>
    <w:rsid w:val="004E5A2B"/>
    <w:rsid w:val="00526D20"/>
    <w:rsid w:val="005F4539"/>
    <w:rsid w:val="00671D7E"/>
    <w:rsid w:val="006B7E3B"/>
    <w:rsid w:val="006E46EE"/>
    <w:rsid w:val="006F405D"/>
    <w:rsid w:val="00722EC4"/>
    <w:rsid w:val="0075119E"/>
    <w:rsid w:val="00837276"/>
    <w:rsid w:val="00894C15"/>
    <w:rsid w:val="008D7E77"/>
    <w:rsid w:val="008F7F47"/>
    <w:rsid w:val="00927220"/>
    <w:rsid w:val="00945D98"/>
    <w:rsid w:val="00963B1C"/>
    <w:rsid w:val="009C01A4"/>
    <w:rsid w:val="009E1CB3"/>
    <w:rsid w:val="009F78CD"/>
    <w:rsid w:val="00A356A6"/>
    <w:rsid w:val="00A501DB"/>
    <w:rsid w:val="00AA3AFD"/>
    <w:rsid w:val="00AB38A7"/>
    <w:rsid w:val="00AB5A48"/>
    <w:rsid w:val="00AD3CC4"/>
    <w:rsid w:val="00B47536"/>
    <w:rsid w:val="00B71F18"/>
    <w:rsid w:val="00BB31B6"/>
    <w:rsid w:val="00BE2550"/>
    <w:rsid w:val="00C96C63"/>
    <w:rsid w:val="00CB2FF6"/>
    <w:rsid w:val="00CF3550"/>
    <w:rsid w:val="00D04097"/>
    <w:rsid w:val="00D60A6B"/>
    <w:rsid w:val="00D8722B"/>
    <w:rsid w:val="00DB1312"/>
    <w:rsid w:val="00DE2EF5"/>
    <w:rsid w:val="00DF0C11"/>
    <w:rsid w:val="00DF61CA"/>
    <w:rsid w:val="00E376C9"/>
    <w:rsid w:val="00E4441F"/>
    <w:rsid w:val="00E45046"/>
    <w:rsid w:val="00E61FB2"/>
    <w:rsid w:val="00E87543"/>
    <w:rsid w:val="00EB2C30"/>
    <w:rsid w:val="00ED143A"/>
    <w:rsid w:val="00EF3014"/>
    <w:rsid w:val="00F24C47"/>
    <w:rsid w:val="00F2680E"/>
    <w:rsid w:val="00F72C4C"/>
    <w:rsid w:val="00F80F35"/>
    <w:rsid w:val="00F93DA7"/>
    <w:rsid w:val="00FA3350"/>
    <w:rsid w:val="00FB5113"/>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BC609"/>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C11"/>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DF0C11"/>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F0C11"/>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DF0C11"/>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2FF6"/>
    <w:pPr>
      <w:tabs>
        <w:tab w:val="center" w:pos="4513"/>
        <w:tab w:val="right" w:pos="9026"/>
      </w:tabs>
    </w:pPr>
  </w:style>
  <w:style w:type="character" w:customStyle="1" w:styleId="HeaderChar">
    <w:name w:val="Header Char"/>
    <w:basedOn w:val="DefaultParagraphFont"/>
    <w:link w:val="Header"/>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DF0C1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F0C1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F0C1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DF0C11"/>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basedOn w:val="TableNormal"/>
    <w:uiPriority w:val="39"/>
    <w:rsid w:val="00DF0C1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F0C1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F0C11"/>
    <w:pPr>
      <w:spacing w:before="120"/>
    </w:pPr>
    <w:rPr>
      <w:rFonts w:cstheme="minorHAnsi"/>
      <w:b/>
      <w:bCs/>
      <w:i/>
      <w:iCs/>
      <w:kern w:val="0"/>
      <w14:ligatures w14:val="none"/>
    </w:rPr>
  </w:style>
  <w:style w:type="paragraph" w:styleId="TOC2">
    <w:name w:val="toc 2"/>
    <w:basedOn w:val="Normal"/>
    <w:next w:val="Normal"/>
    <w:autoRedefine/>
    <w:uiPriority w:val="39"/>
    <w:unhideWhenUsed/>
    <w:rsid w:val="00DF0C11"/>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DF0C11"/>
    <w:pPr>
      <w:ind w:left="480"/>
    </w:pPr>
    <w:rPr>
      <w:rFonts w:cstheme="minorHAnsi"/>
      <w:kern w:val="0"/>
      <w:sz w:val="20"/>
      <w:szCs w:val="20"/>
      <w14:ligatures w14:val="none"/>
    </w:rPr>
  </w:style>
  <w:style w:type="paragraph" w:styleId="TOC4">
    <w:name w:val="toc 4"/>
    <w:basedOn w:val="Normal"/>
    <w:next w:val="Normal"/>
    <w:autoRedefine/>
    <w:uiPriority w:val="39"/>
    <w:unhideWhenUsed/>
    <w:rsid w:val="00DF0C11"/>
    <w:pPr>
      <w:ind w:left="720"/>
    </w:pPr>
    <w:rPr>
      <w:rFonts w:cstheme="minorHAnsi"/>
      <w:kern w:val="0"/>
      <w:sz w:val="20"/>
      <w:szCs w:val="20"/>
      <w14:ligatures w14:val="none"/>
    </w:rPr>
  </w:style>
  <w:style w:type="paragraph" w:styleId="TOC5">
    <w:name w:val="toc 5"/>
    <w:basedOn w:val="Normal"/>
    <w:next w:val="Normal"/>
    <w:autoRedefine/>
    <w:uiPriority w:val="39"/>
    <w:unhideWhenUsed/>
    <w:rsid w:val="00DF0C11"/>
    <w:pPr>
      <w:ind w:left="960"/>
    </w:pPr>
    <w:rPr>
      <w:rFonts w:cstheme="minorHAnsi"/>
      <w:kern w:val="0"/>
      <w:sz w:val="20"/>
      <w:szCs w:val="20"/>
      <w14:ligatures w14:val="none"/>
    </w:rPr>
  </w:style>
  <w:style w:type="paragraph" w:styleId="TOC6">
    <w:name w:val="toc 6"/>
    <w:basedOn w:val="Normal"/>
    <w:next w:val="Normal"/>
    <w:autoRedefine/>
    <w:uiPriority w:val="39"/>
    <w:unhideWhenUsed/>
    <w:rsid w:val="00DF0C11"/>
    <w:pPr>
      <w:ind w:left="1200"/>
    </w:pPr>
    <w:rPr>
      <w:rFonts w:cstheme="minorHAnsi"/>
      <w:kern w:val="0"/>
      <w:sz w:val="20"/>
      <w:szCs w:val="20"/>
      <w14:ligatures w14:val="none"/>
    </w:rPr>
  </w:style>
  <w:style w:type="paragraph" w:styleId="TOC7">
    <w:name w:val="toc 7"/>
    <w:basedOn w:val="Normal"/>
    <w:next w:val="Normal"/>
    <w:autoRedefine/>
    <w:uiPriority w:val="39"/>
    <w:unhideWhenUsed/>
    <w:rsid w:val="00DF0C11"/>
    <w:pPr>
      <w:ind w:left="1440"/>
    </w:pPr>
    <w:rPr>
      <w:rFonts w:cstheme="minorHAnsi"/>
      <w:kern w:val="0"/>
      <w:sz w:val="20"/>
      <w:szCs w:val="20"/>
      <w14:ligatures w14:val="none"/>
    </w:rPr>
  </w:style>
  <w:style w:type="paragraph" w:styleId="TOC8">
    <w:name w:val="toc 8"/>
    <w:basedOn w:val="Normal"/>
    <w:next w:val="Normal"/>
    <w:autoRedefine/>
    <w:uiPriority w:val="39"/>
    <w:unhideWhenUsed/>
    <w:rsid w:val="00DF0C11"/>
    <w:pPr>
      <w:ind w:left="1680"/>
    </w:pPr>
    <w:rPr>
      <w:rFonts w:cstheme="minorHAnsi"/>
      <w:kern w:val="0"/>
      <w:sz w:val="20"/>
      <w:szCs w:val="20"/>
      <w14:ligatures w14:val="none"/>
    </w:rPr>
  </w:style>
  <w:style w:type="paragraph" w:styleId="TOC9">
    <w:name w:val="toc 9"/>
    <w:basedOn w:val="Normal"/>
    <w:next w:val="Normal"/>
    <w:autoRedefine/>
    <w:uiPriority w:val="39"/>
    <w:unhideWhenUsed/>
    <w:rsid w:val="00DF0C11"/>
    <w:pPr>
      <w:ind w:left="1920"/>
    </w:pPr>
    <w:rPr>
      <w:rFonts w:cstheme="minorHAnsi"/>
      <w:kern w:val="0"/>
      <w:sz w:val="20"/>
      <w:szCs w:val="20"/>
      <w14:ligatures w14:val="none"/>
    </w:rPr>
  </w:style>
  <w:style w:type="character" w:styleId="Hyperlink">
    <w:name w:val="Hyperlink"/>
    <w:basedOn w:val="DefaultParagraphFont"/>
    <w:uiPriority w:val="99"/>
    <w:unhideWhenUsed/>
    <w:rsid w:val="00DF0C11"/>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DF0C11"/>
    <w:pPr>
      <w:ind w:left="720"/>
      <w:contextualSpacing/>
    </w:pPr>
    <w:rPr>
      <w:kern w:val="0"/>
      <w14:ligatures w14:val="none"/>
    </w:rPr>
  </w:style>
  <w:style w:type="character" w:styleId="UnresolvedMention">
    <w:name w:val="Unresolved Mention"/>
    <w:basedOn w:val="DefaultParagraphFont"/>
    <w:uiPriority w:val="99"/>
    <w:semiHidden/>
    <w:unhideWhenUsed/>
    <w:rsid w:val="00DF0C11"/>
    <w:rPr>
      <w:color w:val="605E5C"/>
      <w:shd w:val="clear" w:color="auto" w:fill="E1DFDD"/>
    </w:rPr>
  </w:style>
  <w:style w:type="paragraph" w:styleId="NoSpacing">
    <w:name w:val="No Spacing"/>
    <w:uiPriority w:val="1"/>
    <w:qFormat/>
    <w:rsid w:val="00DF0C11"/>
    <w:rPr>
      <w:kern w:val="0"/>
      <w:sz w:val="22"/>
      <w:szCs w:val="22"/>
      <w14:ligatures w14:val="none"/>
    </w:rPr>
  </w:style>
  <w:style w:type="character" w:styleId="FollowedHyperlink">
    <w:name w:val="FollowedHyperlink"/>
    <w:basedOn w:val="DefaultParagraphFont"/>
    <w:uiPriority w:val="99"/>
    <w:semiHidden/>
    <w:unhideWhenUsed/>
    <w:rsid w:val="00DF0C11"/>
    <w:rPr>
      <w:color w:val="954F72" w:themeColor="followedHyperlink"/>
      <w:u w:val="single"/>
    </w:rPr>
  </w:style>
  <w:style w:type="paragraph" w:customStyle="1" w:styleId="Default">
    <w:name w:val="Default"/>
    <w:rsid w:val="00DF0C11"/>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DF0C11"/>
    <w:pPr>
      <w:numPr>
        <w:numId w:val="2"/>
      </w:numPr>
      <w:tabs>
        <w:tab w:val="clear" w:pos="567"/>
        <w:tab w:val="left" w:pos="425"/>
      </w:tabs>
      <w:spacing w:before="120" w:after="240"/>
      <w:ind w:left="72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DF0C11"/>
    <w:pPr>
      <w:numPr>
        <w:numId w:val="2"/>
      </w:numPr>
    </w:pPr>
  </w:style>
  <w:style w:type="paragraph" w:styleId="Revision">
    <w:name w:val="Revision"/>
    <w:hidden/>
    <w:uiPriority w:val="99"/>
    <w:semiHidden/>
    <w:rsid w:val="00DF0C11"/>
    <w:rPr>
      <w:kern w:val="0"/>
      <w14:ligatures w14:val="none"/>
    </w:rPr>
  </w:style>
  <w:style w:type="character" w:styleId="Emphasis">
    <w:name w:val="Emphasis"/>
    <w:basedOn w:val="DefaultParagraphFont"/>
    <w:uiPriority w:val="20"/>
    <w:qFormat/>
    <w:rsid w:val="00DF0C11"/>
    <w:rPr>
      <w:i/>
      <w:iCs/>
    </w:rPr>
  </w:style>
  <w:style w:type="paragraph" w:customStyle="1" w:styleId="DHHSbody">
    <w:name w:val="DHHS body"/>
    <w:uiPriority w:val="99"/>
    <w:qFormat/>
    <w:rsid w:val="00DF0C11"/>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DF0C11"/>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DF0C11"/>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DF0C11"/>
    <w:pPr>
      <w:spacing w:before="240"/>
    </w:pPr>
  </w:style>
  <w:style w:type="table" w:customStyle="1" w:styleId="TableGrid1">
    <w:name w:val="Table Grid1"/>
    <w:basedOn w:val="TableNormal"/>
    <w:next w:val="TableGrid"/>
    <w:rsid w:val="00DF0C11"/>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0C11"/>
    <w:rPr>
      <w:kern w:val="0"/>
      <w:sz w:val="20"/>
      <w:szCs w:val="20"/>
      <w14:ligatures w14:val="none"/>
    </w:rPr>
  </w:style>
  <w:style w:type="character" w:customStyle="1" w:styleId="FootnoteTextChar">
    <w:name w:val="Footnote Text Char"/>
    <w:basedOn w:val="DefaultParagraphFont"/>
    <w:link w:val="FootnoteText"/>
    <w:uiPriority w:val="99"/>
    <w:semiHidden/>
    <w:rsid w:val="00DF0C11"/>
    <w:rPr>
      <w:kern w:val="0"/>
      <w:sz w:val="20"/>
      <w:szCs w:val="20"/>
      <w14:ligatures w14:val="none"/>
    </w:rPr>
  </w:style>
  <w:style w:type="character" w:styleId="FootnoteReference">
    <w:name w:val="footnote reference"/>
    <w:basedOn w:val="DefaultParagraphFont"/>
    <w:uiPriority w:val="99"/>
    <w:semiHidden/>
    <w:unhideWhenUsed/>
    <w:rsid w:val="00DF0C11"/>
    <w:rPr>
      <w:vertAlign w:val="superscript"/>
    </w:rPr>
  </w:style>
  <w:style w:type="paragraph" w:customStyle="1" w:styleId="Bullet1">
    <w:name w:val="Bullet 1"/>
    <w:basedOn w:val="Normal"/>
    <w:uiPriority w:val="2"/>
    <w:qFormat/>
    <w:rsid w:val="00DF0C11"/>
    <w:pPr>
      <w:numPr>
        <w:numId w:val="4"/>
      </w:numPr>
      <w:suppressAutoHyphens/>
      <w:spacing w:before="200" w:after="200" w:line="280" w:lineRule="atLeast"/>
    </w:pPr>
    <w:rPr>
      <w:color w:val="000000" w:themeColor="text1"/>
      <w:kern w:val="0"/>
      <w:sz w:val="22"/>
      <w:szCs w:val="20"/>
      <w14:ligatures w14:val="none"/>
    </w:rPr>
  </w:style>
  <w:style w:type="paragraph" w:customStyle="1" w:styleId="Bullet2">
    <w:name w:val="Bullet 2"/>
    <w:basedOn w:val="Normal"/>
    <w:uiPriority w:val="5"/>
    <w:unhideWhenUsed/>
    <w:rsid w:val="00DF0C11"/>
    <w:pPr>
      <w:numPr>
        <w:ilvl w:val="1"/>
        <w:numId w:val="4"/>
      </w:numPr>
      <w:suppressAutoHyphens/>
      <w:spacing w:before="200" w:after="200" w:line="280" w:lineRule="atLeast"/>
      <w:ind w:left="720" w:hanging="360"/>
    </w:pPr>
    <w:rPr>
      <w:color w:val="000000" w:themeColor="text1"/>
      <w:kern w:val="0"/>
      <w:sz w:val="22"/>
      <w:szCs w:val="20"/>
      <w14:ligatures w14:val="none"/>
    </w:rPr>
  </w:style>
  <w:style w:type="paragraph" w:customStyle="1" w:styleId="Bullet3">
    <w:name w:val="Bullet 3"/>
    <w:basedOn w:val="Normal"/>
    <w:uiPriority w:val="5"/>
    <w:unhideWhenUsed/>
    <w:rsid w:val="00DF0C11"/>
    <w:pPr>
      <w:numPr>
        <w:ilvl w:val="2"/>
        <w:numId w:val="4"/>
      </w:numPr>
      <w:suppressAutoHyphens/>
      <w:spacing w:before="200" w:after="200" w:line="280" w:lineRule="atLeast"/>
      <w:ind w:left="2160" w:hanging="360"/>
    </w:pPr>
    <w:rPr>
      <w:color w:val="000000" w:themeColor="text1"/>
      <w:kern w:val="0"/>
      <w:sz w:val="22"/>
      <w:szCs w:val="20"/>
      <w14:ligatures w14:val="none"/>
    </w:rPr>
  </w:style>
  <w:style w:type="numbering" w:customStyle="1" w:styleId="DefaultBullets">
    <w:name w:val="Default Bullets"/>
    <w:uiPriority w:val="99"/>
    <w:rsid w:val="00DF0C11"/>
    <w:pPr>
      <w:numPr>
        <w:numId w:val="3"/>
      </w:numPr>
    </w:pPr>
  </w:style>
  <w:style w:type="table" w:customStyle="1" w:styleId="NDISTable1">
    <w:name w:val="NDIS Table1"/>
    <w:basedOn w:val="TableNormal"/>
    <w:next w:val="TableGrid"/>
    <w:rsid w:val="00DF0C11"/>
    <w:rPr>
      <w:rFonts w:ascii="Arial" w:eastAsia="Times New Roman" w:hAnsi="Arial" w:cs="Times New Roman"/>
      <w:kern w:val="0"/>
      <w:szCs w:val="20"/>
      <w:lang w:eastAsia="en-AU"/>
      <w14:ligatures w14:val="none"/>
    </w:rPr>
    <w:tblPr>
      <w:tblStyleRowBandSize w:val="1"/>
      <w:tblBorders>
        <w:left w:val="single" w:sz="4" w:space="0" w:color="D0CECE"/>
        <w:bottom w:val="single" w:sz="4" w:space="0" w:color="D0CECE"/>
        <w:right w:val="single" w:sz="4" w:space="0" w:color="D0CECE"/>
        <w:insideH w:val="single" w:sz="4" w:space="0" w:color="D0CECE"/>
        <w:insideV w:val="single" w:sz="4" w:space="0" w:color="D0CECE"/>
      </w:tblBorders>
    </w:tblPr>
    <w:tblStylePr w:type="firstRow">
      <w:rPr>
        <w:rFonts w:ascii="Calibri Light" w:hAnsi="Calibri Light"/>
        <w:b/>
        <w:color w:val="FFFFFF"/>
        <w:sz w:val="24"/>
      </w:rPr>
      <w:tblPr/>
      <w:trPr>
        <w:cantSplit/>
      </w:trPr>
      <w:tcPr>
        <w:shd w:val="clear" w:color="auto" w:fill="4472C4"/>
      </w:tcPr>
    </w:tblStylePr>
  </w:style>
  <w:style w:type="paragraph" w:customStyle="1" w:styleId="Heading3SD">
    <w:name w:val="Heading 3 SD"/>
    <w:basedOn w:val="Normal"/>
    <w:qFormat/>
    <w:rsid w:val="00DF0C11"/>
    <w:pPr>
      <w:spacing w:before="200" w:after="280" w:line="276" w:lineRule="auto"/>
    </w:pPr>
    <w:rPr>
      <w:rFonts w:eastAsia="Times New Roman" w:cs="FS Me Pro"/>
      <w:b/>
      <w:bCs/>
      <w:color w:val="962C8B"/>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DF0C1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850">
      <w:bodyDiv w:val="1"/>
      <w:marLeft w:val="0"/>
      <w:marRight w:val="0"/>
      <w:marTop w:val="0"/>
      <w:marBottom w:val="0"/>
      <w:divBdr>
        <w:top w:val="none" w:sz="0" w:space="0" w:color="auto"/>
        <w:left w:val="none" w:sz="0" w:space="0" w:color="auto"/>
        <w:bottom w:val="none" w:sz="0" w:space="0" w:color="auto"/>
        <w:right w:val="none" w:sz="0" w:space="0" w:color="auto"/>
      </w:divBdr>
    </w:div>
    <w:div w:id="14983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care.com.au" TargetMode="External"/><Relationship Id="rId13" Type="http://schemas.openxmlformats.org/officeDocument/2006/relationships/hyperlink" Target="https://improvements.ndis.gov.au/providers/working-participants/support-coordinators-and-psychosocial-recovery-coach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mprovements.ndis.gov.au/providers/working-participants/support-coordinators-and-psychosocial-recovery-coaches" TargetMode="External"/><Relationship Id="rId12" Type="http://schemas.openxmlformats.org/officeDocument/2006/relationships/hyperlink" Target="https://improvements.ndis.gov.au/providers/working-participants/support-coordinators-and-psychosocial-recovery-coach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rovements.ndis.gov.au/providers/working-participants/support-coordinators-and-psychosocial-recovery-coaches"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https://improvements.ndis.gov.au/providers/working-participants/support-coordinators-and-psychosocial-recovery-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mprovements.ndis.gov.au/providers/working-participants/support-coordinators-and-psychosocial-recovery-coaches" TargetMode="Externa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10454</Words>
  <Characters>52587</Characters>
  <Application>Microsoft Office Word</Application>
  <DocSecurity>0</DocSecurity>
  <Lines>2767</Lines>
  <Paragraphs>1751</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61290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2025-12-08T05:26:00Z</dcterms:created>
  <dcterms:modified xsi:type="dcterms:W3CDTF">2025-12-08T05:26:00Z</dcterms:modified>
  <cp:category>NDIS</cp:category>
</cp:coreProperties>
</file>