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2B5F" w14:textId="77777777" w:rsidR="0004263F" w:rsidRPr="00BE3110" w:rsidRDefault="0004263F" w:rsidP="0004263F">
      <w:pPr>
        <w:jc w:val="center"/>
        <w:rPr>
          <w:rFonts w:ascii="Calibri" w:hAnsi="Calibri" w:cs="Calibri"/>
          <w:b/>
          <w:bCs/>
          <w:sz w:val="32"/>
          <w:szCs w:val="32"/>
        </w:rPr>
      </w:pPr>
      <w:bookmarkStart w:id="0" w:name="_Toc128645897"/>
      <w:r w:rsidRPr="00BE3110">
        <w:rPr>
          <w:rFonts w:ascii="Calibri" w:hAnsi="Calibri" w:cs="Calibri"/>
          <w:b/>
          <w:bCs/>
          <w:sz w:val="32"/>
          <w:szCs w:val="32"/>
        </w:rPr>
        <w:t>EPILEPSY MANAGEMENT POLICY AND PROCEDURE</w:t>
      </w:r>
      <w:bookmarkEnd w:id="0"/>
    </w:p>
    <w:p w14:paraId="2F63B162" w14:textId="77777777" w:rsidR="0004263F" w:rsidRPr="00BE3110" w:rsidRDefault="0004263F" w:rsidP="0004263F">
      <w:pPr>
        <w:rPr>
          <w:rFonts w:ascii="Calibri" w:hAnsi="Calibri" w:cs="Calibri"/>
        </w:rPr>
      </w:pPr>
    </w:p>
    <w:p w14:paraId="1E98B639" w14:textId="77777777" w:rsidR="0004263F" w:rsidRPr="00BE3110" w:rsidRDefault="0004263F" w:rsidP="0004263F">
      <w:pPr>
        <w:rPr>
          <w:rFonts w:ascii="Calibri" w:hAnsi="Calibri" w:cs="Calibri"/>
          <w:b/>
          <w:bCs/>
          <w:sz w:val="28"/>
          <w:szCs w:val="28"/>
        </w:rPr>
      </w:pPr>
      <w:bookmarkStart w:id="1" w:name="_Toc128645898"/>
      <w:r w:rsidRPr="00BE3110">
        <w:rPr>
          <w:rFonts w:ascii="Calibri" w:hAnsi="Calibri" w:cs="Calibri"/>
          <w:b/>
          <w:bCs/>
          <w:sz w:val="28"/>
          <w:szCs w:val="28"/>
        </w:rPr>
        <w:t>PURPOSE</w:t>
      </w:r>
      <w:bookmarkEnd w:id="1"/>
    </w:p>
    <w:p w14:paraId="57A5FC9E" w14:textId="77777777" w:rsidR="0004263F" w:rsidRPr="00BE3110" w:rsidRDefault="0004263F" w:rsidP="0004263F">
      <w:pPr>
        <w:rPr>
          <w:rFonts w:ascii="Calibri" w:hAnsi="Calibri" w:cs="Calibri"/>
        </w:rPr>
      </w:pPr>
    </w:p>
    <w:p w14:paraId="15D91749" w14:textId="3D9766F9" w:rsidR="0004263F" w:rsidRPr="00BE3110" w:rsidRDefault="00E71E4A" w:rsidP="0004263F">
      <w:pPr>
        <w:rPr>
          <w:rFonts w:ascii="Calibri" w:hAnsi="Calibri" w:cs="Calibri"/>
        </w:rPr>
      </w:pPr>
      <w:r>
        <w:rPr>
          <w:rFonts w:ascii="Calibri" w:hAnsi="Calibri" w:cs="Calibri"/>
        </w:rPr>
        <w:t>AmeCare</w:t>
      </w:r>
      <w:r w:rsidR="0004263F" w:rsidRPr="00BE3110">
        <w:rPr>
          <w:rFonts w:ascii="Calibri" w:hAnsi="Calibri" w:cs="Calibri"/>
        </w:rPr>
        <w:t xml:space="preserve"> is dedicated to offering high-quality care and support while delivering high-intensity daily personal supports to participants with epilepsy in compliance with the </w:t>
      </w:r>
      <w:r w:rsidR="0004263F" w:rsidRPr="00BE3110">
        <w:rPr>
          <w:rFonts w:ascii="Calibri" w:hAnsi="Calibri" w:cs="Calibri"/>
          <w:i/>
          <w:iCs/>
        </w:rPr>
        <w:t>NDIS Practice Standards and Quality Indicators</w:t>
      </w:r>
      <w:r w:rsidR="0004263F" w:rsidRPr="00BE3110">
        <w:rPr>
          <w:rFonts w:ascii="Calibri" w:hAnsi="Calibri" w:cs="Calibri"/>
        </w:rPr>
        <w:t xml:space="preserve"> as well as the </w:t>
      </w:r>
      <w:r w:rsidR="0004263F" w:rsidRPr="00BE3110">
        <w:rPr>
          <w:rFonts w:ascii="Calibri" w:hAnsi="Calibri" w:cs="Calibri"/>
          <w:i/>
          <w:iCs/>
        </w:rPr>
        <w:t>NDIS Practice Standards: High-Intensity Support Skills Descriptor</w:t>
      </w:r>
      <w:r w:rsidR="0004263F" w:rsidRPr="00BE3110">
        <w:rPr>
          <w:rFonts w:ascii="Calibri" w:hAnsi="Calibri" w:cs="Calibri"/>
        </w:rPr>
        <w:t xml:space="preserve">. The high-intensity daily personal support requirements that are relevant to the scope of </w:t>
      </w:r>
      <w:r>
        <w:rPr>
          <w:rFonts w:ascii="Calibri" w:hAnsi="Calibri" w:cs="Calibri"/>
        </w:rPr>
        <w:t>AmeCare</w:t>
      </w:r>
      <w:r w:rsidR="0004263F" w:rsidRPr="00BE3110">
        <w:rPr>
          <w:rFonts w:ascii="Calibri" w:hAnsi="Calibri" w:cs="Calibri"/>
        </w:rPr>
        <w:t xml:space="preserve"> services have been outlined in this policy. </w:t>
      </w:r>
    </w:p>
    <w:p w14:paraId="445F15D9" w14:textId="77777777" w:rsidR="0004263F" w:rsidRPr="00BE3110" w:rsidRDefault="0004263F" w:rsidP="0004263F">
      <w:pPr>
        <w:rPr>
          <w:rFonts w:ascii="Calibri" w:hAnsi="Calibri" w:cs="Calibri"/>
        </w:rPr>
      </w:pPr>
    </w:p>
    <w:p w14:paraId="0ED606DE" w14:textId="77777777" w:rsidR="0004263F" w:rsidRPr="00BE3110" w:rsidRDefault="0004263F" w:rsidP="0004263F">
      <w:pPr>
        <w:rPr>
          <w:rFonts w:ascii="Calibri" w:hAnsi="Calibri" w:cs="Calibri"/>
        </w:rPr>
      </w:pPr>
      <w:r w:rsidRPr="00BE3110">
        <w:rPr>
          <w:rFonts w:ascii="Calibri" w:hAnsi="Calibri" w:cs="Calibri"/>
        </w:rPr>
        <w:t>The purpose of this policy is to ensure that NDIS participants requiring epilepsy and seizure support receives appropriate support relevant and proportionate to their individual needs; their support plan is developed and overseen by an appropriately qualified health practitioner, with the involvement of the participant; and workers delivering epilepsy supports have the appropriate skills and knowledge, and they have access to timely supervision.</w:t>
      </w:r>
    </w:p>
    <w:p w14:paraId="43D22EBE" w14:textId="77777777" w:rsidR="0004263F" w:rsidRPr="00BE3110" w:rsidRDefault="0004263F" w:rsidP="0004263F">
      <w:pPr>
        <w:rPr>
          <w:rFonts w:ascii="Calibri" w:hAnsi="Calibri" w:cs="Calibri"/>
        </w:rPr>
      </w:pPr>
    </w:p>
    <w:p w14:paraId="7157FC6C" w14:textId="77777777" w:rsidR="0004263F" w:rsidRPr="00BE3110" w:rsidRDefault="0004263F" w:rsidP="0004263F">
      <w:pPr>
        <w:rPr>
          <w:rFonts w:ascii="Calibri" w:hAnsi="Calibri" w:cs="Calibri"/>
          <w:b/>
          <w:bCs/>
          <w:sz w:val="28"/>
          <w:szCs w:val="28"/>
        </w:rPr>
      </w:pPr>
      <w:bookmarkStart w:id="2" w:name="_Toc128645899"/>
      <w:r w:rsidRPr="00BE3110">
        <w:rPr>
          <w:rFonts w:ascii="Calibri" w:hAnsi="Calibri" w:cs="Calibri"/>
          <w:b/>
          <w:bCs/>
          <w:sz w:val="28"/>
          <w:szCs w:val="28"/>
        </w:rPr>
        <w:t>SCOPE</w:t>
      </w:r>
      <w:bookmarkEnd w:id="2"/>
    </w:p>
    <w:p w14:paraId="577BAD6D" w14:textId="77777777" w:rsidR="0004263F" w:rsidRPr="00BE3110" w:rsidRDefault="0004263F" w:rsidP="0004263F">
      <w:pPr>
        <w:rPr>
          <w:rFonts w:ascii="Calibri" w:hAnsi="Calibri" w:cs="Calibri"/>
        </w:rPr>
      </w:pPr>
    </w:p>
    <w:p w14:paraId="3EB9018B" w14:textId="10E62424" w:rsidR="0004263F" w:rsidRPr="00BE3110" w:rsidRDefault="0004263F" w:rsidP="0004263F">
      <w:pPr>
        <w:rPr>
          <w:rFonts w:ascii="Calibri" w:hAnsi="Calibri" w:cs="Calibri"/>
        </w:rPr>
      </w:pPr>
      <w:r w:rsidRPr="00BE3110">
        <w:rPr>
          <w:rFonts w:ascii="Calibri" w:hAnsi="Calibri" w:cs="Calibri"/>
        </w:rPr>
        <w:t xml:space="preserve">This policy applies to all </w:t>
      </w:r>
      <w:r w:rsidR="00E71E4A">
        <w:rPr>
          <w:rFonts w:ascii="Calibri" w:hAnsi="Calibri" w:cs="Calibri"/>
        </w:rPr>
        <w:t>AmeCare</w:t>
      </w:r>
      <w:r w:rsidRPr="00BE3110">
        <w:rPr>
          <w:rFonts w:ascii="Calibri" w:hAnsi="Calibri" w:cs="Calibri"/>
        </w:rPr>
        <w:t xml:space="preserve"> workers, including permanent or casual employees, contractors, and people otherwise engaged by </w:t>
      </w:r>
      <w:r w:rsidR="00E71E4A">
        <w:rPr>
          <w:rFonts w:ascii="Calibri" w:hAnsi="Calibri" w:cs="Calibri"/>
        </w:rPr>
        <w:t>AmeCare</w:t>
      </w:r>
      <w:r w:rsidRPr="00BE3110">
        <w:rPr>
          <w:rFonts w:ascii="Calibri" w:hAnsi="Calibri" w:cs="Calibri"/>
        </w:rPr>
        <w:t xml:space="preserve"> required to deliver epilepsy management supports to NDIS participants.</w:t>
      </w:r>
    </w:p>
    <w:p w14:paraId="5A7D0E42" w14:textId="77777777" w:rsidR="0004263F" w:rsidRPr="00BE3110" w:rsidRDefault="0004263F" w:rsidP="0004263F">
      <w:pPr>
        <w:rPr>
          <w:rFonts w:ascii="Calibri" w:hAnsi="Calibri" w:cs="Calibri"/>
        </w:rPr>
      </w:pPr>
    </w:p>
    <w:p w14:paraId="0A98CEE0" w14:textId="77777777" w:rsidR="0004263F" w:rsidRPr="00BE3110" w:rsidRDefault="0004263F" w:rsidP="0004263F">
      <w:pPr>
        <w:rPr>
          <w:rFonts w:ascii="Calibri" w:hAnsi="Calibri" w:cs="Calibri"/>
          <w:b/>
          <w:bCs/>
          <w:sz w:val="28"/>
          <w:szCs w:val="28"/>
        </w:rPr>
      </w:pPr>
      <w:bookmarkStart w:id="3" w:name="_Toc128645900"/>
      <w:r w:rsidRPr="00BE3110">
        <w:rPr>
          <w:rFonts w:ascii="Calibri" w:hAnsi="Calibri" w:cs="Calibri"/>
          <w:b/>
          <w:bCs/>
          <w:sz w:val="28"/>
          <w:szCs w:val="28"/>
        </w:rPr>
        <w:t>DEFINITIONS</w:t>
      </w:r>
      <w:bookmarkEnd w:id="3"/>
    </w:p>
    <w:p w14:paraId="23451323" w14:textId="77777777" w:rsidR="0004263F" w:rsidRPr="00BE3110" w:rsidRDefault="0004263F" w:rsidP="0004263F">
      <w:pPr>
        <w:rPr>
          <w:rFonts w:ascii="Calibri" w:hAnsi="Calibri" w:cs="Calibri"/>
        </w:rPr>
      </w:pPr>
    </w:p>
    <w:tbl>
      <w:tblPr>
        <w:tblStyle w:val="TableGrid"/>
        <w:tblW w:w="0" w:type="auto"/>
        <w:tblLook w:val="04A0" w:firstRow="1" w:lastRow="0" w:firstColumn="1" w:lastColumn="0" w:noHBand="0" w:noVBand="1"/>
      </w:tblPr>
      <w:tblGrid>
        <w:gridCol w:w="2263"/>
        <w:gridCol w:w="6753"/>
      </w:tblGrid>
      <w:tr w:rsidR="0004263F" w:rsidRPr="00BE3110" w14:paraId="097ACCFA" w14:textId="77777777" w:rsidTr="0004263F">
        <w:trPr>
          <w:trHeight w:val="340"/>
        </w:trPr>
        <w:tc>
          <w:tcPr>
            <w:tcW w:w="2263" w:type="dxa"/>
            <w:shd w:val="clear" w:color="auto" w:fill="E7E6E6" w:themeFill="background2"/>
          </w:tcPr>
          <w:p w14:paraId="2BFBDC30" w14:textId="77777777" w:rsidR="0004263F" w:rsidRPr="00BE3110" w:rsidRDefault="0004263F" w:rsidP="0089172F">
            <w:pPr>
              <w:rPr>
                <w:rFonts w:ascii="Calibri" w:hAnsi="Calibri" w:cs="Calibri"/>
                <w:b/>
                <w:bCs/>
              </w:rPr>
            </w:pPr>
            <w:r w:rsidRPr="00BE3110">
              <w:rPr>
                <w:rFonts w:ascii="Calibri" w:hAnsi="Calibri" w:cs="Calibri"/>
                <w:b/>
                <w:bCs/>
              </w:rPr>
              <w:t>Term</w:t>
            </w:r>
          </w:p>
        </w:tc>
        <w:tc>
          <w:tcPr>
            <w:tcW w:w="6753" w:type="dxa"/>
            <w:shd w:val="clear" w:color="auto" w:fill="E7E6E6" w:themeFill="background2"/>
          </w:tcPr>
          <w:p w14:paraId="783AF94C" w14:textId="77777777" w:rsidR="0004263F" w:rsidRPr="00BE3110" w:rsidRDefault="0004263F" w:rsidP="0089172F">
            <w:pPr>
              <w:rPr>
                <w:rFonts w:ascii="Calibri" w:hAnsi="Calibri" w:cs="Calibri"/>
                <w:b/>
                <w:bCs/>
              </w:rPr>
            </w:pPr>
            <w:r w:rsidRPr="00BE3110">
              <w:rPr>
                <w:rFonts w:ascii="Calibri" w:hAnsi="Calibri" w:cs="Calibri"/>
                <w:b/>
                <w:bCs/>
              </w:rPr>
              <w:t>Definition</w:t>
            </w:r>
          </w:p>
        </w:tc>
      </w:tr>
      <w:tr w:rsidR="0004263F" w:rsidRPr="00BE3110" w14:paraId="6032F9B8" w14:textId="77777777" w:rsidTr="0004263F">
        <w:trPr>
          <w:trHeight w:val="340"/>
        </w:trPr>
        <w:tc>
          <w:tcPr>
            <w:tcW w:w="2263" w:type="dxa"/>
          </w:tcPr>
          <w:p w14:paraId="471649BE" w14:textId="77777777" w:rsidR="0004263F" w:rsidRPr="00BE3110" w:rsidRDefault="0004263F" w:rsidP="0089172F">
            <w:pPr>
              <w:rPr>
                <w:rFonts w:ascii="Calibri" w:hAnsi="Calibri" w:cs="Calibri"/>
                <w:b/>
                <w:bCs/>
              </w:rPr>
            </w:pPr>
            <w:r w:rsidRPr="00BE3110">
              <w:rPr>
                <w:rFonts w:ascii="Calibri" w:hAnsi="Calibri" w:cs="Calibri"/>
                <w:b/>
                <w:bCs/>
              </w:rPr>
              <w:t>Skills descriptor</w:t>
            </w:r>
          </w:p>
        </w:tc>
        <w:tc>
          <w:tcPr>
            <w:tcW w:w="6753" w:type="dxa"/>
          </w:tcPr>
          <w:p w14:paraId="3D17DD55" w14:textId="77777777" w:rsidR="0004263F" w:rsidRPr="00BE3110" w:rsidRDefault="0004263F" w:rsidP="0089172F">
            <w:pPr>
              <w:rPr>
                <w:rFonts w:ascii="Calibri" w:hAnsi="Calibri" w:cs="Calibri"/>
              </w:rPr>
            </w:pPr>
            <w:r w:rsidRPr="00BE3110">
              <w:rPr>
                <w:rFonts w:ascii="Calibri" w:hAnsi="Calibri" w:cs="Calibri"/>
              </w:rPr>
              <w:t>The high-intensity support skills descriptors (skills descriptors) are supplementary guidance for NDIS providers and workers supporting participants with high-intensity daily personal activities (HIDPA). They describe the skills and knowledge that NDIS providers should ensure their workers have when supporting participants who rely on HIDPAs. These supports present some of the highest risks for participants. Many of these supports are intensely personal in nature and require workers to communicate and work closely with the participant to understand when and how to deliver supports safely in ways that meet the participants’ preferences and daily routines.</w:t>
            </w:r>
          </w:p>
          <w:p w14:paraId="5792E184" w14:textId="77777777" w:rsidR="0004263F" w:rsidRPr="00BE3110" w:rsidRDefault="0004263F" w:rsidP="0089172F">
            <w:pPr>
              <w:rPr>
                <w:rFonts w:ascii="Calibri" w:hAnsi="Calibri" w:cs="Calibri"/>
              </w:rPr>
            </w:pPr>
          </w:p>
          <w:p w14:paraId="38E2646A" w14:textId="77777777" w:rsidR="0004263F" w:rsidRPr="00BE3110" w:rsidRDefault="0004263F" w:rsidP="0089172F">
            <w:pPr>
              <w:rPr>
                <w:rFonts w:ascii="Calibri" w:hAnsi="Calibri" w:cs="Calibri"/>
              </w:rPr>
            </w:pPr>
            <w:r w:rsidRPr="00BE3110">
              <w:rPr>
                <w:rFonts w:ascii="Calibri" w:hAnsi="Calibri" w:cs="Calibri"/>
              </w:rPr>
              <w:t>This skills descriptor applies when supporting a participant who is at high risk of seizures. It also covers skills and knowledge to support participants to use seizure monitors and wearable technology, such as smartwatches, sleep activity monitors and/or above mattress sensors.</w:t>
            </w:r>
          </w:p>
        </w:tc>
      </w:tr>
      <w:tr w:rsidR="0004263F" w:rsidRPr="00BE3110" w14:paraId="191B13BD" w14:textId="77777777" w:rsidTr="0004263F">
        <w:trPr>
          <w:trHeight w:val="340"/>
        </w:trPr>
        <w:tc>
          <w:tcPr>
            <w:tcW w:w="2263" w:type="dxa"/>
          </w:tcPr>
          <w:p w14:paraId="1EA2DF10" w14:textId="77777777" w:rsidR="0004263F" w:rsidRPr="00BE3110" w:rsidRDefault="0004263F" w:rsidP="0089172F">
            <w:pPr>
              <w:rPr>
                <w:rFonts w:ascii="Calibri" w:hAnsi="Calibri" w:cs="Calibri"/>
                <w:b/>
                <w:bCs/>
              </w:rPr>
            </w:pPr>
            <w:r w:rsidRPr="00BE3110">
              <w:rPr>
                <w:rFonts w:ascii="Calibri" w:hAnsi="Calibri" w:cs="Calibri"/>
                <w:b/>
                <w:bCs/>
              </w:rPr>
              <w:t>Epilepsy</w:t>
            </w:r>
          </w:p>
        </w:tc>
        <w:tc>
          <w:tcPr>
            <w:tcW w:w="6753" w:type="dxa"/>
          </w:tcPr>
          <w:p w14:paraId="69542CC5" w14:textId="77777777" w:rsidR="0004263F" w:rsidRPr="00BE3110" w:rsidRDefault="0004263F" w:rsidP="0089172F">
            <w:pPr>
              <w:rPr>
                <w:rFonts w:ascii="Calibri" w:hAnsi="Calibri" w:cs="Calibri"/>
              </w:rPr>
            </w:pPr>
            <w:r w:rsidRPr="00BE3110">
              <w:rPr>
                <w:rFonts w:ascii="Calibri" w:hAnsi="Calibri" w:cs="Calibri"/>
              </w:rPr>
              <w:t xml:space="preserve">Epilepsy is a common neurological condition characterised by abnormal or excessive brain activity that results in seizures. </w:t>
            </w:r>
          </w:p>
          <w:p w14:paraId="5D46781A" w14:textId="77777777" w:rsidR="0004263F" w:rsidRPr="00BE3110" w:rsidRDefault="0004263F" w:rsidP="0089172F">
            <w:pPr>
              <w:rPr>
                <w:rFonts w:ascii="Calibri" w:hAnsi="Calibri" w:cs="Calibri"/>
              </w:rPr>
            </w:pPr>
            <w:r w:rsidRPr="00BE3110">
              <w:rPr>
                <w:rFonts w:ascii="Calibri" w:hAnsi="Calibri" w:cs="Calibri"/>
              </w:rPr>
              <w:t xml:space="preserve">There are two major groups of seizures: </w:t>
            </w:r>
          </w:p>
          <w:p w14:paraId="737A64EB" w14:textId="77777777" w:rsidR="0004263F" w:rsidRPr="00BE3110" w:rsidRDefault="0004263F" w:rsidP="0004263F">
            <w:pPr>
              <w:pStyle w:val="ListParagraph"/>
              <w:numPr>
                <w:ilvl w:val="0"/>
                <w:numId w:val="3"/>
              </w:numPr>
              <w:rPr>
                <w:rFonts w:ascii="Calibri" w:hAnsi="Calibri" w:cs="Calibri"/>
              </w:rPr>
            </w:pPr>
            <w:r w:rsidRPr="00BE3110">
              <w:rPr>
                <w:rFonts w:ascii="Calibri" w:hAnsi="Calibri" w:cs="Calibri"/>
              </w:rPr>
              <w:lastRenderedPageBreak/>
              <w:t xml:space="preserve">Generalised seizures impair consciousness. Generalised seizures include tonic clonic and absence seizures. </w:t>
            </w:r>
          </w:p>
          <w:p w14:paraId="397E85A8" w14:textId="77777777" w:rsidR="0004263F" w:rsidRPr="00BE3110" w:rsidRDefault="0004263F" w:rsidP="0004263F">
            <w:pPr>
              <w:pStyle w:val="ListParagraph"/>
              <w:numPr>
                <w:ilvl w:val="1"/>
                <w:numId w:val="3"/>
              </w:numPr>
              <w:rPr>
                <w:rFonts w:ascii="Calibri" w:hAnsi="Calibri" w:cs="Calibri"/>
              </w:rPr>
            </w:pPr>
            <w:r w:rsidRPr="00AC4AC2">
              <w:rPr>
                <w:rFonts w:ascii="Calibri" w:hAnsi="Calibri" w:cs="Calibri"/>
                <w:b/>
                <w:bCs/>
              </w:rPr>
              <w:t>Tonic clonic seizures</w:t>
            </w:r>
            <w:r w:rsidRPr="00BE3110">
              <w:rPr>
                <w:rFonts w:ascii="Calibri" w:hAnsi="Calibri" w:cs="Calibri"/>
              </w:rPr>
              <w:t xml:space="preserve"> (previously called grand mal seizures) are convulsive seizures that cause loss of consciousness, collapsing, sudden muscle jerks, and repetitive stiffening and relaxing of muscles.</w:t>
            </w:r>
          </w:p>
          <w:p w14:paraId="45DA424A" w14:textId="77777777" w:rsidR="0004263F" w:rsidRPr="00BE3110" w:rsidRDefault="0004263F" w:rsidP="0004263F">
            <w:pPr>
              <w:pStyle w:val="ListParagraph"/>
              <w:numPr>
                <w:ilvl w:val="1"/>
                <w:numId w:val="3"/>
              </w:numPr>
              <w:rPr>
                <w:rFonts w:ascii="Calibri" w:hAnsi="Calibri" w:cs="Calibri"/>
              </w:rPr>
            </w:pPr>
            <w:r w:rsidRPr="00AC4AC2">
              <w:rPr>
                <w:rFonts w:ascii="Calibri" w:hAnsi="Calibri" w:cs="Calibri"/>
                <w:b/>
                <w:bCs/>
              </w:rPr>
              <w:t>Absence seizures</w:t>
            </w:r>
            <w:r w:rsidRPr="00BE3110">
              <w:rPr>
                <w:rFonts w:ascii="Calibri" w:hAnsi="Calibri" w:cs="Calibri"/>
              </w:rPr>
              <w:t xml:space="preserve"> (previously called petit mal seizures) are brief seizures often mistaken for daydreaming or inattention. They are characterised by suddenly stopping activity, staring and unresponsiveness. Awareness is impaired for a very short time (often 2-10 seconds) and previous activity is usually resumed immediately. Some people will not be aware they have experienced an absence seizure.</w:t>
            </w:r>
          </w:p>
          <w:p w14:paraId="612DFCED" w14:textId="77777777" w:rsidR="0004263F" w:rsidRPr="00BE3110" w:rsidRDefault="0004263F" w:rsidP="0004263F">
            <w:pPr>
              <w:pStyle w:val="ListParagraph"/>
              <w:numPr>
                <w:ilvl w:val="0"/>
                <w:numId w:val="3"/>
              </w:numPr>
              <w:rPr>
                <w:rFonts w:ascii="Calibri" w:hAnsi="Calibri" w:cs="Calibri"/>
              </w:rPr>
            </w:pPr>
            <w:r w:rsidRPr="00AC4AC2">
              <w:rPr>
                <w:rFonts w:ascii="Calibri" w:hAnsi="Calibri" w:cs="Calibri"/>
                <w:b/>
                <w:bCs/>
              </w:rPr>
              <w:t>Focal seizures</w:t>
            </w:r>
            <w:r w:rsidRPr="00BE3110">
              <w:rPr>
                <w:rFonts w:ascii="Calibri" w:hAnsi="Calibri" w:cs="Calibri"/>
              </w:rPr>
              <w:t xml:space="preserve"> are typically non-convulsive and start in a small part of the brain and may or may not impair consciousness. Features vary greatly. There may be purposeless or repetitive movements, wandering, confusion, inappropriate responsiveness, or vocal sounds.</w:t>
            </w:r>
          </w:p>
          <w:p w14:paraId="3C4D0D74" w14:textId="77777777" w:rsidR="0004263F" w:rsidRPr="00BE3110" w:rsidRDefault="0004263F" w:rsidP="0089172F">
            <w:pPr>
              <w:rPr>
                <w:rFonts w:ascii="Calibri" w:hAnsi="Calibri" w:cs="Calibri"/>
              </w:rPr>
            </w:pPr>
          </w:p>
          <w:p w14:paraId="7309F08E" w14:textId="77777777" w:rsidR="0004263F" w:rsidRPr="00BE3110" w:rsidRDefault="0004263F" w:rsidP="0089172F">
            <w:pPr>
              <w:rPr>
                <w:rFonts w:ascii="Calibri" w:hAnsi="Calibri" w:cs="Calibri"/>
              </w:rPr>
            </w:pPr>
            <w:r w:rsidRPr="00BE3110">
              <w:rPr>
                <w:rFonts w:ascii="Calibri" w:hAnsi="Calibri" w:cs="Calibri"/>
              </w:rPr>
              <w:t>Focal seizures include focal aware, focal with impaired awareness, and focal to generalised tonic clonic seizures.</w:t>
            </w:r>
          </w:p>
          <w:p w14:paraId="5F5E7A7C" w14:textId="77777777" w:rsidR="0004263F" w:rsidRPr="00BE3110" w:rsidRDefault="0004263F" w:rsidP="0004263F">
            <w:pPr>
              <w:pStyle w:val="ListParagraph"/>
              <w:numPr>
                <w:ilvl w:val="0"/>
                <w:numId w:val="3"/>
              </w:numPr>
              <w:rPr>
                <w:rFonts w:ascii="Calibri" w:hAnsi="Calibri" w:cs="Calibri"/>
              </w:rPr>
            </w:pPr>
            <w:r w:rsidRPr="00BE3110">
              <w:rPr>
                <w:rFonts w:ascii="Calibri" w:hAnsi="Calibri" w:cs="Calibri"/>
                <w:i/>
                <w:iCs/>
              </w:rPr>
              <w:t>Focal aware seizures</w:t>
            </w:r>
            <w:r w:rsidRPr="00BE3110">
              <w:rPr>
                <w:rFonts w:ascii="Calibri" w:hAnsi="Calibri" w:cs="Calibri"/>
              </w:rPr>
              <w:t xml:space="preserve"> – (previously called simple partial seizures), the person is aware of their surroundings but may not be able to talk or respond normally. They may simply experience sensations such as nausea, déjà vu, numbness or tingling. People with intellectual disability may have trouble explaining their experience during a seizure.</w:t>
            </w:r>
          </w:p>
          <w:p w14:paraId="468DCD79" w14:textId="77777777" w:rsidR="0004263F" w:rsidRPr="00BE3110" w:rsidRDefault="0004263F" w:rsidP="0004263F">
            <w:pPr>
              <w:pStyle w:val="ListParagraph"/>
              <w:numPr>
                <w:ilvl w:val="0"/>
                <w:numId w:val="3"/>
              </w:numPr>
              <w:rPr>
                <w:rFonts w:ascii="Calibri" w:hAnsi="Calibri" w:cs="Calibri"/>
              </w:rPr>
            </w:pPr>
            <w:r w:rsidRPr="00BE3110">
              <w:rPr>
                <w:rFonts w:ascii="Calibri" w:hAnsi="Calibri" w:cs="Calibri"/>
                <w:i/>
                <w:iCs/>
              </w:rPr>
              <w:t>Focal impaired awareness</w:t>
            </w:r>
            <w:r w:rsidRPr="00BE3110">
              <w:rPr>
                <w:rFonts w:ascii="Calibri" w:hAnsi="Calibri" w:cs="Calibri"/>
              </w:rPr>
              <w:t xml:space="preserve"> (previously called complex partial seizures) often involves the person appearing confused and engaging in unusual behaviours, such as fidgeting, mumbling or chewing. The person is unlikely to be aware of or remember the seizure.</w:t>
            </w:r>
          </w:p>
          <w:p w14:paraId="49108069" w14:textId="77777777" w:rsidR="0004263F" w:rsidRPr="00BE3110" w:rsidRDefault="0004263F" w:rsidP="0004263F">
            <w:pPr>
              <w:pStyle w:val="ListParagraph"/>
              <w:numPr>
                <w:ilvl w:val="0"/>
                <w:numId w:val="3"/>
              </w:numPr>
              <w:rPr>
                <w:rFonts w:ascii="Calibri" w:hAnsi="Calibri" w:cs="Calibri"/>
              </w:rPr>
            </w:pPr>
            <w:r w:rsidRPr="00BE3110">
              <w:rPr>
                <w:rFonts w:ascii="Calibri" w:hAnsi="Calibri" w:cs="Calibri"/>
                <w:i/>
                <w:iCs/>
              </w:rPr>
              <w:t>Focal to generalised tonic clonic seizures</w:t>
            </w:r>
            <w:r w:rsidRPr="00BE3110">
              <w:rPr>
                <w:rFonts w:ascii="Calibri" w:hAnsi="Calibri" w:cs="Calibri"/>
              </w:rPr>
              <w:t xml:space="preserve"> – start as focal seizures but then evolve into a tonic clonic seizure (convulsion).</w:t>
            </w:r>
          </w:p>
        </w:tc>
      </w:tr>
      <w:tr w:rsidR="003454D4" w:rsidRPr="00BE3110" w14:paraId="1F1740B2" w14:textId="77777777" w:rsidTr="0004263F">
        <w:trPr>
          <w:trHeight w:val="340"/>
        </w:trPr>
        <w:tc>
          <w:tcPr>
            <w:tcW w:w="2263" w:type="dxa"/>
          </w:tcPr>
          <w:p w14:paraId="2BE7AA57" w14:textId="5BB33454" w:rsidR="003454D4" w:rsidRPr="00535CE3" w:rsidRDefault="00535CE3" w:rsidP="0089172F">
            <w:pPr>
              <w:rPr>
                <w:rFonts w:cstheme="minorHAnsi"/>
                <w:b/>
                <w:bCs/>
              </w:rPr>
            </w:pPr>
            <w:r w:rsidRPr="000314D1">
              <w:rPr>
                <w:rFonts w:cstheme="minorHAnsi"/>
                <w:b/>
                <w:bCs/>
              </w:rPr>
              <w:lastRenderedPageBreak/>
              <w:t>NDIS (National Disability Insurance Scheme)</w:t>
            </w:r>
          </w:p>
        </w:tc>
        <w:tc>
          <w:tcPr>
            <w:tcW w:w="6753" w:type="dxa"/>
          </w:tcPr>
          <w:p w14:paraId="717E8DEA" w14:textId="1CF5A55A" w:rsidR="003454D4" w:rsidRPr="00535CE3" w:rsidRDefault="000314D1" w:rsidP="0089172F">
            <w:pPr>
              <w:rPr>
                <w:rFonts w:cstheme="minorHAnsi"/>
              </w:rPr>
            </w:pPr>
            <w:r w:rsidRPr="000314D1">
              <w:rPr>
                <w:rFonts w:cstheme="minorHAnsi"/>
              </w:rPr>
              <w:t>A government-funded program in Australia that provides support and services to people with disability, including funding for necessary care, therapies, and equipment to help participants achieve their goals and improve their quality of life.</w:t>
            </w:r>
          </w:p>
        </w:tc>
      </w:tr>
      <w:tr w:rsidR="003454D4" w:rsidRPr="00BE3110" w14:paraId="7C641FE0" w14:textId="77777777" w:rsidTr="0004263F">
        <w:trPr>
          <w:trHeight w:val="340"/>
        </w:trPr>
        <w:tc>
          <w:tcPr>
            <w:tcW w:w="2263" w:type="dxa"/>
          </w:tcPr>
          <w:p w14:paraId="334214E8" w14:textId="70D12C8D" w:rsidR="003454D4" w:rsidRPr="00535CE3" w:rsidRDefault="00535CE3" w:rsidP="0089172F">
            <w:pPr>
              <w:rPr>
                <w:rFonts w:cstheme="minorHAnsi"/>
                <w:b/>
                <w:bCs/>
              </w:rPr>
            </w:pPr>
            <w:r w:rsidRPr="00B34667">
              <w:rPr>
                <w:rFonts w:cstheme="minorHAnsi"/>
                <w:b/>
                <w:bCs/>
              </w:rPr>
              <w:t>High-Intensity Daily Personal Activities (HIDPA)</w:t>
            </w:r>
          </w:p>
        </w:tc>
        <w:tc>
          <w:tcPr>
            <w:tcW w:w="6753" w:type="dxa"/>
          </w:tcPr>
          <w:p w14:paraId="0928C6ED" w14:textId="3FC91738" w:rsidR="003454D4" w:rsidRPr="00535CE3" w:rsidRDefault="00B34667" w:rsidP="0089172F">
            <w:pPr>
              <w:rPr>
                <w:rFonts w:cstheme="minorHAnsi"/>
              </w:rPr>
            </w:pPr>
            <w:r w:rsidRPr="00B34667">
              <w:rPr>
                <w:rFonts w:cstheme="minorHAnsi"/>
              </w:rPr>
              <w:t>Personal care tasks that require specialized skills and knowledge due to the participant’s complex health needs or high risk, such as epilepsy management, complex wound care, or administration of emergency medication.</w:t>
            </w:r>
          </w:p>
        </w:tc>
      </w:tr>
      <w:tr w:rsidR="003454D4" w:rsidRPr="00BE3110" w14:paraId="76D1759C" w14:textId="77777777" w:rsidTr="0004263F">
        <w:trPr>
          <w:trHeight w:val="340"/>
        </w:trPr>
        <w:tc>
          <w:tcPr>
            <w:tcW w:w="2263" w:type="dxa"/>
          </w:tcPr>
          <w:p w14:paraId="6303BFCD" w14:textId="44B7153A" w:rsidR="003454D4" w:rsidRPr="00535CE3" w:rsidRDefault="00535CE3" w:rsidP="0089172F">
            <w:pPr>
              <w:rPr>
                <w:rFonts w:cstheme="minorHAnsi"/>
                <w:b/>
                <w:bCs/>
              </w:rPr>
            </w:pPr>
            <w:r w:rsidRPr="009C3D2C">
              <w:rPr>
                <w:rFonts w:cstheme="minorHAnsi"/>
                <w:b/>
                <w:bCs/>
              </w:rPr>
              <w:lastRenderedPageBreak/>
              <w:t>PRN Medication</w:t>
            </w:r>
          </w:p>
        </w:tc>
        <w:tc>
          <w:tcPr>
            <w:tcW w:w="6753" w:type="dxa"/>
          </w:tcPr>
          <w:p w14:paraId="21E20473" w14:textId="362A6C96" w:rsidR="003454D4" w:rsidRPr="00535CE3" w:rsidRDefault="009C3D2C" w:rsidP="0089172F">
            <w:pPr>
              <w:rPr>
                <w:rFonts w:cstheme="minorHAnsi"/>
              </w:rPr>
            </w:pPr>
            <w:r w:rsidRPr="009C3D2C">
              <w:rPr>
                <w:rFonts w:cstheme="minorHAnsi"/>
              </w:rPr>
              <w:t>Medication that is administered “as needed,” rather than on a regular schedule, typically in response to specific symptoms or emergencies, such as prolonged or repeated seizures.</w:t>
            </w:r>
          </w:p>
        </w:tc>
      </w:tr>
      <w:tr w:rsidR="003454D4" w:rsidRPr="00BE3110" w14:paraId="6670EC76" w14:textId="77777777" w:rsidTr="0004263F">
        <w:trPr>
          <w:trHeight w:val="340"/>
        </w:trPr>
        <w:tc>
          <w:tcPr>
            <w:tcW w:w="2263" w:type="dxa"/>
          </w:tcPr>
          <w:p w14:paraId="406D956B" w14:textId="04094E22" w:rsidR="003454D4" w:rsidRPr="00535CE3" w:rsidRDefault="00535CE3" w:rsidP="0089172F">
            <w:pPr>
              <w:rPr>
                <w:rFonts w:cstheme="minorHAnsi"/>
                <w:b/>
                <w:bCs/>
              </w:rPr>
            </w:pPr>
            <w:r w:rsidRPr="00C67123">
              <w:rPr>
                <w:rFonts w:cstheme="minorHAnsi"/>
                <w:b/>
                <w:bCs/>
              </w:rPr>
              <w:t>Emergency Medication Management Plan (EMMP)</w:t>
            </w:r>
            <w:r w:rsidRPr="00C67123">
              <w:rPr>
                <w:rFonts w:cstheme="minorHAnsi"/>
                <w:b/>
                <w:bCs/>
              </w:rPr>
              <w:br/>
            </w:r>
          </w:p>
        </w:tc>
        <w:tc>
          <w:tcPr>
            <w:tcW w:w="6753" w:type="dxa"/>
          </w:tcPr>
          <w:p w14:paraId="37AE53AC" w14:textId="1A325A8E" w:rsidR="00C67123" w:rsidRPr="00C67123" w:rsidRDefault="00C67123" w:rsidP="00C67123">
            <w:pPr>
              <w:rPr>
                <w:rFonts w:cstheme="minorHAnsi"/>
              </w:rPr>
            </w:pPr>
            <w:r w:rsidRPr="00C67123">
              <w:rPr>
                <w:rFonts w:cstheme="minorHAnsi"/>
              </w:rPr>
              <w:t>A document developed in consultation with the participant’s treating doctor that outlines the emergency medication prescribed for seizure management, including the medication name, dosage, method of administration, instructions, and emergency procedures.</w:t>
            </w:r>
          </w:p>
          <w:p w14:paraId="470A050F" w14:textId="77777777" w:rsidR="003454D4" w:rsidRPr="00535CE3" w:rsidRDefault="003454D4" w:rsidP="0089172F">
            <w:pPr>
              <w:rPr>
                <w:rFonts w:cstheme="minorHAnsi"/>
              </w:rPr>
            </w:pPr>
          </w:p>
        </w:tc>
      </w:tr>
      <w:tr w:rsidR="00C67123" w:rsidRPr="00BE3110" w14:paraId="72C169D4" w14:textId="77777777" w:rsidTr="0004263F">
        <w:trPr>
          <w:trHeight w:val="340"/>
        </w:trPr>
        <w:tc>
          <w:tcPr>
            <w:tcW w:w="2263" w:type="dxa"/>
          </w:tcPr>
          <w:p w14:paraId="7BFAFBFD" w14:textId="1A9B15C5" w:rsidR="00C67123" w:rsidRPr="00535CE3" w:rsidRDefault="00535CE3" w:rsidP="0089172F">
            <w:pPr>
              <w:rPr>
                <w:rFonts w:cstheme="minorHAnsi"/>
                <w:b/>
                <w:bCs/>
              </w:rPr>
            </w:pPr>
            <w:r w:rsidRPr="00EE3EC9">
              <w:rPr>
                <w:rFonts w:cstheme="minorHAnsi"/>
                <w:b/>
                <w:bCs/>
              </w:rPr>
              <w:t>Seizure Record Form</w:t>
            </w:r>
          </w:p>
        </w:tc>
        <w:tc>
          <w:tcPr>
            <w:tcW w:w="6753" w:type="dxa"/>
          </w:tcPr>
          <w:p w14:paraId="66A2130B" w14:textId="0A9664F3" w:rsidR="00C67123" w:rsidRPr="00535CE3" w:rsidRDefault="00EE3EC9" w:rsidP="00C67123">
            <w:pPr>
              <w:rPr>
                <w:rFonts w:cstheme="minorHAnsi"/>
              </w:rPr>
            </w:pPr>
            <w:r w:rsidRPr="00EE3EC9">
              <w:rPr>
                <w:rFonts w:cstheme="minorHAnsi"/>
              </w:rPr>
              <w:t xml:space="preserve">A standardized form used by support staff to document details of seizure activity, including time, duration, triggers, observed </w:t>
            </w:r>
            <w:proofErr w:type="spellStart"/>
            <w:r w:rsidRPr="00EE3EC9">
              <w:rPr>
                <w:rFonts w:cstheme="minorHAnsi"/>
              </w:rPr>
              <w:t>behaviors</w:t>
            </w:r>
            <w:proofErr w:type="spellEnd"/>
            <w:r w:rsidRPr="00EE3EC9">
              <w:rPr>
                <w:rFonts w:cstheme="minorHAnsi"/>
              </w:rPr>
              <w:t>, and recovery, to assist in monitoring and treatment planning.</w:t>
            </w:r>
          </w:p>
        </w:tc>
      </w:tr>
      <w:tr w:rsidR="00C67123" w:rsidRPr="00BE3110" w14:paraId="35AC3226" w14:textId="77777777" w:rsidTr="0004263F">
        <w:trPr>
          <w:trHeight w:val="340"/>
        </w:trPr>
        <w:tc>
          <w:tcPr>
            <w:tcW w:w="2263" w:type="dxa"/>
          </w:tcPr>
          <w:p w14:paraId="7A9FB5A1" w14:textId="16A67463" w:rsidR="00C67123" w:rsidRPr="00535CE3" w:rsidRDefault="00535CE3" w:rsidP="0089172F">
            <w:pPr>
              <w:rPr>
                <w:rFonts w:cstheme="minorHAnsi"/>
                <w:b/>
                <w:bCs/>
              </w:rPr>
            </w:pPr>
            <w:r w:rsidRPr="008F75F7">
              <w:rPr>
                <w:rFonts w:cstheme="minorHAnsi"/>
                <w:b/>
                <w:bCs/>
              </w:rPr>
              <w:t>Participant Consent Form</w:t>
            </w:r>
          </w:p>
        </w:tc>
        <w:tc>
          <w:tcPr>
            <w:tcW w:w="6753" w:type="dxa"/>
          </w:tcPr>
          <w:p w14:paraId="5C07E36A" w14:textId="61B88891" w:rsidR="00C67123" w:rsidRPr="00535CE3" w:rsidRDefault="008F75F7" w:rsidP="00C67123">
            <w:pPr>
              <w:rPr>
                <w:rFonts w:cstheme="minorHAnsi"/>
              </w:rPr>
            </w:pPr>
            <w:r w:rsidRPr="008F75F7">
              <w:rPr>
                <w:rFonts w:cstheme="minorHAnsi"/>
              </w:rPr>
              <w:t>A form used to obtain the participant’s informed consent for specific supports, interventions, or activities, such as recording seizures or implementing a new support plan.</w:t>
            </w:r>
          </w:p>
        </w:tc>
      </w:tr>
      <w:tr w:rsidR="003454D4" w:rsidRPr="00BE3110" w14:paraId="5BD4C7CD" w14:textId="77777777" w:rsidTr="0004263F">
        <w:trPr>
          <w:trHeight w:val="340"/>
        </w:trPr>
        <w:tc>
          <w:tcPr>
            <w:tcW w:w="2263" w:type="dxa"/>
          </w:tcPr>
          <w:p w14:paraId="000EB4EE" w14:textId="3CA9982E" w:rsidR="003454D4" w:rsidRPr="00535CE3" w:rsidRDefault="00535CE3" w:rsidP="0089172F">
            <w:pPr>
              <w:rPr>
                <w:rFonts w:cstheme="minorHAnsi"/>
                <w:b/>
                <w:bCs/>
              </w:rPr>
            </w:pPr>
            <w:r w:rsidRPr="00832E5A">
              <w:rPr>
                <w:rFonts w:cstheme="minorHAnsi"/>
                <w:b/>
                <w:bCs/>
              </w:rPr>
              <w:t>Status Epilepticus</w:t>
            </w:r>
          </w:p>
        </w:tc>
        <w:tc>
          <w:tcPr>
            <w:tcW w:w="6753" w:type="dxa"/>
          </w:tcPr>
          <w:p w14:paraId="4F3FC0D0" w14:textId="28FE6412" w:rsidR="003454D4" w:rsidRPr="00535CE3" w:rsidRDefault="00832E5A" w:rsidP="0089172F">
            <w:pPr>
              <w:rPr>
                <w:rFonts w:cstheme="minorHAnsi"/>
              </w:rPr>
            </w:pPr>
            <w:r w:rsidRPr="00832E5A">
              <w:rPr>
                <w:rFonts w:cstheme="minorHAnsi"/>
              </w:rPr>
              <w:t>A medical emergency characterized by a seizure lasting more than five minutes or repeated seizures without recovery between them, requiring immediate medical intervention.</w:t>
            </w:r>
          </w:p>
        </w:tc>
      </w:tr>
      <w:tr w:rsidR="000F62B0" w:rsidRPr="00BE3110" w14:paraId="6BB93733" w14:textId="77777777" w:rsidTr="0004263F">
        <w:trPr>
          <w:trHeight w:val="340"/>
        </w:trPr>
        <w:tc>
          <w:tcPr>
            <w:tcW w:w="2263" w:type="dxa"/>
          </w:tcPr>
          <w:p w14:paraId="2A77FB3E" w14:textId="3D23A7C6" w:rsidR="000F62B0" w:rsidRPr="00535CE3" w:rsidRDefault="00535CE3" w:rsidP="0089172F">
            <w:pPr>
              <w:rPr>
                <w:rFonts w:cstheme="minorHAnsi"/>
                <w:b/>
                <w:bCs/>
              </w:rPr>
            </w:pPr>
            <w:r w:rsidRPr="000F62B0">
              <w:rPr>
                <w:rFonts w:cstheme="minorHAnsi"/>
                <w:b/>
                <w:bCs/>
              </w:rPr>
              <w:t>SUDEP (Sudden Unexpected Death in Epilepsy)</w:t>
            </w:r>
          </w:p>
        </w:tc>
        <w:tc>
          <w:tcPr>
            <w:tcW w:w="6753" w:type="dxa"/>
          </w:tcPr>
          <w:p w14:paraId="57EE4AD2" w14:textId="4C39EC2A" w:rsidR="000F62B0" w:rsidRPr="00535CE3" w:rsidRDefault="000F62B0" w:rsidP="00832E5A">
            <w:pPr>
              <w:rPr>
                <w:rFonts w:cstheme="minorHAnsi"/>
              </w:rPr>
            </w:pPr>
            <w:r w:rsidRPr="000F62B0">
              <w:rPr>
                <w:rFonts w:cstheme="minorHAnsi"/>
              </w:rPr>
              <w:t>A rare but serious risk for people with epilepsy, referring to sudden, unexpected death in someone with epilepsy who was otherwise healthy, often occurring during or after a seizure.</w:t>
            </w:r>
          </w:p>
        </w:tc>
      </w:tr>
    </w:tbl>
    <w:p w14:paraId="3ED0FA19" w14:textId="77777777" w:rsidR="0004263F" w:rsidRPr="00BE3110" w:rsidRDefault="0004263F" w:rsidP="0004263F">
      <w:pPr>
        <w:rPr>
          <w:rFonts w:ascii="Calibri" w:hAnsi="Calibri" w:cs="Calibri"/>
        </w:rPr>
      </w:pPr>
    </w:p>
    <w:p w14:paraId="32017731" w14:textId="77777777" w:rsidR="00AC4AC2" w:rsidRDefault="00AC4AC2" w:rsidP="0004263F">
      <w:pPr>
        <w:rPr>
          <w:rFonts w:ascii="Calibri" w:hAnsi="Calibri" w:cs="Calibri"/>
          <w:b/>
          <w:bCs/>
          <w:sz w:val="28"/>
          <w:szCs w:val="28"/>
        </w:rPr>
      </w:pPr>
      <w:bookmarkStart w:id="4" w:name="_Toc128645901"/>
    </w:p>
    <w:p w14:paraId="72177303" w14:textId="411DDF04" w:rsidR="0004263F" w:rsidRPr="00BE3110" w:rsidRDefault="0004263F" w:rsidP="0004263F">
      <w:pPr>
        <w:rPr>
          <w:rFonts w:ascii="Calibri" w:hAnsi="Calibri" w:cs="Calibri"/>
          <w:b/>
          <w:bCs/>
          <w:sz w:val="28"/>
          <w:szCs w:val="28"/>
        </w:rPr>
      </w:pPr>
      <w:r w:rsidRPr="00BE3110">
        <w:rPr>
          <w:rFonts w:ascii="Calibri" w:hAnsi="Calibri" w:cs="Calibri"/>
          <w:b/>
          <w:bCs/>
          <w:sz w:val="28"/>
          <w:szCs w:val="28"/>
        </w:rPr>
        <w:t>POLICY</w:t>
      </w:r>
      <w:bookmarkEnd w:id="4"/>
    </w:p>
    <w:p w14:paraId="08A42371" w14:textId="77777777" w:rsidR="0004263F" w:rsidRPr="00BE3110" w:rsidRDefault="0004263F" w:rsidP="0004263F">
      <w:pPr>
        <w:rPr>
          <w:rFonts w:ascii="Calibri" w:hAnsi="Calibri" w:cs="Calibri"/>
        </w:rPr>
      </w:pPr>
    </w:p>
    <w:p w14:paraId="1BF06884" w14:textId="2D0BECE9" w:rsidR="0004263F" w:rsidRPr="00BE3110" w:rsidRDefault="00E71E4A" w:rsidP="0004263F">
      <w:pPr>
        <w:rPr>
          <w:rFonts w:ascii="Calibri" w:hAnsi="Calibri" w:cs="Calibri"/>
        </w:rPr>
      </w:pPr>
      <w:r>
        <w:rPr>
          <w:rFonts w:ascii="Calibri" w:hAnsi="Calibri" w:cs="Calibri"/>
        </w:rPr>
        <w:t>AmeCare</w:t>
      </w:r>
      <w:r w:rsidR="0004263F" w:rsidRPr="00BE3110">
        <w:rPr>
          <w:rFonts w:ascii="Calibri" w:hAnsi="Calibri" w:cs="Calibri"/>
        </w:rPr>
        <w:t xml:space="preserve"> is committed to ensuring each participant requiring </w:t>
      </w:r>
      <w:r w:rsidR="00AC4AC2">
        <w:rPr>
          <w:rFonts w:ascii="Calibri" w:hAnsi="Calibri" w:cs="Calibri"/>
        </w:rPr>
        <w:t>epilepsy</w:t>
      </w:r>
      <w:r w:rsidR="0004263F" w:rsidRPr="00BE3110">
        <w:rPr>
          <w:rFonts w:ascii="Calibri" w:hAnsi="Calibri" w:cs="Calibri"/>
        </w:rPr>
        <w:t xml:space="preserve"> management receives appropriate support relevant and proportionate to their individual needs.</w:t>
      </w:r>
    </w:p>
    <w:p w14:paraId="70E647D9" w14:textId="77777777" w:rsidR="0004263F" w:rsidRPr="00BE3110" w:rsidRDefault="0004263F" w:rsidP="0004263F">
      <w:pPr>
        <w:rPr>
          <w:rFonts w:ascii="Calibri" w:hAnsi="Calibri" w:cs="Calibri"/>
        </w:rPr>
      </w:pPr>
    </w:p>
    <w:p w14:paraId="4D5F3D01" w14:textId="4F21C9A3" w:rsidR="0004263F" w:rsidRPr="00BE3110" w:rsidRDefault="0004263F" w:rsidP="0004263F">
      <w:pPr>
        <w:rPr>
          <w:rFonts w:ascii="Calibri" w:hAnsi="Calibri" w:cs="Calibri"/>
        </w:rPr>
      </w:pPr>
      <w:r w:rsidRPr="00BE3110">
        <w:rPr>
          <w:rFonts w:ascii="Calibri" w:hAnsi="Calibri" w:cs="Calibri"/>
        </w:rPr>
        <w:t xml:space="preserve">To achieve this commitment, </w:t>
      </w:r>
      <w:r w:rsidR="00E71E4A">
        <w:rPr>
          <w:rFonts w:ascii="Calibri" w:hAnsi="Calibri" w:cs="Calibri"/>
        </w:rPr>
        <w:t>AmeCare</w:t>
      </w:r>
      <w:r w:rsidRPr="00BE3110">
        <w:rPr>
          <w:rFonts w:ascii="Calibri" w:hAnsi="Calibri" w:cs="Calibri"/>
        </w:rPr>
        <w:t xml:space="preserve"> will ensure the following:</w:t>
      </w:r>
    </w:p>
    <w:p w14:paraId="59B41BDD" w14:textId="77777777" w:rsidR="0004263F" w:rsidRPr="00BE3110" w:rsidRDefault="0004263F" w:rsidP="0004263F">
      <w:pPr>
        <w:pStyle w:val="ListParagraph"/>
        <w:numPr>
          <w:ilvl w:val="0"/>
          <w:numId w:val="8"/>
        </w:numPr>
        <w:rPr>
          <w:rFonts w:ascii="Calibri" w:hAnsi="Calibri" w:cs="Calibri"/>
        </w:rPr>
      </w:pPr>
      <w:r w:rsidRPr="00BE3110">
        <w:rPr>
          <w:rFonts w:ascii="Calibri" w:hAnsi="Calibri" w:cs="Calibri"/>
        </w:rPr>
        <w:t>Each participant is involved in the assessment and development of the plan for their epilepsy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w:t>
      </w:r>
    </w:p>
    <w:p w14:paraId="6D9DD894" w14:textId="77777777" w:rsidR="0004263F" w:rsidRPr="00BE3110" w:rsidRDefault="0004263F" w:rsidP="0004263F">
      <w:pPr>
        <w:pStyle w:val="ListParagraph"/>
        <w:numPr>
          <w:ilvl w:val="0"/>
          <w:numId w:val="8"/>
        </w:numPr>
        <w:rPr>
          <w:rFonts w:ascii="Calibri" w:hAnsi="Calibri" w:cs="Calibri"/>
        </w:rPr>
      </w:pPr>
      <w:r w:rsidRPr="00BE3110">
        <w:rPr>
          <w:rFonts w:ascii="Calibri" w:hAnsi="Calibri" w:cs="Calibri"/>
        </w:rPr>
        <w:t>Appropriate policies and procedures are in place, including a training plan for workers, that relate to the support provided to each participant requiring epilepsy management support.</w:t>
      </w:r>
    </w:p>
    <w:p w14:paraId="5B8AAA2A" w14:textId="77777777" w:rsidR="0004263F" w:rsidRPr="00BE3110" w:rsidRDefault="0004263F" w:rsidP="0004263F">
      <w:pPr>
        <w:pStyle w:val="ListParagraph"/>
        <w:numPr>
          <w:ilvl w:val="0"/>
          <w:numId w:val="8"/>
        </w:numPr>
        <w:rPr>
          <w:rFonts w:ascii="Calibri" w:hAnsi="Calibri" w:cs="Calibri"/>
        </w:rPr>
      </w:pPr>
      <w:r w:rsidRPr="00BE3110">
        <w:rPr>
          <w:rFonts w:ascii="Calibri" w:hAnsi="Calibri" w:cs="Calibri"/>
        </w:rPr>
        <w:t>All workers working with a participant requiring epilepsy support have received training relating specifically to the participant’s needs and high-intensity support skills descriptor for providing epilepsy support, delivered by an appropriately qualified health practitioner or person that meets the high-intensity support skills descriptor for epilepsy management.</w:t>
      </w:r>
    </w:p>
    <w:p w14:paraId="71AEE598" w14:textId="77777777" w:rsidR="0004263F" w:rsidRPr="00BE3110" w:rsidRDefault="0004263F" w:rsidP="0004263F">
      <w:pPr>
        <w:rPr>
          <w:rFonts w:ascii="Calibri" w:hAnsi="Calibri" w:cs="Calibri"/>
        </w:rPr>
      </w:pPr>
    </w:p>
    <w:p w14:paraId="5DAAFE57" w14:textId="0A040747" w:rsidR="0004263F" w:rsidRPr="00BE3110" w:rsidRDefault="0004263F" w:rsidP="0004263F">
      <w:pPr>
        <w:rPr>
          <w:rFonts w:ascii="Calibri" w:hAnsi="Calibri" w:cs="Calibri"/>
        </w:rPr>
      </w:pPr>
      <w:r w:rsidRPr="00BE3110">
        <w:rPr>
          <w:rFonts w:ascii="Calibri" w:hAnsi="Calibri" w:cs="Calibri"/>
        </w:rPr>
        <w:t xml:space="preserve">This policy is to be used in conjunction with </w:t>
      </w:r>
      <w:r w:rsidR="00E71E4A">
        <w:rPr>
          <w:rFonts w:ascii="Calibri" w:hAnsi="Calibri" w:cs="Calibri"/>
        </w:rPr>
        <w:t>AmeCare</w:t>
      </w:r>
      <w:r w:rsidRPr="00BE3110">
        <w:rPr>
          <w:rFonts w:ascii="Calibri" w:hAnsi="Calibri" w:cs="Calibri"/>
        </w:rPr>
        <w:t xml:space="preserve">’s </w:t>
      </w:r>
      <w:r w:rsidRPr="00BE3110">
        <w:rPr>
          <w:rFonts w:ascii="Calibri" w:hAnsi="Calibri" w:cs="Calibri"/>
          <w:i/>
          <w:iCs/>
        </w:rPr>
        <w:t>Medication Management Policy and Procedure</w:t>
      </w:r>
      <w:r w:rsidRPr="00BE3110">
        <w:rPr>
          <w:rFonts w:ascii="Calibri" w:hAnsi="Calibri" w:cs="Calibri"/>
        </w:rPr>
        <w:t>, where required.</w:t>
      </w:r>
    </w:p>
    <w:p w14:paraId="03EC2ED8" w14:textId="77777777" w:rsidR="0004263F" w:rsidRPr="00BE3110" w:rsidRDefault="0004263F" w:rsidP="0004263F">
      <w:pPr>
        <w:rPr>
          <w:rFonts w:ascii="Calibri" w:hAnsi="Calibri" w:cs="Calibri"/>
        </w:rPr>
      </w:pPr>
    </w:p>
    <w:p w14:paraId="16CDC2C7" w14:textId="7B37670F" w:rsidR="0004263F" w:rsidRPr="00BE3110" w:rsidRDefault="00E71E4A" w:rsidP="0004263F">
      <w:pPr>
        <w:rPr>
          <w:rFonts w:ascii="Calibri" w:hAnsi="Calibri" w:cs="Calibri"/>
        </w:rPr>
      </w:pPr>
      <w:r>
        <w:rPr>
          <w:rFonts w:ascii="Calibri" w:hAnsi="Calibri" w:cs="Calibri"/>
        </w:rPr>
        <w:t>AmeCare</w:t>
      </w:r>
      <w:r w:rsidR="0004263F" w:rsidRPr="00BE3110">
        <w:rPr>
          <w:rFonts w:ascii="Calibri" w:hAnsi="Calibri" w:cs="Calibri"/>
        </w:rPr>
        <w:t xml:space="preserve"> has developed an </w:t>
      </w:r>
      <w:r w:rsidR="0004263F" w:rsidRPr="00BE3110">
        <w:rPr>
          <w:rFonts w:ascii="Calibri" w:hAnsi="Calibri" w:cs="Calibri"/>
          <w:i/>
          <w:iCs/>
        </w:rPr>
        <w:t>Internal Audit Program</w:t>
      </w:r>
      <w:r w:rsidR="0004263F" w:rsidRPr="00BE3110">
        <w:rPr>
          <w:rFonts w:ascii="Calibri" w:hAnsi="Calibri" w:cs="Calibri"/>
        </w:rPr>
        <w:t xml:space="preserve"> to ensure that all aspects of its high-intensity daily personal supports comply with the requirements of the </w:t>
      </w:r>
      <w:r w:rsidR="0004263F" w:rsidRPr="00BE3110">
        <w:rPr>
          <w:rFonts w:ascii="Calibri" w:hAnsi="Calibri" w:cs="Calibri"/>
          <w:i/>
          <w:iCs/>
        </w:rPr>
        <w:t>NDIS Practice Standards and Quality Indicators</w:t>
      </w:r>
      <w:r w:rsidR="0004263F" w:rsidRPr="00BE3110">
        <w:rPr>
          <w:rFonts w:ascii="Calibri" w:hAnsi="Calibri" w:cs="Calibri"/>
        </w:rPr>
        <w:t xml:space="preserve">, </w:t>
      </w:r>
      <w:r w:rsidR="0004263F" w:rsidRPr="00BE3110">
        <w:rPr>
          <w:rFonts w:ascii="Calibri" w:hAnsi="Calibri" w:cs="Calibri"/>
          <w:i/>
          <w:iCs/>
        </w:rPr>
        <w:t>High-Intensity Support Skills Descriptor</w:t>
      </w:r>
      <w:r w:rsidR="0004263F" w:rsidRPr="00BE3110">
        <w:rPr>
          <w:rFonts w:ascii="Calibri" w:hAnsi="Calibri" w:cs="Calibri"/>
        </w:rPr>
        <w:t xml:space="preserve">, best practices and applicable legislation. An internal audit will be conducted on an annual basis. </w:t>
      </w:r>
    </w:p>
    <w:p w14:paraId="6EB60982" w14:textId="77777777" w:rsidR="0004263F" w:rsidRPr="00BE3110" w:rsidRDefault="0004263F" w:rsidP="0004263F">
      <w:pPr>
        <w:rPr>
          <w:rFonts w:ascii="Calibri" w:hAnsi="Calibri" w:cs="Calibri"/>
        </w:rPr>
      </w:pPr>
    </w:p>
    <w:p w14:paraId="5897A96D" w14:textId="77777777" w:rsidR="0004263F" w:rsidRPr="00BE3110" w:rsidRDefault="0004263F" w:rsidP="0004263F">
      <w:pPr>
        <w:rPr>
          <w:rFonts w:ascii="Calibri" w:hAnsi="Calibri" w:cs="Calibri"/>
          <w:b/>
          <w:bCs/>
          <w:sz w:val="28"/>
          <w:szCs w:val="28"/>
        </w:rPr>
      </w:pPr>
      <w:bookmarkStart w:id="5" w:name="_Toc128645902"/>
      <w:r w:rsidRPr="00BE3110">
        <w:rPr>
          <w:rFonts w:ascii="Calibri" w:hAnsi="Calibri" w:cs="Calibri"/>
          <w:b/>
          <w:bCs/>
          <w:sz w:val="28"/>
          <w:szCs w:val="28"/>
        </w:rPr>
        <w:t>PROCEDURE</w:t>
      </w:r>
      <w:bookmarkEnd w:id="5"/>
    </w:p>
    <w:p w14:paraId="4D4B9556" w14:textId="77777777" w:rsidR="0004263F" w:rsidRPr="00BE3110" w:rsidRDefault="0004263F" w:rsidP="0004263F">
      <w:pPr>
        <w:rPr>
          <w:rFonts w:ascii="Calibri" w:hAnsi="Calibri" w:cs="Calibri"/>
        </w:rPr>
      </w:pPr>
    </w:p>
    <w:p w14:paraId="67ACDCCE" w14:textId="77777777" w:rsidR="0004263F" w:rsidRPr="00BE3110" w:rsidRDefault="0004263F" w:rsidP="0004263F">
      <w:pPr>
        <w:pStyle w:val="ListParagraph"/>
        <w:numPr>
          <w:ilvl w:val="0"/>
          <w:numId w:val="13"/>
        </w:numPr>
        <w:rPr>
          <w:rFonts w:ascii="Calibri" w:hAnsi="Calibri" w:cs="Calibri"/>
          <w:b/>
          <w:bCs/>
        </w:rPr>
      </w:pPr>
      <w:r w:rsidRPr="00BE3110">
        <w:rPr>
          <w:rFonts w:ascii="Calibri" w:hAnsi="Calibri" w:cs="Calibri"/>
          <w:b/>
          <w:bCs/>
        </w:rPr>
        <w:t>SUPPORT PLAN</w:t>
      </w:r>
    </w:p>
    <w:p w14:paraId="73DADCF8" w14:textId="77777777" w:rsidR="00EC4ECC" w:rsidRDefault="00EC4ECC" w:rsidP="00EC4ECC">
      <w:pPr>
        <w:rPr>
          <w:lang w:eastAsia="en-AU"/>
        </w:rPr>
      </w:pPr>
    </w:p>
    <w:p w14:paraId="1FCEA6B1" w14:textId="0A943C52" w:rsidR="00EC4ECC" w:rsidRPr="00EC4ECC" w:rsidRDefault="00EC4ECC" w:rsidP="00EC4ECC">
      <w:pPr>
        <w:rPr>
          <w:lang w:eastAsia="en-AU"/>
        </w:rPr>
      </w:pPr>
      <w:r w:rsidRPr="00EC4ECC">
        <w:rPr>
          <w:lang w:eastAsia="en-AU"/>
        </w:rPr>
        <w:t>Epilepsy management plans will be developed in consultation with the participant and overseen by a qualified health practitioner. Each participant will be actively involved in the assessment and development of their plan to ensure it reflects their individual needs, preferences, and goals.</w:t>
      </w:r>
    </w:p>
    <w:p w14:paraId="50C0AC06" w14:textId="77777777" w:rsidR="00EC4ECC" w:rsidRDefault="00EC4ECC" w:rsidP="00EC4ECC">
      <w:pPr>
        <w:rPr>
          <w:lang w:eastAsia="en-AU"/>
        </w:rPr>
      </w:pPr>
    </w:p>
    <w:p w14:paraId="55DD94D0" w14:textId="7C332288" w:rsidR="00EC4ECC" w:rsidRPr="00EC4ECC" w:rsidRDefault="00EC4ECC" w:rsidP="00EC4ECC">
      <w:pPr>
        <w:rPr>
          <w:rFonts w:ascii="Times New Roman" w:eastAsia="Times New Roman" w:hAnsi="Times New Roman" w:cs="Times New Roman"/>
          <w:kern w:val="0"/>
          <w:lang w:eastAsia="en-AU"/>
          <w14:ligatures w14:val="none"/>
        </w:rPr>
      </w:pPr>
      <w:r w:rsidRPr="00EC4ECC">
        <w:rPr>
          <w:lang w:eastAsia="en-AU"/>
        </w:rPr>
        <w:t>Participants living with epilepsy are typically supported by their primary care physician—such as a general practitioner or neurologist—and may also receive care from a multidisciplinary team including epilepsy nurses and other allied health professionals</w:t>
      </w:r>
      <w:r w:rsidRPr="00EC4ECC">
        <w:rPr>
          <w:rFonts w:ascii="Times New Roman" w:eastAsia="Times New Roman" w:hAnsi="Times New Roman" w:cs="Times New Roman"/>
          <w:kern w:val="0"/>
          <w:lang w:eastAsia="en-AU"/>
          <w14:ligatures w14:val="none"/>
        </w:rPr>
        <w:t>.</w:t>
      </w:r>
    </w:p>
    <w:p w14:paraId="1B469096" w14:textId="77777777" w:rsidR="00EC4ECC" w:rsidRDefault="00EC4ECC" w:rsidP="00EC4ECC">
      <w:pPr>
        <w:rPr>
          <w:lang w:eastAsia="en-AU"/>
        </w:rPr>
      </w:pPr>
    </w:p>
    <w:p w14:paraId="30A2D877" w14:textId="2E5C055D" w:rsidR="00EC4ECC" w:rsidRPr="00EC4ECC" w:rsidRDefault="00EC4ECC" w:rsidP="00EC4ECC">
      <w:pPr>
        <w:rPr>
          <w:lang w:eastAsia="en-AU"/>
        </w:rPr>
      </w:pPr>
      <w:r w:rsidRPr="00EC4ECC">
        <w:rPr>
          <w:lang w:eastAsia="en-AU"/>
        </w:rPr>
        <w:t>Each support plan must be:</w:t>
      </w:r>
    </w:p>
    <w:p w14:paraId="72570C18" w14:textId="38C5FF8F" w:rsidR="00EC4ECC" w:rsidRPr="00EC4ECC" w:rsidRDefault="00EC4ECC" w:rsidP="00EC4ECC">
      <w:pPr>
        <w:pStyle w:val="ListParagraph"/>
        <w:numPr>
          <w:ilvl w:val="0"/>
          <w:numId w:val="19"/>
        </w:numPr>
        <w:rPr>
          <w:lang w:eastAsia="en-AU"/>
        </w:rPr>
      </w:pPr>
      <w:r w:rsidRPr="00EC4ECC">
        <w:rPr>
          <w:lang w:eastAsia="en-AU"/>
        </w:rPr>
        <w:t>Accurate and up to date</w:t>
      </w:r>
    </w:p>
    <w:p w14:paraId="1077DDC5" w14:textId="0CE17014" w:rsidR="00EC4ECC" w:rsidRPr="00EC4ECC" w:rsidRDefault="00EC4ECC" w:rsidP="00EC4ECC">
      <w:pPr>
        <w:pStyle w:val="ListParagraph"/>
        <w:numPr>
          <w:ilvl w:val="0"/>
          <w:numId w:val="19"/>
        </w:numPr>
        <w:rPr>
          <w:lang w:eastAsia="en-AU"/>
        </w:rPr>
      </w:pPr>
      <w:r w:rsidRPr="00EC4ECC">
        <w:rPr>
          <w:lang w:eastAsia="en-AU"/>
        </w:rPr>
        <w:t>Easily accessible to relevant staff</w:t>
      </w:r>
    </w:p>
    <w:p w14:paraId="61839B84" w14:textId="619ADD74" w:rsidR="00EC4ECC" w:rsidRPr="00EC4ECC" w:rsidRDefault="00EC4ECC" w:rsidP="00EC4ECC">
      <w:pPr>
        <w:pStyle w:val="ListParagraph"/>
        <w:numPr>
          <w:ilvl w:val="0"/>
          <w:numId w:val="19"/>
        </w:numPr>
        <w:rPr>
          <w:lang w:eastAsia="en-AU"/>
        </w:rPr>
      </w:pPr>
      <w:r w:rsidRPr="00EC4ECC">
        <w:rPr>
          <w:lang w:eastAsia="en-AU"/>
        </w:rPr>
        <w:t>Written in clear, concise language</w:t>
      </w:r>
    </w:p>
    <w:p w14:paraId="10F205B3" w14:textId="4C8824AA" w:rsidR="00EC4ECC" w:rsidRPr="00EC4ECC" w:rsidRDefault="00EC4ECC" w:rsidP="00EC4ECC">
      <w:pPr>
        <w:pStyle w:val="ListParagraph"/>
        <w:numPr>
          <w:ilvl w:val="0"/>
          <w:numId w:val="19"/>
        </w:numPr>
        <w:rPr>
          <w:lang w:eastAsia="en-AU"/>
        </w:rPr>
      </w:pPr>
      <w:r w:rsidRPr="00EC4ECC">
        <w:rPr>
          <w:lang w:eastAsia="en-AU"/>
        </w:rPr>
        <w:t>Tailored to the participant’s specific support needs and preferences</w:t>
      </w:r>
    </w:p>
    <w:p w14:paraId="081289E7" w14:textId="77777777" w:rsidR="00EC4ECC" w:rsidRDefault="00EC4ECC" w:rsidP="00EC4ECC">
      <w:pPr>
        <w:rPr>
          <w:lang w:eastAsia="en-AU"/>
        </w:rPr>
      </w:pPr>
    </w:p>
    <w:p w14:paraId="2FD16956" w14:textId="31949A6A" w:rsidR="00EC4ECC" w:rsidRPr="00EC4ECC" w:rsidRDefault="00E71E4A" w:rsidP="00EC4ECC">
      <w:pPr>
        <w:rPr>
          <w:lang w:eastAsia="en-AU"/>
        </w:rPr>
      </w:pPr>
      <w:r>
        <w:rPr>
          <w:lang w:eastAsia="en-AU"/>
        </w:rPr>
        <w:t>AmeCare</w:t>
      </w:r>
      <w:r w:rsidR="00EC4ECC" w:rsidRPr="00EC4ECC">
        <w:rPr>
          <w:lang w:eastAsia="en-AU"/>
        </w:rPr>
        <w:t xml:space="preserve"> staff will use the support plan as a core reference to guide daily support delivery. All participant-specific training required to implement the plan will be delivered by a suitably qualified trainer to ensure staff are confident and competent in providing safe, person-centred care.</w:t>
      </w:r>
    </w:p>
    <w:p w14:paraId="3F18FCF1" w14:textId="77777777" w:rsidR="00EC4ECC" w:rsidRDefault="00EC4ECC" w:rsidP="00EC4ECC">
      <w:pPr>
        <w:rPr>
          <w:lang w:eastAsia="en-AU"/>
        </w:rPr>
      </w:pPr>
    </w:p>
    <w:p w14:paraId="4281F023" w14:textId="4A411D97" w:rsidR="00EC4ECC" w:rsidRPr="00EC4ECC" w:rsidRDefault="00EC4ECC" w:rsidP="00EC4ECC">
      <w:pPr>
        <w:rPr>
          <w:lang w:eastAsia="en-AU"/>
        </w:rPr>
      </w:pPr>
      <w:r w:rsidRPr="00EC4ECC">
        <w:rPr>
          <w:lang w:eastAsia="en-AU"/>
        </w:rPr>
        <w:t>All workers will be thoroughly informed of the participant’s epilepsy-related support needs as outlined in their support plan. This includes:</w:t>
      </w:r>
    </w:p>
    <w:p w14:paraId="0DE64962" w14:textId="4175C249" w:rsidR="00EC4ECC" w:rsidRPr="00EC4ECC" w:rsidRDefault="00EC4ECC" w:rsidP="00EC4ECC">
      <w:pPr>
        <w:pStyle w:val="ListParagraph"/>
        <w:numPr>
          <w:ilvl w:val="0"/>
          <w:numId w:val="20"/>
        </w:numPr>
        <w:rPr>
          <w:lang w:eastAsia="en-AU"/>
        </w:rPr>
      </w:pPr>
      <w:r w:rsidRPr="00EC4ECC">
        <w:rPr>
          <w:lang w:eastAsia="en-AU"/>
        </w:rPr>
        <w:t>Description of seizure types, frequency, and patterns</w:t>
      </w:r>
    </w:p>
    <w:p w14:paraId="5699DFD6" w14:textId="0CE080D1" w:rsidR="00EC4ECC" w:rsidRPr="00EC4ECC" w:rsidRDefault="00EC4ECC" w:rsidP="00EC4ECC">
      <w:pPr>
        <w:pStyle w:val="ListParagraph"/>
        <w:numPr>
          <w:ilvl w:val="0"/>
          <w:numId w:val="20"/>
        </w:numPr>
        <w:rPr>
          <w:lang w:eastAsia="en-AU"/>
        </w:rPr>
      </w:pPr>
      <w:r w:rsidRPr="00EC4ECC">
        <w:rPr>
          <w:lang w:eastAsia="en-AU"/>
        </w:rPr>
        <w:t>Identification of known triggers and early warning signs</w:t>
      </w:r>
    </w:p>
    <w:p w14:paraId="682CE729" w14:textId="5BEA859E" w:rsidR="00EC4ECC" w:rsidRPr="00EC4ECC" w:rsidRDefault="00EC4ECC" w:rsidP="00EC4ECC">
      <w:pPr>
        <w:pStyle w:val="ListParagraph"/>
        <w:numPr>
          <w:ilvl w:val="0"/>
          <w:numId w:val="20"/>
        </w:numPr>
        <w:rPr>
          <w:lang w:eastAsia="en-AU"/>
        </w:rPr>
      </w:pPr>
      <w:r w:rsidRPr="00EC4ECC">
        <w:rPr>
          <w:lang w:eastAsia="en-AU"/>
        </w:rPr>
        <w:t>Procedures for monitoring, documenting, and reporting seizure activity</w:t>
      </w:r>
    </w:p>
    <w:p w14:paraId="1DAD089B" w14:textId="6EEBFFFE" w:rsidR="00EC4ECC" w:rsidRPr="00EC4ECC" w:rsidRDefault="00EC4ECC" w:rsidP="00EC4ECC">
      <w:pPr>
        <w:pStyle w:val="ListParagraph"/>
        <w:numPr>
          <w:ilvl w:val="0"/>
          <w:numId w:val="20"/>
        </w:numPr>
        <w:rPr>
          <w:lang w:eastAsia="en-AU"/>
        </w:rPr>
      </w:pPr>
      <w:r w:rsidRPr="00EC4ECC">
        <w:rPr>
          <w:lang w:eastAsia="en-AU"/>
        </w:rPr>
        <w:t>Detailed medication protocols, including selection, timing, and administration</w:t>
      </w:r>
    </w:p>
    <w:p w14:paraId="122FEDB1" w14:textId="21B1A27D" w:rsidR="00EC4ECC" w:rsidRPr="00EC4ECC" w:rsidRDefault="00EC4ECC" w:rsidP="00EC4ECC">
      <w:pPr>
        <w:pStyle w:val="ListParagraph"/>
        <w:numPr>
          <w:ilvl w:val="0"/>
          <w:numId w:val="20"/>
        </w:numPr>
        <w:rPr>
          <w:lang w:eastAsia="en-AU"/>
        </w:rPr>
      </w:pPr>
      <w:r w:rsidRPr="00EC4ECC">
        <w:rPr>
          <w:lang w:eastAsia="en-AU"/>
        </w:rPr>
        <w:t>Recognition of risks and appropriate responses to incidents and emergencies</w:t>
      </w:r>
    </w:p>
    <w:p w14:paraId="3D9564B4" w14:textId="77777777" w:rsidR="00EC4ECC" w:rsidRDefault="00EC4ECC" w:rsidP="00EC4ECC">
      <w:pPr>
        <w:rPr>
          <w:lang w:eastAsia="en-AU"/>
        </w:rPr>
      </w:pPr>
    </w:p>
    <w:p w14:paraId="53BE486F" w14:textId="2DB616CC" w:rsidR="00EC4ECC" w:rsidRPr="00EC4ECC" w:rsidRDefault="00EC4ECC" w:rsidP="00EC4ECC">
      <w:pPr>
        <w:rPr>
          <w:lang w:eastAsia="en-AU"/>
        </w:rPr>
      </w:pPr>
      <w:r w:rsidRPr="00EC4ECC">
        <w:rPr>
          <w:lang w:eastAsia="en-AU"/>
        </w:rPr>
        <w:t>Staff will be trained to respond consistently and respectfully, ensuring safety, dignity, and continuity of care.</w:t>
      </w:r>
    </w:p>
    <w:p w14:paraId="4CE46135" w14:textId="42CB72C1" w:rsidR="00EC4ECC" w:rsidRPr="00EC4ECC" w:rsidRDefault="00EC4ECC" w:rsidP="00EC4ECC">
      <w:pPr>
        <w:spacing w:before="100" w:beforeAutospacing="1" w:after="100" w:afterAutospacing="1"/>
        <w:rPr>
          <w:rFonts w:ascii="Times New Roman" w:eastAsia="Times New Roman" w:hAnsi="Times New Roman" w:cs="Times New Roman"/>
          <w:kern w:val="0"/>
          <w:lang w:eastAsia="en-AU"/>
          <w14:ligatures w14:val="none"/>
        </w:rPr>
      </w:pPr>
      <w:r w:rsidRPr="00EC4ECC">
        <w:rPr>
          <w:lang w:eastAsia="en-AU"/>
        </w:rPr>
        <w:t xml:space="preserve">Prior to delivering epilepsy-related supports, </w:t>
      </w:r>
      <w:r w:rsidR="00E71E4A">
        <w:rPr>
          <w:lang w:eastAsia="en-AU"/>
        </w:rPr>
        <w:t>AmeCare</w:t>
      </w:r>
      <w:r w:rsidRPr="00EC4ECC">
        <w:rPr>
          <w:lang w:eastAsia="en-AU"/>
        </w:rPr>
        <w:t xml:space="preserve"> staff must confirm and document the participant’s consent using the Participant Consent Form</w:t>
      </w:r>
      <w:r w:rsidRPr="00EC4ECC">
        <w:rPr>
          <w:rFonts w:ascii="Times New Roman" w:eastAsia="Times New Roman" w:hAnsi="Times New Roman" w:cs="Times New Roman"/>
          <w:kern w:val="0"/>
          <w:lang w:eastAsia="en-AU"/>
          <w14:ligatures w14:val="none"/>
        </w:rPr>
        <w:t>.</w:t>
      </w:r>
    </w:p>
    <w:p w14:paraId="70721581" w14:textId="77777777" w:rsidR="00EC4ECC" w:rsidRPr="00EC4ECC" w:rsidRDefault="00EC4ECC" w:rsidP="00EC4ECC">
      <w:pPr>
        <w:rPr>
          <w:b/>
          <w:bCs/>
          <w:lang w:eastAsia="en-AU"/>
        </w:rPr>
      </w:pPr>
      <w:r w:rsidRPr="00EC4ECC">
        <w:rPr>
          <w:b/>
          <w:bCs/>
          <w:lang w:eastAsia="en-AU"/>
        </w:rPr>
        <w:t>Epilepsy Management Plan – Key Components</w:t>
      </w:r>
    </w:p>
    <w:p w14:paraId="1240C316" w14:textId="77777777" w:rsidR="00EC4ECC" w:rsidRDefault="00EC4ECC" w:rsidP="00EC4ECC">
      <w:p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lastRenderedPageBreak/>
        <w:t xml:space="preserve">An epilepsy management plan enables staff to understand how to support the participant, respond to seizures, and follow individualised emergency procedures. </w:t>
      </w:r>
    </w:p>
    <w:p w14:paraId="63AFDB3D" w14:textId="086127CE" w:rsidR="00EC4ECC" w:rsidRPr="00EC4ECC" w:rsidRDefault="00EC4ECC" w:rsidP="00EC4ECC">
      <w:pPr>
        <w:rPr>
          <w:rFonts w:eastAsia="Times New Roman" w:cstheme="minorHAnsi"/>
          <w:kern w:val="0"/>
          <w:lang w:eastAsia="en-AU"/>
          <w14:ligatures w14:val="none"/>
        </w:rPr>
      </w:pPr>
      <w:r w:rsidRPr="00EC4ECC">
        <w:rPr>
          <w:rFonts w:eastAsia="Times New Roman" w:cstheme="minorHAnsi"/>
          <w:kern w:val="0"/>
          <w:lang w:eastAsia="en-AU"/>
          <w14:ligatures w14:val="none"/>
        </w:rPr>
        <w:t>Plans may include:</w:t>
      </w:r>
    </w:p>
    <w:p w14:paraId="6C7AAA38" w14:textId="77777777" w:rsidR="00EC4ECC" w:rsidRPr="00EC4ECC" w:rsidRDefault="00EC4ECC" w:rsidP="00EC4ECC">
      <w:pPr>
        <w:numPr>
          <w:ilvl w:val="0"/>
          <w:numId w:val="18"/>
        </w:numPr>
        <w:rPr>
          <w:rFonts w:eastAsia="Times New Roman" w:cstheme="minorHAnsi"/>
          <w:kern w:val="0"/>
          <w:lang w:eastAsia="en-AU"/>
          <w14:ligatures w14:val="none"/>
        </w:rPr>
      </w:pPr>
      <w:r w:rsidRPr="00EC4ECC">
        <w:rPr>
          <w:rFonts w:eastAsia="Times New Roman" w:cstheme="minorHAnsi"/>
          <w:kern w:val="0"/>
          <w:lang w:eastAsia="en-AU"/>
          <w14:ligatures w14:val="none"/>
        </w:rPr>
        <w:t>Diagnosis and seizure description (type, duration, frequency)</w:t>
      </w:r>
    </w:p>
    <w:p w14:paraId="38E1183C" w14:textId="77777777" w:rsidR="00EC4ECC" w:rsidRPr="00EC4ECC" w:rsidRDefault="00EC4ECC" w:rsidP="00EC4ECC">
      <w:pPr>
        <w:numPr>
          <w:ilvl w:val="0"/>
          <w:numId w:val="18"/>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Current medications and dosages</w:t>
      </w:r>
    </w:p>
    <w:p w14:paraId="2E6B933C" w14:textId="77777777" w:rsidR="00EC4ECC" w:rsidRPr="00EC4ECC" w:rsidRDefault="00EC4ECC" w:rsidP="00EC4ECC">
      <w:pPr>
        <w:numPr>
          <w:ilvl w:val="0"/>
          <w:numId w:val="18"/>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Known triggers and management strategies</w:t>
      </w:r>
    </w:p>
    <w:p w14:paraId="6FFC2BAD" w14:textId="77777777" w:rsidR="00EC4ECC" w:rsidRPr="00EC4ECC" w:rsidRDefault="00EC4ECC" w:rsidP="00EC4ECC">
      <w:pPr>
        <w:numPr>
          <w:ilvl w:val="0"/>
          <w:numId w:val="18"/>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Co-occurring health conditions and prescribed treatments</w:t>
      </w:r>
    </w:p>
    <w:p w14:paraId="3824859B" w14:textId="77777777" w:rsidR="00EC4ECC" w:rsidRPr="00EC4ECC" w:rsidRDefault="00EC4ECC" w:rsidP="00EC4ECC">
      <w:pPr>
        <w:numPr>
          <w:ilvl w:val="0"/>
          <w:numId w:val="18"/>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Person-specific seizure first aid</w:t>
      </w:r>
    </w:p>
    <w:p w14:paraId="6C266B97" w14:textId="77777777" w:rsidR="00EC4ECC" w:rsidRPr="00EC4ECC" w:rsidRDefault="00EC4ECC" w:rsidP="00EC4ECC">
      <w:pPr>
        <w:numPr>
          <w:ilvl w:val="0"/>
          <w:numId w:val="18"/>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Ambulance escalation criteria</w:t>
      </w:r>
    </w:p>
    <w:p w14:paraId="18FA695B" w14:textId="77777777" w:rsidR="00EC4ECC" w:rsidRPr="00EC4ECC" w:rsidRDefault="00EC4ECC" w:rsidP="00EC4ECC">
      <w:pPr>
        <w:numPr>
          <w:ilvl w:val="0"/>
          <w:numId w:val="18"/>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Post-seizure monitoring and recovery protocols</w:t>
      </w:r>
    </w:p>
    <w:p w14:paraId="59A8984E" w14:textId="77777777" w:rsidR="00EC4ECC" w:rsidRPr="00EC4ECC" w:rsidRDefault="00EC4ECC" w:rsidP="00EC4ECC">
      <w:pPr>
        <w:numPr>
          <w:ilvl w:val="0"/>
          <w:numId w:val="18"/>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Emergency medication plans (prescribed by a doctor in consultation with the participant, carers, and/or NDIS provider)</w:t>
      </w:r>
    </w:p>
    <w:p w14:paraId="33E7D6C8" w14:textId="77777777" w:rsidR="00EC4ECC" w:rsidRPr="00EC4ECC" w:rsidRDefault="00EC4ECC" w:rsidP="00EC4ECC">
      <w:pPr>
        <w:numPr>
          <w:ilvl w:val="0"/>
          <w:numId w:val="18"/>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Risk and safety considerations</w:t>
      </w:r>
    </w:p>
    <w:p w14:paraId="60278674" w14:textId="77777777" w:rsidR="00EC4ECC" w:rsidRPr="00EC4ECC" w:rsidRDefault="00EC4ECC" w:rsidP="00EC4ECC">
      <w:pPr>
        <w:numPr>
          <w:ilvl w:val="0"/>
          <w:numId w:val="18"/>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Documentation requirements</w:t>
      </w:r>
    </w:p>
    <w:p w14:paraId="675DFB23" w14:textId="77777777" w:rsidR="00EC4ECC" w:rsidRPr="00EC4ECC" w:rsidRDefault="00EC4ECC" w:rsidP="00EC4ECC">
      <w:pPr>
        <w:rPr>
          <w:lang w:eastAsia="en-AU"/>
        </w:rPr>
      </w:pPr>
      <w:r w:rsidRPr="00EC4ECC">
        <w:rPr>
          <w:lang w:eastAsia="en-AU"/>
        </w:rPr>
        <w:t>Participants may seek support to develop their Epilepsy Management Plan and Emergency Medication Plan from their neurologist, specialist doctor, epilepsy nurse, or epilepsy support organisations.</w:t>
      </w:r>
    </w:p>
    <w:p w14:paraId="592D5B0C" w14:textId="77777777" w:rsidR="00EC4ECC" w:rsidRDefault="00EC4ECC" w:rsidP="00EC4ECC">
      <w:pPr>
        <w:rPr>
          <w:lang w:eastAsia="en-AU"/>
        </w:rPr>
      </w:pPr>
    </w:p>
    <w:p w14:paraId="11BC553F" w14:textId="28337572" w:rsidR="00EC4ECC" w:rsidRPr="00EC4ECC" w:rsidRDefault="00EC4ECC" w:rsidP="00EC4ECC">
      <w:pPr>
        <w:rPr>
          <w:lang w:eastAsia="en-AU"/>
        </w:rPr>
      </w:pPr>
      <w:r w:rsidRPr="00EC4ECC">
        <w:rPr>
          <w:lang w:eastAsia="en-AU"/>
        </w:rPr>
        <w:t>Epilepsy management plans must be reviewed at least annually, or following any review conducted by the participant’s neurologist, specialist doctor, or epilepsy nurse. Plans should be updated promptly to reflect any changes in condition, treatment, or support needs.</w:t>
      </w:r>
    </w:p>
    <w:p w14:paraId="0338C7BA" w14:textId="77777777" w:rsidR="0004263F" w:rsidRPr="00BE3110" w:rsidRDefault="0004263F" w:rsidP="0004263F">
      <w:pPr>
        <w:rPr>
          <w:rFonts w:ascii="Calibri" w:hAnsi="Calibri" w:cs="Calibri"/>
        </w:rPr>
      </w:pPr>
    </w:p>
    <w:p w14:paraId="3452E7CA" w14:textId="77777777" w:rsidR="0004263F" w:rsidRPr="00BE3110" w:rsidRDefault="0004263F" w:rsidP="0004263F">
      <w:pPr>
        <w:pStyle w:val="ListParagraph"/>
        <w:numPr>
          <w:ilvl w:val="0"/>
          <w:numId w:val="13"/>
        </w:numPr>
        <w:rPr>
          <w:rFonts w:ascii="Calibri" w:hAnsi="Calibri" w:cs="Calibri"/>
          <w:b/>
          <w:bCs/>
        </w:rPr>
      </w:pPr>
      <w:r w:rsidRPr="00BE3110">
        <w:rPr>
          <w:rFonts w:ascii="Calibri" w:hAnsi="Calibri" w:cs="Calibri"/>
          <w:b/>
          <w:bCs/>
        </w:rPr>
        <w:t>STAFF TRAINING</w:t>
      </w:r>
    </w:p>
    <w:p w14:paraId="27F6E062" w14:textId="77777777" w:rsidR="00EC4ECC" w:rsidRDefault="00EC4ECC" w:rsidP="00EC4ECC">
      <w:pPr>
        <w:rPr>
          <w:lang w:eastAsia="en-AU"/>
        </w:rPr>
      </w:pPr>
    </w:p>
    <w:p w14:paraId="0DCE1AB6" w14:textId="5D746CFA" w:rsidR="00EC4ECC" w:rsidRPr="00EC4ECC" w:rsidRDefault="00E71E4A" w:rsidP="00EC4ECC">
      <w:pPr>
        <w:rPr>
          <w:lang w:eastAsia="en-AU"/>
        </w:rPr>
      </w:pPr>
      <w:r>
        <w:rPr>
          <w:lang w:eastAsia="en-AU"/>
        </w:rPr>
        <w:t>AmeCare</w:t>
      </w:r>
      <w:r w:rsidR="00EC4ECC" w:rsidRPr="00EC4ECC">
        <w:rPr>
          <w:lang w:eastAsia="en-AU"/>
        </w:rPr>
        <w:t xml:space="preserve"> will ensure that all staff delivering epilepsy-related supports receive comprehensive training tailored to the needs of the participants they support. This training will equip staff with the skills and knowledge required to deliver safe, responsive, and person-centred care.</w:t>
      </w:r>
    </w:p>
    <w:p w14:paraId="4BD04692" w14:textId="77777777" w:rsidR="00EC4ECC" w:rsidRDefault="00EC4ECC" w:rsidP="00EC4ECC">
      <w:pPr>
        <w:rPr>
          <w:lang w:eastAsia="en-AU"/>
        </w:rPr>
      </w:pPr>
    </w:p>
    <w:p w14:paraId="36E37689" w14:textId="450AD669" w:rsidR="00EC4ECC" w:rsidRPr="00EC4ECC" w:rsidRDefault="00EC4ECC" w:rsidP="00EC4ECC">
      <w:pPr>
        <w:rPr>
          <w:lang w:eastAsia="en-AU"/>
        </w:rPr>
      </w:pPr>
      <w:r w:rsidRPr="00EC4ECC">
        <w:rPr>
          <w:lang w:eastAsia="en-AU"/>
        </w:rPr>
        <w:t>Core training will include:</w:t>
      </w:r>
    </w:p>
    <w:p w14:paraId="4F472502" w14:textId="242F7F4E" w:rsidR="00EC4ECC" w:rsidRPr="00EC4ECC" w:rsidRDefault="00EC4ECC" w:rsidP="00EC4ECC">
      <w:pPr>
        <w:pStyle w:val="ListParagraph"/>
        <w:numPr>
          <w:ilvl w:val="0"/>
          <w:numId w:val="25"/>
        </w:numPr>
        <w:rPr>
          <w:lang w:eastAsia="en-AU"/>
        </w:rPr>
      </w:pPr>
      <w:r w:rsidRPr="00EC4ECC">
        <w:rPr>
          <w:lang w:eastAsia="en-AU"/>
        </w:rPr>
        <w:t>Seizure recognition and response</w:t>
      </w:r>
    </w:p>
    <w:p w14:paraId="7763A340" w14:textId="523CAC62" w:rsidR="00EC4ECC" w:rsidRPr="00EC4ECC" w:rsidRDefault="00EC4ECC" w:rsidP="00EC4ECC">
      <w:pPr>
        <w:pStyle w:val="ListParagraph"/>
        <w:numPr>
          <w:ilvl w:val="0"/>
          <w:numId w:val="25"/>
        </w:numPr>
        <w:rPr>
          <w:lang w:eastAsia="en-AU"/>
        </w:rPr>
      </w:pPr>
      <w:r w:rsidRPr="00EC4ECC">
        <w:rPr>
          <w:lang w:eastAsia="en-AU"/>
        </w:rPr>
        <w:t>Epilepsy-specific first aid</w:t>
      </w:r>
    </w:p>
    <w:p w14:paraId="447AD32C" w14:textId="39D1A035" w:rsidR="00EC4ECC" w:rsidRPr="00EC4ECC" w:rsidRDefault="00EC4ECC" w:rsidP="00EC4ECC">
      <w:pPr>
        <w:pStyle w:val="ListParagraph"/>
        <w:numPr>
          <w:ilvl w:val="0"/>
          <w:numId w:val="25"/>
        </w:numPr>
        <w:rPr>
          <w:lang w:eastAsia="en-AU"/>
        </w:rPr>
      </w:pPr>
      <w:r w:rsidRPr="00EC4ECC">
        <w:rPr>
          <w:lang w:eastAsia="en-AU"/>
        </w:rPr>
        <w:t>Seizure management techniques</w:t>
      </w:r>
    </w:p>
    <w:p w14:paraId="370421D1" w14:textId="109947D8" w:rsidR="00EC4ECC" w:rsidRPr="00EC4ECC" w:rsidRDefault="00EC4ECC" w:rsidP="00EC4ECC">
      <w:pPr>
        <w:pStyle w:val="ListParagraph"/>
        <w:numPr>
          <w:ilvl w:val="0"/>
          <w:numId w:val="25"/>
        </w:numPr>
        <w:rPr>
          <w:lang w:eastAsia="en-AU"/>
        </w:rPr>
      </w:pPr>
      <w:r w:rsidRPr="00EC4ECC">
        <w:rPr>
          <w:lang w:eastAsia="en-AU"/>
        </w:rPr>
        <w:t>Emergency response procedures</w:t>
      </w:r>
    </w:p>
    <w:p w14:paraId="4B860910" w14:textId="77777777" w:rsidR="00EC4ECC" w:rsidRDefault="00EC4ECC" w:rsidP="00EC4ECC">
      <w:pPr>
        <w:rPr>
          <w:lang w:eastAsia="en-AU"/>
        </w:rPr>
      </w:pPr>
    </w:p>
    <w:p w14:paraId="349218CE" w14:textId="2AF31C00" w:rsidR="00EC4ECC" w:rsidRPr="00EC4ECC" w:rsidRDefault="00EC4ECC" w:rsidP="00EC4ECC">
      <w:pPr>
        <w:rPr>
          <w:lang w:eastAsia="en-AU"/>
        </w:rPr>
      </w:pPr>
      <w:r w:rsidRPr="00EC4ECC">
        <w:rPr>
          <w:lang w:eastAsia="en-AU"/>
        </w:rPr>
        <w:t>Where a participant has been prescribed emergency medication, staff will receive targeted training to ensure safe, accurate, and timely administration in accordance with medical instructions and best practice standards.</w:t>
      </w:r>
    </w:p>
    <w:p w14:paraId="289BA6FC" w14:textId="77777777" w:rsidR="00EC4ECC" w:rsidRDefault="00EC4ECC" w:rsidP="00EC4ECC">
      <w:pPr>
        <w:rPr>
          <w:lang w:eastAsia="en-AU"/>
        </w:rPr>
      </w:pPr>
    </w:p>
    <w:p w14:paraId="73839CD4" w14:textId="77777777" w:rsidR="00EC4ECC" w:rsidRDefault="00EC4ECC" w:rsidP="00EC4ECC">
      <w:pPr>
        <w:rPr>
          <w:b/>
          <w:bCs/>
          <w:lang w:eastAsia="en-AU"/>
        </w:rPr>
      </w:pPr>
      <w:r w:rsidRPr="00EC4ECC">
        <w:rPr>
          <w:b/>
          <w:bCs/>
          <w:lang w:eastAsia="en-AU"/>
        </w:rPr>
        <w:t>Participant-Specific Training</w:t>
      </w:r>
    </w:p>
    <w:p w14:paraId="0255280F" w14:textId="089C6962" w:rsidR="00EC4ECC" w:rsidRPr="00EC4ECC" w:rsidRDefault="00EC4ECC" w:rsidP="00512108">
      <w:pPr>
        <w:rPr>
          <w:lang w:eastAsia="en-AU"/>
        </w:rPr>
      </w:pPr>
      <w:r w:rsidRPr="00EC4ECC">
        <w:rPr>
          <w:lang w:eastAsia="en-AU"/>
        </w:rPr>
        <w:t>In addition to general epilepsy training, staff will be trained in the unique support needs of each participant. This includes:</w:t>
      </w:r>
    </w:p>
    <w:p w14:paraId="17EE6C3E" w14:textId="60ADBC5D" w:rsidR="00EC4ECC" w:rsidRPr="00EC4ECC" w:rsidRDefault="00EC4ECC" w:rsidP="00EC4ECC">
      <w:pPr>
        <w:numPr>
          <w:ilvl w:val="0"/>
          <w:numId w:val="22"/>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Understanding the impact of epilepsy on the individual</w:t>
      </w:r>
    </w:p>
    <w:p w14:paraId="30BB411F" w14:textId="6145E620" w:rsidR="00EC4ECC" w:rsidRPr="00EC4ECC" w:rsidRDefault="00EC4ECC" w:rsidP="00EC4ECC">
      <w:pPr>
        <w:numPr>
          <w:ilvl w:val="0"/>
          <w:numId w:val="22"/>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Recognising common seizure patterns or clusters</w:t>
      </w:r>
    </w:p>
    <w:p w14:paraId="1ABE0E64" w14:textId="28B4545B" w:rsidR="00EC4ECC" w:rsidRPr="00EC4ECC" w:rsidRDefault="00EC4ECC" w:rsidP="00EC4ECC">
      <w:pPr>
        <w:numPr>
          <w:ilvl w:val="0"/>
          <w:numId w:val="22"/>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lastRenderedPageBreak/>
        <w:t>Identifying personal triggers and symptoms</w:t>
      </w:r>
    </w:p>
    <w:p w14:paraId="083ADACA" w14:textId="21219F28" w:rsidR="00EC4ECC" w:rsidRPr="00EC4ECC" w:rsidRDefault="00EC4ECC" w:rsidP="00EC4ECC">
      <w:pPr>
        <w:numPr>
          <w:ilvl w:val="0"/>
          <w:numId w:val="22"/>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Awareness of co-occurring health conditions and associated risks</w:t>
      </w:r>
    </w:p>
    <w:p w14:paraId="54E81D4C" w14:textId="77777777" w:rsidR="00EC4ECC" w:rsidRPr="00EC4ECC" w:rsidRDefault="00EC4ECC" w:rsidP="00512108">
      <w:pPr>
        <w:rPr>
          <w:lang w:eastAsia="en-AU"/>
        </w:rPr>
      </w:pPr>
      <w:r w:rsidRPr="00EC4ECC">
        <w:rPr>
          <w:lang w:eastAsia="en-AU"/>
        </w:rPr>
        <w:t>Training will be delivered by a qualified health practitioner with expertise in epilepsy management, or by a professional who meets the requirements of the NDIS Practice Standards: High-Intensity Support Skills Descriptor.</w:t>
      </w:r>
    </w:p>
    <w:p w14:paraId="67F1A7DA" w14:textId="77777777" w:rsidR="00512108" w:rsidRDefault="00EC4ECC" w:rsidP="00EC4ECC">
      <w:p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 xml:space="preserve">The Director or their delegate is responsible for ensuring all staff maintain current competencies. </w:t>
      </w:r>
    </w:p>
    <w:p w14:paraId="361DC166" w14:textId="7EADADCE" w:rsidR="00EC4ECC" w:rsidRPr="00EC4ECC" w:rsidRDefault="00EC4ECC" w:rsidP="00512108">
      <w:pPr>
        <w:rPr>
          <w:rFonts w:eastAsia="Times New Roman" w:cstheme="minorHAnsi"/>
          <w:kern w:val="0"/>
          <w:lang w:eastAsia="en-AU"/>
          <w14:ligatures w14:val="none"/>
        </w:rPr>
      </w:pPr>
      <w:r w:rsidRPr="00EC4ECC">
        <w:rPr>
          <w:rFonts w:eastAsia="Times New Roman" w:cstheme="minorHAnsi"/>
          <w:kern w:val="0"/>
          <w:lang w:eastAsia="en-AU"/>
          <w14:ligatures w14:val="none"/>
        </w:rPr>
        <w:t>This includes:</w:t>
      </w:r>
    </w:p>
    <w:p w14:paraId="2E913D33" w14:textId="0974ED4F" w:rsidR="00EC4ECC" w:rsidRPr="00EC4ECC" w:rsidRDefault="00EC4ECC" w:rsidP="00512108">
      <w:pPr>
        <w:numPr>
          <w:ilvl w:val="0"/>
          <w:numId w:val="23"/>
        </w:numPr>
        <w:rPr>
          <w:rFonts w:eastAsia="Times New Roman" w:cstheme="minorHAnsi"/>
          <w:kern w:val="0"/>
          <w:lang w:eastAsia="en-AU"/>
          <w14:ligatures w14:val="none"/>
        </w:rPr>
      </w:pPr>
      <w:r w:rsidRPr="00EC4ECC">
        <w:rPr>
          <w:rFonts w:eastAsia="Times New Roman" w:cstheme="minorHAnsi"/>
          <w:kern w:val="0"/>
          <w:lang w:eastAsia="en-AU"/>
          <w14:ligatures w14:val="none"/>
        </w:rPr>
        <w:t>Documenting training in the Staff Training Plan</w:t>
      </w:r>
    </w:p>
    <w:p w14:paraId="14E58A86" w14:textId="2B323C28" w:rsidR="00EC4ECC" w:rsidRPr="00EC4ECC" w:rsidRDefault="00EC4ECC" w:rsidP="00EC4ECC">
      <w:pPr>
        <w:numPr>
          <w:ilvl w:val="0"/>
          <w:numId w:val="23"/>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Conducting regular audits of training records</w:t>
      </w:r>
    </w:p>
    <w:p w14:paraId="44FFE49C" w14:textId="018CE484" w:rsidR="00EC4ECC" w:rsidRPr="00EC4ECC" w:rsidRDefault="00EC4ECC" w:rsidP="00EC4ECC">
      <w:pPr>
        <w:numPr>
          <w:ilvl w:val="0"/>
          <w:numId w:val="23"/>
        </w:num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Providing access to ongoing training and refresher sessions</w:t>
      </w:r>
    </w:p>
    <w:p w14:paraId="27F21BC6" w14:textId="77777777" w:rsidR="00EC4ECC" w:rsidRPr="00EC4ECC" w:rsidRDefault="00EC4ECC" w:rsidP="00EC4ECC">
      <w:pPr>
        <w:spacing w:before="100" w:beforeAutospacing="1" w:after="100" w:afterAutospacing="1"/>
        <w:rPr>
          <w:rFonts w:eastAsia="Times New Roman" w:cstheme="minorHAnsi"/>
          <w:kern w:val="0"/>
          <w:lang w:eastAsia="en-AU"/>
          <w14:ligatures w14:val="none"/>
        </w:rPr>
      </w:pPr>
      <w:r w:rsidRPr="00EC4ECC">
        <w:rPr>
          <w:rFonts w:eastAsia="Times New Roman" w:cstheme="minorHAnsi"/>
          <w:kern w:val="0"/>
          <w:lang w:eastAsia="en-AU"/>
          <w14:ligatures w14:val="none"/>
        </w:rPr>
        <w:t>Training plans and sessions will be developed and delivered by a qualified health practitioner and will include provisions for continuous learning and skill reinforcement.</w:t>
      </w:r>
    </w:p>
    <w:p w14:paraId="0904DF61" w14:textId="77777777" w:rsidR="00EC4ECC" w:rsidRPr="00EC4ECC" w:rsidRDefault="00EC4ECC" w:rsidP="00512108">
      <w:pPr>
        <w:rPr>
          <w:lang w:eastAsia="en-AU"/>
        </w:rPr>
      </w:pPr>
      <w:r w:rsidRPr="00EC4ECC">
        <w:rPr>
          <w:lang w:eastAsia="en-AU"/>
        </w:rPr>
        <w:t>Staff competencies in epilepsy and seizure support will be reviewed annually to confirm alignment with the NDIS Practice Standards: High-Intensity Support Skills Descriptor.</w:t>
      </w:r>
    </w:p>
    <w:p w14:paraId="6EAE4BDA" w14:textId="77777777" w:rsidR="00512108" w:rsidRDefault="00512108" w:rsidP="00512108">
      <w:pPr>
        <w:rPr>
          <w:lang w:eastAsia="en-AU"/>
        </w:rPr>
      </w:pPr>
    </w:p>
    <w:p w14:paraId="1AFA500D" w14:textId="09A3DEFD" w:rsidR="00EC4ECC" w:rsidRPr="00EC4ECC" w:rsidRDefault="00EC4ECC" w:rsidP="00512108">
      <w:pPr>
        <w:rPr>
          <w:lang w:eastAsia="en-AU"/>
        </w:rPr>
      </w:pPr>
      <w:r w:rsidRPr="00EC4ECC">
        <w:rPr>
          <w:lang w:eastAsia="en-AU"/>
        </w:rPr>
        <w:t>Additional reassessment and refresher training will be required if:</w:t>
      </w:r>
    </w:p>
    <w:p w14:paraId="0FDDC4F6" w14:textId="38DCCCA6" w:rsidR="00EC4ECC" w:rsidRPr="00EC4ECC" w:rsidRDefault="00EC4ECC" w:rsidP="00512108">
      <w:pPr>
        <w:pStyle w:val="ListParagraph"/>
        <w:numPr>
          <w:ilvl w:val="0"/>
          <w:numId w:val="26"/>
        </w:numPr>
        <w:rPr>
          <w:lang w:eastAsia="en-AU"/>
        </w:rPr>
      </w:pPr>
      <w:r w:rsidRPr="00EC4ECC">
        <w:rPr>
          <w:lang w:eastAsia="en-AU"/>
        </w:rPr>
        <w:t xml:space="preserve">A staff member has not delivered epilepsy supports for more than </w:t>
      </w:r>
      <w:r w:rsidR="00512108" w:rsidRPr="00512108">
        <w:t xml:space="preserve">12 </w:t>
      </w:r>
      <w:r w:rsidRPr="00EC4ECC">
        <w:rPr>
          <w:lang w:eastAsia="en-AU"/>
        </w:rPr>
        <w:t>months</w:t>
      </w:r>
    </w:p>
    <w:p w14:paraId="49D9DAB9" w14:textId="77777777" w:rsidR="00EC4ECC" w:rsidRPr="00EC4ECC" w:rsidRDefault="00EC4ECC" w:rsidP="00512108">
      <w:pPr>
        <w:pStyle w:val="ListParagraph"/>
        <w:numPr>
          <w:ilvl w:val="0"/>
          <w:numId w:val="26"/>
        </w:numPr>
        <w:rPr>
          <w:lang w:eastAsia="en-AU"/>
        </w:rPr>
      </w:pPr>
      <w:r w:rsidRPr="00EC4ECC">
        <w:rPr>
          <w:lang w:eastAsia="en-AU"/>
        </w:rPr>
        <w:t>A participant’s support needs have changed</w:t>
      </w:r>
    </w:p>
    <w:p w14:paraId="108BD340" w14:textId="11B8377B" w:rsidR="0004263F" w:rsidRPr="00512108" w:rsidRDefault="00EC4ECC" w:rsidP="00512108">
      <w:pPr>
        <w:pStyle w:val="ListParagraph"/>
        <w:numPr>
          <w:ilvl w:val="0"/>
          <w:numId w:val="26"/>
        </w:numPr>
        <w:rPr>
          <w:lang w:eastAsia="en-AU"/>
        </w:rPr>
      </w:pPr>
      <w:r w:rsidRPr="00EC4ECC">
        <w:rPr>
          <w:lang w:eastAsia="en-AU"/>
        </w:rPr>
        <w:t>A new or updated support plan has been implemented</w:t>
      </w:r>
    </w:p>
    <w:p w14:paraId="5F33EBBB" w14:textId="77777777" w:rsidR="0004263F" w:rsidRPr="00EC4ECC" w:rsidRDefault="0004263F" w:rsidP="0004263F">
      <w:pPr>
        <w:rPr>
          <w:rFonts w:ascii="Calibri" w:hAnsi="Calibri" w:cs="Calibri"/>
          <w:color w:val="EE0000"/>
        </w:rPr>
      </w:pPr>
    </w:p>
    <w:p w14:paraId="65E74896" w14:textId="77777777" w:rsidR="0004263F" w:rsidRPr="00BE3110" w:rsidRDefault="0004263F" w:rsidP="0004263F">
      <w:pPr>
        <w:pStyle w:val="ListParagraph"/>
        <w:numPr>
          <w:ilvl w:val="0"/>
          <w:numId w:val="13"/>
        </w:numPr>
        <w:rPr>
          <w:rFonts w:ascii="Calibri" w:hAnsi="Calibri" w:cs="Calibri"/>
          <w:b/>
          <w:bCs/>
        </w:rPr>
      </w:pPr>
      <w:r w:rsidRPr="00BE3110">
        <w:rPr>
          <w:rFonts w:ascii="Calibri" w:hAnsi="Calibri" w:cs="Calibri"/>
          <w:b/>
          <w:bCs/>
        </w:rPr>
        <w:t>EPILEPSY MANAGEMENT</w:t>
      </w:r>
    </w:p>
    <w:p w14:paraId="74D892A8" w14:textId="77777777" w:rsidR="0004263F" w:rsidRPr="00BE3110" w:rsidRDefault="0004263F" w:rsidP="0004263F">
      <w:pPr>
        <w:rPr>
          <w:rFonts w:ascii="Calibri" w:hAnsi="Calibri" w:cs="Calibri"/>
        </w:rPr>
      </w:pPr>
    </w:p>
    <w:p w14:paraId="337F3403" w14:textId="77777777" w:rsidR="0004263F" w:rsidRPr="00BE3110" w:rsidRDefault="0004263F" w:rsidP="0004263F">
      <w:pPr>
        <w:rPr>
          <w:rFonts w:ascii="Calibri" w:hAnsi="Calibri" w:cs="Calibri"/>
        </w:rPr>
      </w:pPr>
      <w:r w:rsidRPr="00BE3110">
        <w:rPr>
          <w:rFonts w:ascii="Calibri" w:hAnsi="Calibri" w:cs="Calibri"/>
        </w:rPr>
        <w:t>Epilepsy is a complex condition, and its treatment and management can involve a range of therapies and care activities. The goal of any treatment is to prevent or reduce seizure activity with as minimal side effects as possible.</w:t>
      </w:r>
    </w:p>
    <w:p w14:paraId="31FB3008" w14:textId="77777777" w:rsidR="0004263F" w:rsidRPr="00BE3110" w:rsidRDefault="0004263F" w:rsidP="0004263F">
      <w:pPr>
        <w:rPr>
          <w:rFonts w:ascii="Calibri" w:hAnsi="Calibri" w:cs="Calibri"/>
        </w:rPr>
      </w:pPr>
    </w:p>
    <w:p w14:paraId="0C6E6DB0" w14:textId="77777777" w:rsidR="0004263F" w:rsidRPr="00BE3110" w:rsidRDefault="0004263F" w:rsidP="0004263F">
      <w:pPr>
        <w:rPr>
          <w:rFonts w:ascii="Calibri" w:hAnsi="Calibri" w:cs="Calibri"/>
          <w:b/>
          <w:bCs/>
          <w:u w:val="single"/>
        </w:rPr>
      </w:pPr>
      <w:r w:rsidRPr="00BE3110">
        <w:rPr>
          <w:rFonts w:ascii="Calibri" w:hAnsi="Calibri" w:cs="Calibri"/>
          <w:b/>
          <w:bCs/>
          <w:u w:val="single"/>
        </w:rPr>
        <w:t xml:space="preserve">Seizure triggers </w:t>
      </w:r>
    </w:p>
    <w:p w14:paraId="4D9E0382" w14:textId="77777777" w:rsidR="00512108" w:rsidRDefault="0004263F" w:rsidP="0004263F">
      <w:pPr>
        <w:rPr>
          <w:rFonts w:ascii="Calibri" w:hAnsi="Calibri" w:cs="Calibri"/>
        </w:rPr>
      </w:pPr>
      <w:r w:rsidRPr="00BE3110">
        <w:rPr>
          <w:rFonts w:ascii="Calibri" w:hAnsi="Calibri" w:cs="Calibri"/>
        </w:rPr>
        <w:t xml:space="preserve">Triggers are specific situations that can either bring on a seizure or significantly increase the risk of a seizure. </w:t>
      </w:r>
    </w:p>
    <w:p w14:paraId="1B7999E8" w14:textId="77777777" w:rsidR="00512108" w:rsidRDefault="00512108" w:rsidP="0004263F">
      <w:pPr>
        <w:rPr>
          <w:rFonts w:ascii="Calibri" w:hAnsi="Calibri" w:cs="Calibri"/>
        </w:rPr>
      </w:pPr>
    </w:p>
    <w:p w14:paraId="62E55DD0" w14:textId="41F97E93" w:rsidR="0004263F" w:rsidRPr="00BE3110" w:rsidRDefault="0004263F" w:rsidP="0004263F">
      <w:pPr>
        <w:rPr>
          <w:rFonts w:ascii="Calibri" w:hAnsi="Calibri" w:cs="Calibri"/>
        </w:rPr>
      </w:pPr>
      <w:r w:rsidRPr="00BE3110">
        <w:rPr>
          <w:rFonts w:ascii="Calibri" w:hAnsi="Calibri" w:cs="Calibri"/>
        </w:rPr>
        <w:t>Commonly reported triggers include:</w:t>
      </w:r>
    </w:p>
    <w:p w14:paraId="144CEA94" w14:textId="77777777" w:rsidR="0004263F" w:rsidRPr="00BE3110" w:rsidRDefault="0004263F" w:rsidP="0004263F">
      <w:pPr>
        <w:pStyle w:val="ListParagraph"/>
        <w:numPr>
          <w:ilvl w:val="1"/>
          <w:numId w:val="4"/>
        </w:numPr>
        <w:rPr>
          <w:rFonts w:ascii="Calibri" w:hAnsi="Calibri" w:cs="Calibri"/>
        </w:rPr>
      </w:pPr>
      <w:r w:rsidRPr="00BE3110">
        <w:rPr>
          <w:rFonts w:ascii="Calibri" w:hAnsi="Calibri" w:cs="Calibri"/>
        </w:rPr>
        <w:t>Lack of sleep</w:t>
      </w:r>
    </w:p>
    <w:p w14:paraId="65CFE676" w14:textId="77777777" w:rsidR="0004263F" w:rsidRPr="00BE3110" w:rsidRDefault="0004263F" w:rsidP="0004263F">
      <w:pPr>
        <w:pStyle w:val="ListParagraph"/>
        <w:numPr>
          <w:ilvl w:val="1"/>
          <w:numId w:val="4"/>
        </w:numPr>
        <w:rPr>
          <w:rFonts w:ascii="Calibri" w:hAnsi="Calibri" w:cs="Calibri"/>
        </w:rPr>
      </w:pPr>
      <w:r w:rsidRPr="00BE3110">
        <w:rPr>
          <w:rFonts w:ascii="Calibri" w:hAnsi="Calibri" w:cs="Calibri"/>
        </w:rPr>
        <w:t>Missed or changed medication</w:t>
      </w:r>
    </w:p>
    <w:p w14:paraId="73C92DA2" w14:textId="77777777" w:rsidR="0004263F" w:rsidRPr="00BE3110" w:rsidRDefault="0004263F" w:rsidP="0004263F">
      <w:pPr>
        <w:pStyle w:val="ListParagraph"/>
        <w:numPr>
          <w:ilvl w:val="1"/>
          <w:numId w:val="4"/>
        </w:numPr>
        <w:rPr>
          <w:rFonts w:ascii="Calibri" w:hAnsi="Calibri" w:cs="Calibri"/>
        </w:rPr>
      </w:pPr>
      <w:r w:rsidRPr="00BE3110">
        <w:rPr>
          <w:rFonts w:ascii="Calibri" w:hAnsi="Calibri" w:cs="Calibri"/>
        </w:rPr>
        <w:t>Fever or other illness</w:t>
      </w:r>
    </w:p>
    <w:p w14:paraId="07E887DB" w14:textId="77777777" w:rsidR="0004263F" w:rsidRPr="00BE3110" w:rsidRDefault="0004263F" w:rsidP="0004263F">
      <w:pPr>
        <w:pStyle w:val="ListParagraph"/>
        <w:numPr>
          <w:ilvl w:val="1"/>
          <w:numId w:val="4"/>
        </w:numPr>
        <w:rPr>
          <w:rFonts w:ascii="Calibri" w:hAnsi="Calibri" w:cs="Calibri"/>
        </w:rPr>
      </w:pPr>
      <w:r w:rsidRPr="00BE3110">
        <w:rPr>
          <w:rFonts w:ascii="Calibri" w:hAnsi="Calibri" w:cs="Calibri"/>
        </w:rPr>
        <w:t>Stress, physical or emotional</w:t>
      </w:r>
    </w:p>
    <w:p w14:paraId="7EB09487" w14:textId="77777777" w:rsidR="0004263F" w:rsidRPr="00BE3110" w:rsidRDefault="0004263F" w:rsidP="0004263F">
      <w:pPr>
        <w:pStyle w:val="ListParagraph"/>
        <w:numPr>
          <w:ilvl w:val="1"/>
          <w:numId w:val="4"/>
        </w:numPr>
        <w:rPr>
          <w:rFonts w:ascii="Calibri" w:hAnsi="Calibri" w:cs="Calibri"/>
        </w:rPr>
      </w:pPr>
      <w:r w:rsidRPr="00BE3110">
        <w:rPr>
          <w:rFonts w:ascii="Calibri" w:hAnsi="Calibri" w:cs="Calibri"/>
        </w:rPr>
        <w:t xml:space="preserve">Hormonal changes </w:t>
      </w:r>
    </w:p>
    <w:p w14:paraId="573EF32E" w14:textId="77777777" w:rsidR="0004263F" w:rsidRPr="00BE3110" w:rsidRDefault="0004263F" w:rsidP="0004263F">
      <w:pPr>
        <w:pStyle w:val="ListParagraph"/>
        <w:numPr>
          <w:ilvl w:val="1"/>
          <w:numId w:val="4"/>
        </w:numPr>
        <w:rPr>
          <w:rFonts w:ascii="Calibri" w:hAnsi="Calibri" w:cs="Calibri"/>
        </w:rPr>
      </w:pPr>
      <w:r w:rsidRPr="00BE3110">
        <w:rPr>
          <w:rFonts w:ascii="Calibri" w:hAnsi="Calibri" w:cs="Calibri"/>
        </w:rPr>
        <w:t>Dehydration</w:t>
      </w:r>
    </w:p>
    <w:p w14:paraId="25041A88" w14:textId="77777777" w:rsidR="0004263F" w:rsidRPr="00BE3110" w:rsidRDefault="0004263F" w:rsidP="0004263F">
      <w:pPr>
        <w:pStyle w:val="ListParagraph"/>
        <w:numPr>
          <w:ilvl w:val="1"/>
          <w:numId w:val="4"/>
        </w:numPr>
        <w:rPr>
          <w:rFonts w:ascii="Calibri" w:hAnsi="Calibri" w:cs="Calibri"/>
        </w:rPr>
      </w:pPr>
      <w:r w:rsidRPr="00BE3110">
        <w:rPr>
          <w:rFonts w:ascii="Calibri" w:hAnsi="Calibri" w:cs="Calibri"/>
        </w:rPr>
        <w:t>Constipation</w:t>
      </w:r>
    </w:p>
    <w:p w14:paraId="297A9FAF" w14:textId="77777777" w:rsidR="0004263F" w:rsidRPr="00BE3110" w:rsidRDefault="0004263F" w:rsidP="0004263F">
      <w:pPr>
        <w:pStyle w:val="ListParagraph"/>
        <w:numPr>
          <w:ilvl w:val="1"/>
          <w:numId w:val="4"/>
        </w:numPr>
        <w:rPr>
          <w:rFonts w:ascii="Calibri" w:hAnsi="Calibri" w:cs="Calibri"/>
        </w:rPr>
      </w:pPr>
      <w:r w:rsidRPr="00BE3110">
        <w:rPr>
          <w:rFonts w:ascii="Calibri" w:hAnsi="Calibri" w:cs="Calibri"/>
        </w:rPr>
        <w:t>Environmental factors (e.g., change in home environment, temperature, noise)</w:t>
      </w:r>
    </w:p>
    <w:p w14:paraId="604CD2F7" w14:textId="77777777" w:rsidR="0004263F" w:rsidRPr="00BE3110" w:rsidRDefault="0004263F" w:rsidP="0004263F">
      <w:pPr>
        <w:pStyle w:val="ListParagraph"/>
        <w:numPr>
          <w:ilvl w:val="1"/>
          <w:numId w:val="4"/>
        </w:numPr>
        <w:rPr>
          <w:rFonts w:ascii="Calibri" w:hAnsi="Calibri" w:cs="Calibri"/>
        </w:rPr>
      </w:pPr>
      <w:r w:rsidRPr="00BE3110">
        <w:rPr>
          <w:rFonts w:ascii="Calibri" w:hAnsi="Calibri" w:cs="Calibri"/>
        </w:rPr>
        <w:t>Photosensitivity (flashing lights, gaming in a dark room)</w:t>
      </w:r>
    </w:p>
    <w:p w14:paraId="7E463820" w14:textId="77777777" w:rsidR="0004263F" w:rsidRPr="00BE3110" w:rsidRDefault="0004263F" w:rsidP="0004263F">
      <w:pPr>
        <w:pStyle w:val="ListParagraph"/>
        <w:numPr>
          <w:ilvl w:val="1"/>
          <w:numId w:val="4"/>
        </w:numPr>
        <w:rPr>
          <w:rFonts w:ascii="Calibri" w:hAnsi="Calibri" w:cs="Calibri"/>
        </w:rPr>
      </w:pPr>
      <w:r w:rsidRPr="00BE3110">
        <w:rPr>
          <w:rFonts w:ascii="Calibri" w:hAnsi="Calibri" w:cs="Calibri"/>
        </w:rPr>
        <w:lastRenderedPageBreak/>
        <w:t>Growth spurts</w:t>
      </w:r>
    </w:p>
    <w:p w14:paraId="66E42121" w14:textId="77777777" w:rsidR="0004263F" w:rsidRPr="00BE3110" w:rsidRDefault="0004263F" w:rsidP="0004263F">
      <w:pPr>
        <w:rPr>
          <w:rFonts w:ascii="Calibri" w:hAnsi="Calibri" w:cs="Calibri"/>
        </w:rPr>
      </w:pPr>
    </w:p>
    <w:p w14:paraId="58D7D26B" w14:textId="77777777" w:rsidR="0004263F" w:rsidRPr="00BE3110" w:rsidRDefault="0004263F" w:rsidP="0004263F">
      <w:pPr>
        <w:rPr>
          <w:rFonts w:ascii="Calibri" w:hAnsi="Calibri" w:cs="Calibri"/>
          <w:b/>
          <w:bCs/>
          <w:u w:val="single"/>
        </w:rPr>
      </w:pPr>
      <w:r w:rsidRPr="00BE3110">
        <w:rPr>
          <w:rFonts w:ascii="Calibri" w:hAnsi="Calibri" w:cs="Calibri"/>
          <w:b/>
          <w:bCs/>
          <w:u w:val="single"/>
        </w:rPr>
        <w:t>Risks associated with epilepsy</w:t>
      </w:r>
    </w:p>
    <w:p w14:paraId="03E6B156" w14:textId="77777777" w:rsidR="0004263F" w:rsidRPr="00BE3110" w:rsidRDefault="0004263F" w:rsidP="0004263F">
      <w:pPr>
        <w:rPr>
          <w:rFonts w:ascii="Calibri" w:hAnsi="Calibri" w:cs="Calibri"/>
        </w:rPr>
      </w:pPr>
      <w:r w:rsidRPr="00BE3110">
        <w:rPr>
          <w:rFonts w:ascii="Calibri" w:hAnsi="Calibri" w:cs="Calibri"/>
        </w:rPr>
        <w:t xml:space="preserve">The risks associated with epilepsy and recommended ways of managing or responding to these risks include: </w:t>
      </w:r>
    </w:p>
    <w:p w14:paraId="442DE1B2" w14:textId="77777777" w:rsidR="0004263F" w:rsidRPr="00BE3110" w:rsidRDefault="0004263F" w:rsidP="0004263F">
      <w:pPr>
        <w:pStyle w:val="ListParagraph"/>
        <w:numPr>
          <w:ilvl w:val="0"/>
          <w:numId w:val="5"/>
        </w:numPr>
        <w:rPr>
          <w:rFonts w:ascii="Calibri" w:hAnsi="Calibri" w:cs="Calibri"/>
        </w:rPr>
      </w:pPr>
      <w:r w:rsidRPr="00512108">
        <w:rPr>
          <w:rFonts w:ascii="Calibri" w:hAnsi="Calibri" w:cs="Calibri"/>
          <w:b/>
          <w:bCs/>
        </w:rPr>
        <w:t>Falls</w:t>
      </w:r>
      <w:r w:rsidRPr="00BE3110">
        <w:rPr>
          <w:rFonts w:ascii="Calibri" w:hAnsi="Calibri" w:cs="Calibri"/>
        </w:rPr>
        <w:t xml:space="preserve">: taking particular care and supervision of participants in the bathroom, kitchen and any room with hard surfaces. </w:t>
      </w:r>
    </w:p>
    <w:p w14:paraId="2F383F02" w14:textId="77777777" w:rsidR="0004263F" w:rsidRPr="00BE3110" w:rsidRDefault="0004263F" w:rsidP="0004263F">
      <w:pPr>
        <w:pStyle w:val="ListParagraph"/>
        <w:numPr>
          <w:ilvl w:val="0"/>
          <w:numId w:val="5"/>
        </w:numPr>
        <w:rPr>
          <w:rFonts w:ascii="Calibri" w:hAnsi="Calibri" w:cs="Calibri"/>
        </w:rPr>
      </w:pPr>
      <w:r w:rsidRPr="00512108">
        <w:rPr>
          <w:rFonts w:ascii="Calibri" w:hAnsi="Calibri" w:cs="Calibri"/>
          <w:b/>
          <w:bCs/>
        </w:rPr>
        <w:t>Burn-related injuries</w:t>
      </w:r>
      <w:r w:rsidRPr="00BE3110">
        <w:rPr>
          <w:rFonts w:ascii="Calibri" w:hAnsi="Calibri" w:cs="Calibri"/>
        </w:rPr>
        <w:t>: scalding can occur in the kitchen or bathroom during seizures. Minimise the risk of burns by reducing hot water temperature or supervising as appropriate.</w:t>
      </w:r>
    </w:p>
    <w:p w14:paraId="1BD6054C" w14:textId="77777777" w:rsidR="0004263F" w:rsidRPr="00BE3110" w:rsidRDefault="0004263F" w:rsidP="0004263F">
      <w:pPr>
        <w:pStyle w:val="ListParagraph"/>
        <w:numPr>
          <w:ilvl w:val="0"/>
          <w:numId w:val="5"/>
        </w:numPr>
        <w:rPr>
          <w:rFonts w:ascii="Calibri" w:hAnsi="Calibri" w:cs="Calibri"/>
        </w:rPr>
      </w:pPr>
      <w:r w:rsidRPr="00512108">
        <w:rPr>
          <w:rFonts w:ascii="Calibri" w:hAnsi="Calibri" w:cs="Calibri"/>
          <w:b/>
          <w:bCs/>
        </w:rPr>
        <w:t>Aggression or agitation</w:t>
      </w:r>
      <w:r w:rsidRPr="00BE3110">
        <w:rPr>
          <w:rFonts w:ascii="Calibri" w:hAnsi="Calibri" w:cs="Calibri"/>
        </w:rPr>
        <w:t>: may occur as a seizure ends when the person is confused.</w:t>
      </w:r>
    </w:p>
    <w:p w14:paraId="7C95F8B7" w14:textId="77777777" w:rsidR="0004263F" w:rsidRPr="00BE3110" w:rsidRDefault="0004263F" w:rsidP="0004263F">
      <w:pPr>
        <w:pStyle w:val="ListParagraph"/>
        <w:numPr>
          <w:ilvl w:val="0"/>
          <w:numId w:val="5"/>
        </w:numPr>
        <w:rPr>
          <w:rFonts w:ascii="Calibri" w:hAnsi="Calibri" w:cs="Calibri"/>
        </w:rPr>
      </w:pPr>
      <w:r w:rsidRPr="00512108">
        <w:rPr>
          <w:rFonts w:ascii="Calibri" w:hAnsi="Calibri" w:cs="Calibri"/>
          <w:b/>
          <w:bCs/>
        </w:rPr>
        <w:t>Risk of drowning</w:t>
      </w:r>
      <w:r w:rsidRPr="00BE3110">
        <w:rPr>
          <w:rFonts w:ascii="Calibri" w:hAnsi="Calibri" w:cs="Calibri"/>
        </w:rPr>
        <w:t xml:space="preserve">: ensure particular care and supervision is given to a person at risk of seizures when showering or bathing or when swimming. </w:t>
      </w:r>
    </w:p>
    <w:p w14:paraId="207388F5" w14:textId="77777777" w:rsidR="0004263F" w:rsidRPr="00BE3110" w:rsidRDefault="0004263F" w:rsidP="0004263F">
      <w:pPr>
        <w:pStyle w:val="ListParagraph"/>
        <w:numPr>
          <w:ilvl w:val="0"/>
          <w:numId w:val="5"/>
        </w:numPr>
        <w:rPr>
          <w:rFonts w:ascii="Calibri" w:hAnsi="Calibri" w:cs="Calibri"/>
        </w:rPr>
      </w:pPr>
      <w:r w:rsidRPr="00512108">
        <w:rPr>
          <w:rFonts w:ascii="Calibri" w:hAnsi="Calibri" w:cs="Calibri"/>
          <w:b/>
          <w:bCs/>
        </w:rPr>
        <w:t>Prolonged seizures:</w:t>
      </w:r>
      <w:r w:rsidRPr="00BE3110">
        <w:rPr>
          <w:rFonts w:ascii="Calibri" w:hAnsi="Calibri" w:cs="Calibri"/>
        </w:rPr>
        <w:t xml:space="preserve"> prolonged or repetitive seizures without medical intervention may lead to status epilepticus (more than one seizure within five minutes or one lasting more than five minutes) and risk of suffocation. Prolonged seizures should be treated as a medical emergency. An ambulance should be called, and, if prescribed, emergency medication should be administered as per the emergency medication plan.</w:t>
      </w:r>
    </w:p>
    <w:p w14:paraId="0B59D7E1" w14:textId="77777777" w:rsidR="0004263F" w:rsidRPr="00BE3110" w:rsidRDefault="0004263F" w:rsidP="0004263F">
      <w:pPr>
        <w:pStyle w:val="ListParagraph"/>
        <w:numPr>
          <w:ilvl w:val="0"/>
          <w:numId w:val="5"/>
        </w:numPr>
        <w:rPr>
          <w:rFonts w:ascii="Calibri" w:hAnsi="Calibri" w:cs="Calibri"/>
        </w:rPr>
      </w:pPr>
      <w:r w:rsidRPr="00512108">
        <w:rPr>
          <w:rFonts w:ascii="Calibri" w:hAnsi="Calibri" w:cs="Calibri"/>
          <w:b/>
          <w:bCs/>
        </w:rPr>
        <w:t>Sudden unexpected death in epilepsy</w:t>
      </w:r>
      <w:r w:rsidRPr="00BE3110">
        <w:rPr>
          <w:rFonts w:ascii="Calibri" w:hAnsi="Calibri" w:cs="Calibri"/>
        </w:rPr>
        <w:t xml:space="preserve">: there is an estimated 20-fold increased risk of unexpected death among people with epilepsy compared to the general population. </w:t>
      </w:r>
    </w:p>
    <w:p w14:paraId="51CBEB06" w14:textId="77777777" w:rsidR="00512108" w:rsidRDefault="00512108" w:rsidP="00512108">
      <w:pPr>
        <w:rPr>
          <w:rFonts w:ascii="Calibri" w:hAnsi="Calibri" w:cs="Calibri"/>
        </w:rPr>
      </w:pPr>
    </w:p>
    <w:p w14:paraId="10BB810C" w14:textId="7864E5AC" w:rsidR="0004263F" w:rsidRPr="00512108" w:rsidRDefault="0004263F" w:rsidP="00512108">
      <w:pPr>
        <w:rPr>
          <w:rFonts w:ascii="Calibri" w:hAnsi="Calibri" w:cs="Calibri"/>
        </w:rPr>
      </w:pPr>
      <w:r w:rsidRPr="00512108">
        <w:rPr>
          <w:rFonts w:ascii="Calibri" w:hAnsi="Calibri" w:cs="Calibri"/>
        </w:rPr>
        <w:t>Seizure detection alarms that can detect movement, falls or heart rate deviations for people who are at risk.</w:t>
      </w:r>
    </w:p>
    <w:p w14:paraId="04526694" w14:textId="77777777" w:rsidR="0004263F" w:rsidRPr="00BE3110" w:rsidRDefault="0004263F" w:rsidP="0004263F">
      <w:pPr>
        <w:rPr>
          <w:rFonts w:ascii="Calibri" w:hAnsi="Calibri" w:cs="Calibri"/>
        </w:rPr>
      </w:pPr>
    </w:p>
    <w:p w14:paraId="5DE6738D" w14:textId="77777777" w:rsidR="00512108" w:rsidRDefault="0004263F" w:rsidP="0004263F">
      <w:pPr>
        <w:rPr>
          <w:rFonts w:ascii="Calibri" w:hAnsi="Calibri" w:cs="Calibri"/>
        </w:rPr>
      </w:pPr>
      <w:r w:rsidRPr="00BE3110">
        <w:rPr>
          <w:rFonts w:ascii="Calibri" w:hAnsi="Calibri" w:cs="Calibri"/>
        </w:rPr>
        <w:t>Factors that may contribute to risks include</w:t>
      </w:r>
      <w:r w:rsidR="00512108">
        <w:rPr>
          <w:rFonts w:ascii="Calibri" w:hAnsi="Calibri" w:cs="Calibri"/>
        </w:rPr>
        <w:t>:</w:t>
      </w:r>
    </w:p>
    <w:p w14:paraId="2086E438" w14:textId="1A3DF3CF" w:rsidR="00512108" w:rsidRPr="00512108" w:rsidRDefault="0004263F" w:rsidP="00512108">
      <w:pPr>
        <w:pStyle w:val="ListParagraph"/>
        <w:numPr>
          <w:ilvl w:val="0"/>
          <w:numId w:val="27"/>
        </w:numPr>
        <w:rPr>
          <w:rFonts w:ascii="Calibri" w:hAnsi="Calibri" w:cs="Calibri"/>
        </w:rPr>
      </w:pPr>
      <w:r w:rsidRPr="00512108">
        <w:rPr>
          <w:rFonts w:ascii="Calibri" w:hAnsi="Calibri" w:cs="Calibri"/>
        </w:rPr>
        <w:t xml:space="preserve">inadequate epilepsy medication </w:t>
      </w:r>
    </w:p>
    <w:p w14:paraId="56D6ADA9" w14:textId="77777777" w:rsidR="00512108" w:rsidRPr="00512108" w:rsidRDefault="0004263F" w:rsidP="00512108">
      <w:pPr>
        <w:pStyle w:val="ListParagraph"/>
        <w:numPr>
          <w:ilvl w:val="0"/>
          <w:numId w:val="27"/>
        </w:numPr>
        <w:rPr>
          <w:rFonts w:ascii="Calibri" w:hAnsi="Calibri" w:cs="Calibri"/>
        </w:rPr>
      </w:pPr>
      <w:r w:rsidRPr="00512108">
        <w:rPr>
          <w:rFonts w:ascii="Calibri" w:hAnsi="Calibri" w:cs="Calibri"/>
        </w:rPr>
        <w:t>poor recording of epilepsy management</w:t>
      </w:r>
    </w:p>
    <w:p w14:paraId="788FC7B5" w14:textId="77777777" w:rsidR="00512108" w:rsidRPr="00512108" w:rsidRDefault="00512108" w:rsidP="00512108">
      <w:pPr>
        <w:pStyle w:val="ListParagraph"/>
        <w:numPr>
          <w:ilvl w:val="0"/>
          <w:numId w:val="27"/>
        </w:numPr>
        <w:rPr>
          <w:rFonts w:ascii="Calibri" w:hAnsi="Calibri" w:cs="Calibri"/>
        </w:rPr>
      </w:pPr>
      <w:r w:rsidRPr="00512108">
        <w:rPr>
          <w:rFonts w:ascii="Calibri" w:hAnsi="Calibri" w:cs="Calibri"/>
        </w:rPr>
        <w:t>i</w:t>
      </w:r>
      <w:r w:rsidR="0004263F" w:rsidRPr="00512108">
        <w:rPr>
          <w:rFonts w:ascii="Calibri" w:hAnsi="Calibri" w:cs="Calibri"/>
        </w:rPr>
        <w:t>nadequate seizure monitoring</w:t>
      </w:r>
    </w:p>
    <w:p w14:paraId="3976B657" w14:textId="77777777" w:rsidR="00512108" w:rsidRPr="00512108" w:rsidRDefault="0004263F" w:rsidP="00512108">
      <w:pPr>
        <w:pStyle w:val="ListParagraph"/>
        <w:numPr>
          <w:ilvl w:val="0"/>
          <w:numId w:val="27"/>
        </w:numPr>
        <w:rPr>
          <w:rFonts w:ascii="Calibri" w:hAnsi="Calibri" w:cs="Calibri"/>
        </w:rPr>
      </w:pPr>
      <w:r w:rsidRPr="00512108">
        <w:rPr>
          <w:rFonts w:ascii="Calibri" w:hAnsi="Calibri" w:cs="Calibri"/>
        </w:rPr>
        <w:t xml:space="preserve">support staff not being aware or confident of best practices in responding to </w:t>
      </w:r>
      <w:r w:rsidR="00512108" w:rsidRPr="00512108">
        <w:rPr>
          <w:rFonts w:ascii="Calibri" w:hAnsi="Calibri" w:cs="Calibri"/>
        </w:rPr>
        <w:t xml:space="preserve">seizures </w:t>
      </w:r>
    </w:p>
    <w:p w14:paraId="6835FE99" w14:textId="4434D25B" w:rsidR="0004263F" w:rsidRPr="00512108" w:rsidRDefault="0004263F" w:rsidP="00512108">
      <w:pPr>
        <w:pStyle w:val="ListParagraph"/>
        <w:numPr>
          <w:ilvl w:val="0"/>
          <w:numId w:val="27"/>
        </w:numPr>
        <w:rPr>
          <w:rFonts w:ascii="Calibri" w:hAnsi="Calibri" w:cs="Calibri"/>
        </w:rPr>
      </w:pPr>
      <w:r w:rsidRPr="00512108">
        <w:rPr>
          <w:rFonts w:ascii="Calibri" w:hAnsi="Calibri" w:cs="Calibri"/>
        </w:rPr>
        <w:t>lack of access to medical reviews or specialist consultations.</w:t>
      </w:r>
    </w:p>
    <w:p w14:paraId="7A7534AE" w14:textId="77777777" w:rsidR="0004263F" w:rsidRPr="00BE3110" w:rsidRDefault="0004263F" w:rsidP="0004263F">
      <w:pPr>
        <w:rPr>
          <w:rFonts w:ascii="Calibri" w:hAnsi="Calibri" w:cs="Calibri"/>
        </w:rPr>
      </w:pPr>
    </w:p>
    <w:p w14:paraId="7D72F623" w14:textId="77777777" w:rsidR="0004263F" w:rsidRPr="00BE3110" w:rsidRDefault="0004263F" w:rsidP="0004263F">
      <w:pPr>
        <w:rPr>
          <w:rFonts w:ascii="Calibri" w:hAnsi="Calibri" w:cs="Calibri"/>
          <w:b/>
          <w:bCs/>
          <w:u w:val="single"/>
        </w:rPr>
      </w:pPr>
      <w:r w:rsidRPr="00BE3110">
        <w:rPr>
          <w:rFonts w:ascii="Calibri" w:hAnsi="Calibri" w:cs="Calibri"/>
          <w:b/>
          <w:bCs/>
          <w:u w:val="single"/>
        </w:rPr>
        <w:t>Supporting participants</w:t>
      </w:r>
    </w:p>
    <w:p w14:paraId="3E599187" w14:textId="77777777" w:rsidR="0004263F" w:rsidRPr="00BE3110" w:rsidRDefault="0004263F" w:rsidP="0004263F">
      <w:pPr>
        <w:rPr>
          <w:rFonts w:ascii="Calibri" w:hAnsi="Calibri" w:cs="Calibri"/>
        </w:rPr>
      </w:pPr>
    </w:p>
    <w:p w14:paraId="0D30C8C7" w14:textId="77777777" w:rsidR="0004263F" w:rsidRPr="00BE3110" w:rsidRDefault="0004263F" w:rsidP="0004263F">
      <w:pPr>
        <w:rPr>
          <w:rFonts w:ascii="Calibri" w:hAnsi="Calibri" w:cs="Calibri"/>
        </w:rPr>
      </w:pPr>
      <w:r w:rsidRPr="00BE3110">
        <w:rPr>
          <w:rFonts w:ascii="Calibri" w:hAnsi="Calibri" w:cs="Calibri"/>
        </w:rPr>
        <w:t>Workers required to support participants who have epilepsy must:</w:t>
      </w:r>
    </w:p>
    <w:p w14:paraId="239340E1" w14:textId="77777777" w:rsidR="0004263F" w:rsidRPr="00BE3110" w:rsidRDefault="0004263F" w:rsidP="0004263F">
      <w:pPr>
        <w:pStyle w:val="ListParagraph"/>
        <w:numPr>
          <w:ilvl w:val="1"/>
          <w:numId w:val="6"/>
        </w:numPr>
        <w:rPr>
          <w:rFonts w:ascii="Calibri" w:hAnsi="Calibri" w:cs="Calibri"/>
        </w:rPr>
      </w:pPr>
      <w:r w:rsidRPr="00BE3110">
        <w:rPr>
          <w:rFonts w:ascii="Calibri" w:hAnsi="Calibri" w:cs="Calibri"/>
        </w:rPr>
        <w:t>Ensure epilepsy medication is given as prescribed.</w:t>
      </w:r>
    </w:p>
    <w:p w14:paraId="632CAF42" w14:textId="77777777" w:rsidR="0004263F" w:rsidRPr="00BE3110" w:rsidRDefault="0004263F" w:rsidP="0004263F">
      <w:pPr>
        <w:pStyle w:val="ListParagraph"/>
        <w:numPr>
          <w:ilvl w:val="1"/>
          <w:numId w:val="6"/>
        </w:numPr>
        <w:rPr>
          <w:rFonts w:ascii="Calibri" w:hAnsi="Calibri" w:cs="Calibri"/>
        </w:rPr>
      </w:pPr>
      <w:r w:rsidRPr="00BE3110">
        <w:rPr>
          <w:rFonts w:ascii="Calibri" w:hAnsi="Calibri" w:cs="Calibri"/>
        </w:rPr>
        <w:t>Recognise and address seizure triggers and risk factors that may reduce the likelihood of a seizure occurring.</w:t>
      </w:r>
    </w:p>
    <w:p w14:paraId="444C67AB" w14:textId="77777777" w:rsidR="0004263F" w:rsidRPr="00BE3110" w:rsidRDefault="0004263F" w:rsidP="0004263F">
      <w:pPr>
        <w:pStyle w:val="ListParagraph"/>
        <w:numPr>
          <w:ilvl w:val="1"/>
          <w:numId w:val="6"/>
        </w:numPr>
        <w:rPr>
          <w:rFonts w:ascii="Calibri" w:hAnsi="Calibri" w:cs="Calibri"/>
        </w:rPr>
      </w:pPr>
      <w:r w:rsidRPr="00BE3110">
        <w:rPr>
          <w:rFonts w:ascii="Calibri" w:hAnsi="Calibri" w:cs="Calibri"/>
        </w:rPr>
        <w:t>Implement strategies to reduce or eliminate the risk of injuries during seizures.</w:t>
      </w:r>
    </w:p>
    <w:p w14:paraId="4231EC27" w14:textId="77777777" w:rsidR="0004263F" w:rsidRPr="00BE3110" w:rsidRDefault="0004263F" w:rsidP="0004263F">
      <w:pPr>
        <w:pStyle w:val="ListParagraph"/>
        <w:numPr>
          <w:ilvl w:val="1"/>
          <w:numId w:val="6"/>
        </w:numPr>
        <w:rPr>
          <w:rFonts w:ascii="Calibri" w:hAnsi="Calibri" w:cs="Calibri"/>
        </w:rPr>
      </w:pPr>
      <w:r w:rsidRPr="00BE3110">
        <w:rPr>
          <w:rFonts w:ascii="Calibri" w:hAnsi="Calibri" w:cs="Calibri"/>
        </w:rPr>
        <w:t>Watch for changes in behaviour that may indicate a seizure, such as falling, unresponsiveness, confusion, purposeless or uncharacteristic movements or behaviours.</w:t>
      </w:r>
    </w:p>
    <w:p w14:paraId="103D76A1" w14:textId="77777777" w:rsidR="0004263F" w:rsidRPr="00BE3110" w:rsidRDefault="0004263F" w:rsidP="0004263F">
      <w:pPr>
        <w:pStyle w:val="ListParagraph"/>
        <w:numPr>
          <w:ilvl w:val="1"/>
          <w:numId w:val="6"/>
        </w:numPr>
        <w:rPr>
          <w:rFonts w:ascii="Calibri" w:hAnsi="Calibri" w:cs="Calibri"/>
        </w:rPr>
      </w:pPr>
      <w:r w:rsidRPr="00BE3110">
        <w:rPr>
          <w:rFonts w:ascii="Calibri" w:hAnsi="Calibri" w:cs="Calibri"/>
        </w:rPr>
        <w:t xml:space="preserve">Maintain a detailed record of seizures using the </w:t>
      </w:r>
      <w:r w:rsidRPr="00BE3110">
        <w:rPr>
          <w:rFonts w:ascii="Calibri" w:hAnsi="Calibri" w:cs="Calibri"/>
          <w:i/>
          <w:iCs/>
        </w:rPr>
        <w:t>Seizure Record Form</w:t>
      </w:r>
      <w:r w:rsidRPr="00BE3110">
        <w:rPr>
          <w:rFonts w:ascii="Calibri" w:hAnsi="Calibri" w:cs="Calibri"/>
        </w:rPr>
        <w:t>, including the time and duration, triggers that may have preceded the seizure and behaviours before, during and after the seizure.</w:t>
      </w:r>
    </w:p>
    <w:p w14:paraId="20FCA587" w14:textId="77777777" w:rsidR="0004263F" w:rsidRPr="00BE3110" w:rsidRDefault="0004263F" w:rsidP="0004263F">
      <w:pPr>
        <w:pStyle w:val="ListParagraph"/>
        <w:numPr>
          <w:ilvl w:val="1"/>
          <w:numId w:val="6"/>
        </w:numPr>
        <w:rPr>
          <w:rFonts w:ascii="Calibri" w:hAnsi="Calibri" w:cs="Calibri"/>
        </w:rPr>
      </w:pPr>
      <w:r w:rsidRPr="00BE3110">
        <w:rPr>
          <w:rFonts w:ascii="Calibri" w:hAnsi="Calibri" w:cs="Calibri"/>
        </w:rPr>
        <w:lastRenderedPageBreak/>
        <w:t xml:space="preserve">Consult with a neurologist, specialist doctor or epilepsy nurse to develop an individualised </w:t>
      </w:r>
      <w:r w:rsidRPr="00BE3110">
        <w:rPr>
          <w:rFonts w:ascii="Calibri" w:hAnsi="Calibri" w:cs="Calibri"/>
          <w:i/>
          <w:iCs/>
        </w:rPr>
        <w:t>Epilepsy Management Plan</w:t>
      </w:r>
      <w:r w:rsidRPr="00BE3110">
        <w:rPr>
          <w:rFonts w:ascii="Calibri" w:hAnsi="Calibri" w:cs="Calibri"/>
        </w:rPr>
        <w:t>, and emergency medication plan (where prescribed).</w:t>
      </w:r>
    </w:p>
    <w:p w14:paraId="4DA1A094" w14:textId="5B8B21ED" w:rsidR="00EB232F" w:rsidRPr="00EB232F" w:rsidRDefault="00EB232F" w:rsidP="00EB232F">
      <w:pPr>
        <w:pStyle w:val="ListParagraph"/>
        <w:numPr>
          <w:ilvl w:val="1"/>
          <w:numId w:val="6"/>
        </w:numPr>
        <w:rPr>
          <w:rFonts w:ascii="Calibri" w:hAnsi="Calibri" w:cs="Calibri"/>
          <w:b/>
          <w:bCs/>
        </w:rPr>
      </w:pPr>
      <w:r>
        <w:rPr>
          <w:rFonts w:ascii="Calibri" w:hAnsi="Calibri" w:cs="Calibri"/>
        </w:rPr>
        <w:t>I</w:t>
      </w:r>
      <w:r w:rsidR="0004263F" w:rsidRPr="00BE3110">
        <w:rPr>
          <w:rFonts w:ascii="Calibri" w:hAnsi="Calibri" w:cs="Calibri"/>
        </w:rPr>
        <w:t>mplement and review protocols that guide decision-making when administering emergency (PRN) medication and when an ambulance is required.</w:t>
      </w:r>
      <w:r w:rsidRPr="00EB232F">
        <w:rPr>
          <w:rFonts w:ascii="Segoe UI" w:eastAsia="Times New Roman" w:hAnsi="Segoe UI" w:cs="Segoe UI"/>
          <w:b/>
          <w:bCs/>
          <w:sz w:val="27"/>
          <w:szCs w:val="27"/>
          <w:lang w:eastAsia="en-AU"/>
        </w:rPr>
        <w:t xml:space="preserve"> </w:t>
      </w:r>
    </w:p>
    <w:p w14:paraId="5F68BE6C" w14:textId="77777777" w:rsidR="00EB232F" w:rsidRPr="00EB232F" w:rsidRDefault="00EB232F" w:rsidP="00EB232F">
      <w:pPr>
        <w:pStyle w:val="ListParagraph"/>
        <w:numPr>
          <w:ilvl w:val="2"/>
          <w:numId w:val="6"/>
        </w:numPr>
        <w:rPr>
          <w:rFonts w:ascii="Calibri" w:hAnsi="Calibri" w:cs="Calibri"/>
        </w:rPr>
      </w:pPr>
      <w:r w:rsidRPr="00EB232F">
        <w:rPr>
          <w:rFonts w:ascii="Calibri" w:hAnsi="Calibri" w:cs="Calibri"/>
        </w:rPr>
        <w:t>The development, implementation, and review of protocols for PRN medication and ambulance escalation must be overseen and approved by an appropriately qualified health practitioner (e.g., neurologist, specialist doctor, or epilepsy nurse).</w:t>
      </w:r>
    </w:p>
    <w:p w14:paraId="4549A87E" w14:textId="77777777" w:rsidR="00EB232F" w:rsidRPr="00EB232F" w:rsidRDefault="00EB232F" w:rsidP="00EB232F">
      <w:pPr>
        <w:pStyle w:val="ListParagraph"/>
        <w:numPr>
          <w:ilvl w:val="2"/>
          <w:numId w:val="6"/>
        </w:numPr>
        <w:rPr>
          <w:rFonts w:ascii="Calibri" w:hAnsi="Calibri" w:cs="Calibri"/>
        </w:rPr>
      </w:pPr>
      <w:r w:rsidRPr="00EB232F">
        <w:rPr>
          <w:rFonts w:ascii="Calibri" w:hAnsi="Calibri" w:cs="Calibri"/>
        </w:rPr>
        <w:t>All protocols must be participant-specific and developed in consultation with the relevant health professionals, ensuring they are clinically appropriate and tailored to individual needs.</w:t>
      </w:r>
    </w:p>
    <w:p w14:paraId="053EABC5" w14:textId="32103CED" w:rsidR="0004263F" w:rsidRPr="00EB232F" w:rsidRDefault="00EB232F" w:rsidP="0004263F">
      <w:pPr>
        <w:pStyle w:val="ListParagraph"/>
        <w:numPr>
          <w:ilvl w:val="2"/>
          <w:numId w:val="6"/>
        </w:numPr>
        <w:rPr>
          <w:rFonts w:ascii="Calibri" w:hAnsi="Calibri" w:cs="Calibri"/>
        </w:rPr>
      </w:pPr>
      <w:r w:rsidRPr="00EB232F">
        <w:rPr>
          <w:rFonts w:ascii="Calibri" w:hAnsi="Calibri" w:cs="Calibri"/>
        </w:rPr>
        <w:t>Staff should contribute their practical knowledge of the participant’s daily needs and experiences to inform protocol development, but final approval and clinical oversight remain with qualified practitioners.</w:t>
      </w:r>
    </w:p>
    <w:p w14:paraId="5EA5DD84" w14:textId="77777777" w:rsidR="00512108" w:rsidRDefault="00512108" w:rsidP="0004263F">
      <w:pPr>
        <w:rPr>
          <w:rFonts w:ascii="Calibri" w:hAnsi="Calibri" w:cs="Calibri"/>
          <w:b/>
          <w:bCs/>
          <w:u w:val="single"/>
        </w:rPr>
      </w:pPr>
    </w:p>
    <w:p w14:paraId="50505319" w14:textId="68F37394" w:rsidR="0004263F" w:rsidRPr="00BE3110" w:rsidRDefault="0004263F" w:rsidP="0004263F">
      <w:pPr>
        <w:rPr>
          <w:rFonts w:ascii="Calibri" w:hAnsi="Calibri" w:cs="Calibri"/>
          <w:b/>
          <w:bCs/>
          <w:u w:val="single"/>
        </w:rPr>
      </w:pPr>
      <w:r w:rsidRPr="00BE3110">
        <w:rPr>
          <w:rFonts w:ascii="Calibri" w:hAnsi="Calibri" w:cs="Calibri"/>
          <w:b/>
          <w:bCs/>
          <w:u w:val="single"/>
        </w:rPr>
        <w:t>Epilepsy treatment</w:t>
      </w:r>
    </w:p>
    <w:p w14:paraId="3490B834" w14:textId="77777777" w:rsidR="0004263F" w:rsidRPr="00BE3110" w:rsidRDefault="0004263F" w:rsidP="0004263F">
      <w:pPr>
        <w:rPr>
          <w:rFonts w:ascii="Calibri" w:hAnsi="Calibri" w:cs="Calibri"/>
        </w:rPr>
      </w:pPr>
    </w:p>
    <w:p w14:paraId="2EF77FBA" w14:textId="77777777" w:rsidR="0004263F" w:rsidRPr="00BE3110" w:rsidRDefault="0004263F" w:rsidP="0004263F">
      <w:pPr>
        <w:rPr>
          <w:rFonts w:ascii="Calibri" w:hAnsi="Calibri" w:cs="Calibri"/>
        </w:rPr>
      </w:pPr>
      <w:r w:rsidRPr="00BE3110">
        <w:rPr>
          <w:rFonts w:ascii="Calibri" w:hAnsi="Calibri" w:cs="Calibri"/>
        </w:rPr>
        <w:t>Medication is usually prescribed if a participant has been diagnosed with epilepsy. Support workers must ensure participants are supported to take their epilepsy medication as prescribed.</w:t>
      </w:r>
    </w:p>
    <w:p w14:paraId="67EBDE6E" w14:textId="77777777" w:rsidR="0004263F" w:rsidRPr="00BE3110" w:rsidRDefault="0004263F" w:rsidP="0004263F">
      <w:pPr>
        <w:rPr>
          <w:rFonts w:ascii="Calibri" w:hAnsi="Calibri" w:cs="Calibri"/>
        </w:rPr>
      </w:pPr>
    </w:p>
    <w:p w14:paraId="5EC11653" w14:textId="77777777" w:rsidR="0004263F" w:rsidRPr="00BE3110" w:rsidRDefault="0004263F" w:rsidP="0004263F">
      <w:pPr>
        <w:rPr>
          <w:rFonts w:ascii="Calibri" w:hAnsi="Calibri" w:cs="Calibri"/>
        </w:rPr>
      </w:pPr>
      <w:r w:rsidRPr="00BE3110">
        <w:rPr>
          <w:rFonts w:ascii="Calibri" w:hAnsi="Calibri" w:cs="Calibri"/>
        </w:rPr>
        <w:t xml:space="preserve">Anti-epileptic drugs (AEDs) are the most common treatment for people living with epilepsy. This is often called ‘first line treatment’. Up to 70% of people living with epilepsy experience good seizure control through the appropriate use of medication. Workers must support participants to take their AEDs daily </w:t>
      </w:r>
      <w:proofErr w:type="gramStart"/>
      <w:r w:rsidRPr="00BE3110">
        <w:rPr>
          <w:rFonts w:ascii="Calibri" w:hAnsi="Calibri" w:cs="Calibri"/>
        </w:rPr>
        <w:t>in an attempt to</w:t>
      </w:r>
      <w:proofErr w:type="gramEnd"/>
      <w:r w:rsidRPr="00BE3110">
        <w:rPr>
          <w:rFonts w:ascii="Calibri" w:hAnsi="Calibri" w:cs="Calibri"/>
        </w:rPr>
        <w:t xml:space="preserve"> stop seizures from occurring.</w:t>
      </w:r>
    </w:p>
    <w:p w14:paraId="30824B5D" w14:textId="77777777" w:rsidR="0004263F" w:rsidRPr="00BE3110" w:rsidRDefault="0004263F" w:rsidP="0004263F">
      <w:pPr>
        <w:rPr>
          <w:rFonts w:ascii="Calibri" w:hAnsi="Calibri" w:cs="Calibri"/>
        </w:rPr>
      </w:pPr>
    </w:p>
    <w:p w14:paraId="11920721" w14:textId="77777777" w:rsidR="0004263F" w:rsidRPr="00BE3110" w:rsidRDefault="0004263F" w:rsidP="0004263F">
      <w:pPr>
        <w:rPr>
          <w:rFonts w:ascii="Calibri" w:hAnsi="Calibri" w:cs="Calibri"/>
        </w:rPr>
      </w:pPr>
      <w:r w:rsidRPr="00BE3110">
        <w:rPr>
          <w:rFonts w:ascii="Calibri" w:hAnsi="Calibri" w:cs="Calibri"/>
        </w:rPr>
        <w:t xml:space="preserve">Workers must support participants with epilepsy to arrange a review by their neurologist or specialist doctor at least yearly or more often if seizures are not well controlled. </w:t>
      </w:r>
    </w:p>
    <w:p w14:paraId="2A283663" w14:textId="77777777" w:rsidR="0004263F" w:rsidRPr="00BE3110" w:rsidRDefault="0004263F" w:rsidP="0004263F">
      <w:pPr>
        <w:rPr>
          <w:rFonts w:ascii="Calibri" w:hAnsi="Calibri" w:cs="Calibri"/>
        </w:rPr>
      </w:pPr>
    </w:p>
    <w:p w14:paraId="63BB2CAF" w14:textId="77777777" w:rsidR="0004263F" w:rsidRPr="00BE3110" w:rsidRDefault="0004263F" w:rsidP="0004263F">
      <w:pPr>
        <w:rPr>
          <w:rFonts w:ascii="Calibri" w:hAnsi="Calibri" w:cs="Calibri"/>
        </w:rPr>
      </w:pPr>
      <w:r w:rsidRPr="00BE3110">
        <w:rPr>
          <w:rFonts w:ascii="Calibri" w:hAnsi="Calibri" w:cs="Calibri"/>
        </w:rPr>
        <w:t>Workers must support participants to seek a neurologist or specialist doctor review as soon as possible if:</w:t>
      </w:r>
    </w:p>
    <w:p w14:paraId="1EAE22AC" w14:textId="77777777" w:rsidR="0004263F" w:rsidRPr="00BE3110" w:rsidRDefault="0004263F" w:rsidP="0004263F">
      <w:pPr>
        <w:pStyle w:val="ListParagraph"/>
        <w:numPr>
          <w:ilvl w:val="1"/>
          <w:numId w:val="9"/>
        </w:numPr>
        <w:rPr>
          <w:rFonts w:ascii="Calibri" w:hAnsi="Calibri" w:cs="Calibri"/>
        </w:rPr>
      </w:pPr>
      <w:r w:rsidRPr="00BE3110">
        <w:rPr>
          <w:rFonts w:ascii="Calibri" w:hAnsi="Calibri" w:cs="Calibri"/>
        </w:rPr>
        <w:t>they are not responding to anti-seizure medication</w:t>
      </w:r>
    </w:p>
    <w:p w14:paraId="1974E5F2" w14:textId="77777777" w:rsidR="0004263F" w:rsidRPr="00BE3110" w:rsidRDefault="0004263F" w:rsidP="0004263F">
      <w:pPr>
        <w:pStyle w:val="ListParagraph"/>
        <w:numPr>
          <w:ilvl w:val="1"/>
          <w:numId w:val="9"/>
        </w:numPr>
        <w:rPr>
          <w:rFonts w:ascii="Calibri" w:hAnsi="Calibri" w:cs="Calibri"/>
        </w:rPr>
      </w:pPr>
      <w:r w:rsidRPr="00BE3110">
        <w:rPr>
          <w:rFonts w:ascii="Calibri" w:hAnsi="Calibri" w:cs="Calibri"/>
        </w:rPr>
        <w:t>their seizures are not controlled</w:t>
      </w:r>
    </w:p>
    <w:p w14:paraId="34A63700" w14:textId="77777777" w:rsidR="0004263F" w:rsidRPr="00BE3110" w:rsidRDefault="0004263F" w:rsidP="0004263F">
      <w:pPr>
        <w:pStyle w:val="ListParagraph"/>
        <w:numPr>
          <w:ilvl w:val="1"/>
          <w:numId w:val="9"/>
        </w:numPr>
        <w:rPr>
          <w:rFonts w:ascii="Calibri" w:hAnsi="Calibri" w:cs="Calibri"/>
        </w:rPr>
      </w:pPr>
      <w:r w:rsidRPr="00BE3110">
        <w:rPr>
          <w:rFonts w:ascii="Calibri" w:hAnsi="Calibri" w:cs="Calibri"/>
        </w:rPr>
        <w:t>they are experiencing unwanted side effects from their medication</w:t>
      </w:r>
    </w:p>
    <w:p w14:paraId="6798DCC8" w14:textId="77777777" w:rsidR="0004263F" w:rsidRPr="00BE3110" w:rsidRDefault="0004263F" w:rsidP="0004263F">
      <w:pPr>
        <w:pStyle w:val="ListParagraph"/>
        <w:numPr>
          <w:ilvl w:val="1"/>
          <w:numId w:val="9"/>
        </w:numPr>
        <w:rPr>
          <w:rFonts w:ascii="Calibri" w:hAnsi="Calibri" w:cs="Calibri"/>
        </w:rPr>
      </w:pPr>
      <w:r w:rsidRPr="00BE3110">
        <w:rPr>
          <w:rFonts w:ascii="Calibri" w:hAnsi="Calibri" w:cs="Calibri"/>
        </w:rPr>
        <w:t>they have any concerns about their epilepsy treatment.</w:t>
      </w:r>
    </w:p>
    <w:p w14:paraId="6E5AC011" w14:textId="77777777" w:rsidR="0004263F" w:rsidRPr="00BE3110" w:rsidRDefault="0004263F" w:rsidP="0004263F">
      <w:pPr>
        <w:rPr>
          <w:rFonts w:ascii="Calibri" w:hAnsi="Calibri" w:cs="Calibri"/>
        </w:rPr>
      </w:pPr>
    </w:p>
    <w:p w14:paraId="74ED83D0" w14:textId="60297642" w:rsidR="00512108" w:rsidRDefault="0004263F" w:rsidP="0004263F">
      <w:pPr>
        <w:rPr>
          <w:rFonts w:ascii="Calibri" w:hAnsi="Calibri" w:cs="Calibri"/>
        </w:rPr>
      </w:pPr>
      <w:r w:rsidRPr="00BE3110">
        <w:rPr>
          <w:rFonts w:ascii="Calibri" w:hAnsi="Calibri" w:cs="Calibri"/>
        </w:rPr>
        <w:t xml:space="preserve">If the participant is admitted to the hospital, </w:t>
      </w:r>
      <w:r w:rsidR="00E71E4A">
        <w:rPr>
          <w:rFonts w:ascii="Calibri" w:hAnsi="Calibri" w:cs="Calibri"/>
        </w:rPr>
        <w:t>AmeCare</w:t>
      </w:r>
      <w:r w:rsidRPr="00BE3110">
        <w:rPr>
          <w:rFonts w:ascii="Calibri" w:hAnsi="Calibri" w:cs="Calibri"/>
        </w:rPr>
        <w:t xml:space="preserve"> will ensure hospital staff are aware of what epilepsy medication is prescribed and that a copy of the participant’s Epilepsy Management Plan goes with them. </w:t>
      </w:r>
    </w:p>
    <w:p w14:paraId="6BB9C2BE" w14:textId="77777777" w:rsidR="00512108" w:rsidRDefault="00512108" w:rsidP="0004263F">
      <w:pPr>
        <w:rPr>
          <w:rFonts w:ascii="Calibri" w:hAnsi="Calibri" w:cs="Calibri"/>
        </w:rPr>
      </w:pPr>
    </w:p>
    <w:p w14:paraId="2A873D18" w14:textId="56E6B4FA" w:rsidR="0004263F" w:rsidRPr="00BE3110" w:rsidRDefault="0004263F" w:rsidP="0004263F">
      <w:pPr>
        <w:rPr>
          <w:rFonts w:ascii="Calibri" w:hAnsi="Calibri" w:cs="Calibri"/>
        </w:rPr>
      </w:pPr>
      <w:r w:rsidRPr="00BE3110">
        <w:rPr>
          <w:rFonts w:ascii="Calibri" w:hAnsi="Calibri" w:cs="Calibri"/>
        </w:rPr>
        <w:t>On discharge from the hospital, staff must support participants to follow up on recommendations, including neurologist or specialist doctor review where indicated.</w:t>
      </w:r>
    </w:p>
    <w:p w14:paraId="213F915F" w14:textId="77777777" w:rsidR="0004263F" w:rsidRPr="00BE3110" w:rsidRDefault="0004263F" w:rsidP="0004263F">
      <w:pPr>
        <w:rPr>
          <w:rFonts w:ascii="Calibri" w:hAnsi="Calibri" w:cs="Calibri"/>
        </w:rPr>
      </w:pPr>
    </w:p>
    <w:p w14:paraId="1EB8A036" w14:textId="77777777" w:rsidR="0004263F" w:rsidRPr="00BE3110" w:rsidRDefault="0004263F" w:rsidP="0004263F">
      <w:pPr>
        <w:rPr>
          <w:rFonts w:ascii="Calibri" w:hAnsi="Calibri" w:cs="Calibri"/>
          <w:b/>
          <w:bCs/>
          <w:u w:val="single"/>
        </w:rPr>
      </w:pPr>
      <w:r w:rsidRPr="00BE3110">
        <w:rPr>
          <w:rFonts w:ascii="Calibri" w:hAnsi="Calibri" w:cs="Calibri"/>
          <w:b/>
          <w:bCs/>
          <w:u w:val="single"/>
        </w:rPr>
        <w:t>Steps to take during and after seizures</w:t>
      </w:r>
    </w:p>
    <w:p w14:paraId="2BE70206" w14:textId="77777777" w:rsidR="0004263F" w:rsidRPr="00BE3110" w:rsidRDefault="0004263F" w:rsidP="0004263F">
      <w:pPr>
        <w:rPr>
          <w:rFonts w:ascii="Calibri" w:hAnsi="Calibri" w:cs="Calibri"/>
        </w:rPr>
      </w:pPr>
    </w:p>
    <w:p w14:paraId="584561D1" w14:textId="77777777" w:rsidR="0004263F" w:rsidRPr="00BE3110" w:rsidRDefault="0004263F" w:rsidP="0004263F">
      <w:pPr>
        <w:rPr>
          <w:rFonts w:ascii="Calibri" w:hAnsi="Calibri" w:cs="Calibri"/>
        </w:rPr>
      </w:pPr>
      <w:r w:rsidRPr="00BE3110">
        <w:rPr>
          <w:rFonts w:ascii="Calibri" w:hAnsi="Calibri" w:cs="Calibri"/>
        </w:rPr>
        <w:t xml:space="preserve">Participants with epilepsy may experience seizures while receiving supports and services </w:t>
      </w:r>
    </w:p>
    <w:p w14:paraId="78C66D42" w14:textId="7BA3B603" w:rsidR="0004263F" w:rsidRPr="00BE3110" w:rsidRDefault="0004263F" w:rsidP="0004263F">
      <w:pPr>
        <w:rPr>
          <w:rFonts w:ascii="Calibri" w:hAnsi="Calibri" w:cs="Calibri"/>
        </w:rPr>
      </w:pPr>
      <w:r w:rsidRPr="00BE3110">
        <w:rPr>
          <w:rFonts w:ascii="Calibri" w:hAnsi="Calibri" w:cs="Calibri"/>
        </w:rPr>
        <w:t xml:space="preserve">from </w:t>
      </w:r>
      <w:r w:rsidR="00E71E4A">
        <w:rPr>
          <w:rFonts w:ascii="Calibri" w:hAnsi="Calibri" w:cs="Calibri"/>
        </w:rPr>
        <w:t>AmeCare</w:t>
      </w:r>
      <w:r w:rsidRPr="00BE3110">
        <w:rPr>
          <w:rFonts w:ascii="Calibri" w:hAnsi="Calibri" w:cs="Calibri"/>
        </w:rPr>
        <w:t xml:space="preserve">. While there are two major groups of seizures, individuals have many symptoms meaning that one person’s seizure frequently appears very different from another person’s seizure. </w:t>
      </w:r>
    </w:p>
    <w:p w14:paraId="6F5A711D" w14:textId="77777777" w:rsidR="0004263F" w:rsidRPr="00BE3110" w:rsidRDefault="0004263F" w:rsidP="0004263F">
      <w:pPr>
        <w:rPr>
          <w:rFonts w:ascii="Calibri" w:hAnsi="Calibri" w:cs="Calibri"/>
        </w:rPr>
      </w:pPr>
    </w:p>
    <w:p w14:paraId="7BB2545A" w14:textId="77777777" w:rsidR="0004263F" w:rsidRPr="00BE3110" w:rsidRDefault="0004263F" w:rsidP="0004263F">
      <w:pPr>
        <w:rPr>
          <w:rFonts w:ascii="Calibri" w:hAnsi="Calibri" w:cs="Calibri"/>
        </w:rPr>
      </w:pPr>
      <w:r w:rsidRPr="00BE3110">
        <w:rPr>
          <w:rFonts w:ascii="Calibri" w:hAnsi="Calibri" w:cs="Calibri"/>
        </w:rPr>
        <w:t>Therefore, the type of seizure, how to support the participant during a seizure, and specific emergency procedures will be unique for each person. This information should be detailed in the participant’s Epilepsy Management Plan.</w:t>
      </w:r>
    </w:p>
    <w:p w14:paraId="035AF36A" w14:textId="77777777" w:rsidR="0004263F" w:rsidRPr="00BE3110" w:rsidRDefault="0004263F" w:rsidP="0004263F">
      <w:pPr>
        <w:rPr>
          <w:rFonts w:ascii="Calibri" w:hAnsi="Calibri" w:cs="Calibri"/>
        </w:rPr>
      </w:pPr>
    </w:p>
    <w:p w14:paraId="5338E094" w14:textId="77777777" w:rsidR="0004263F" w:rsidRPr="00512108" w:rsidRDefault="0004263F" w:rsidP="0004263F">
      <w:pPr>
        <w:rPr>
          <w:rFonts w:ascii="Calibri" w:hAnsi="Calibri" w:cs="Calibri"/>
          <w:b/>
          <w:bCs/>
        </w:rPr>
      </w:pPr>
      <w:r w:rsidRPr="00BE3110">
        <w:rPr>
          <w:rFonts w:ascii="Calibri" w:hAnsi="Calibri" w:cs="Calibri"/>
        </w:rPr>
        <w:t xml:space="preserve">Staff must support participants during a seizure with </w:t>
      </w:r>
      <w:r w:rsidRPr="00512108">
        <w:rPr>
          <w:rFonts w:ascii="Calibri" w:hAnsi="Calibri" w:cs="Calibri"/>
          <w:b/>
          <w:bCs/>
        </w:rPr>
        <w:t xml:space="preserve">specific emergency procedures detailed in </w:t>
      </w:r>
      <w:r w:rsidRPr="00EB7807">
        <w:rPr>
          <w:rFonts w:ascii="Calibri" w:hAnsi="Calibri" w:cs="Calibri"/>
          <w:b/>
          <w:bCs/>
          <w:u w:val="single"/>
        </w:rPr>
        <w:t>their</w:t>
      </w:r>
      <w:r w:rsidRPr="00512108">
        <w:rPr>
          <w:rFonts w:ascii="Calibri" w:hAnsi="Calibri" w:cs="Calibri"/>
          <w:b/>
          <w:bCs/>
        </w:rPr>
        <w:t xml:space="preserve"> Epilepsy Management Plan.</w:t>
      </w:r>
    </w:p>
    <w:p w14:paraId="480C7B03" w14:textId="77777777" w:rsidR="0004263F" w:rsidRPr="00BE3110" w:rsidRDefault="0004263F" w:rsidP="0004263F">
      <w:pPr>
        <w:rPr>
          <w:rFonts w:ascii="Calibri" w:hAnsi="Calibri" w:cs="Calibri"/>
        </w:rPr>
      </w:pPr>
    </w:p>
    <w:p w14:paraId="17D0EE2A" w14:textId="77777777" w:rsidR="00512108" w:rsidRDefault="0004263F" w:rsidP="0004263F">
      <w:pPr>
        <w:rPr>
          <w:rFonts w:ascii="Calibri" w:hAnsi="Calibri" w:cs="Calibri"/>
        </w:rPr>
      </w:pPr>
      <w:r w:rsidRPr="00BE3110">
        <w:rPr>
          <w:rFonts w:ascii="Calibri" w:hAnsi="Calibri" w:cs="Calibri"/>
        </w:rPr>
        <w:t xml:space="preserve">However, some general approaches to responding to a person’s seizures are recommended. </w:t>
      </w:r>
    </w:p>
    <w:p w14:paraId="21D7F57D" w14:textId="5070F0C1" w:rsidR="0004263F" w:rsidRPr="00BE3110" w:rsidRDefault="0004263F" w:rsidP="0004263F">
      <w:pPr>
        <w:rPr>
          <w:rFonts w:ascii="Calibri" w:hAnsi="Calibri" w:cs="Calibri"/>
        </w:rPr>
      </w:pPr>
      <w:r w:rsidRPr="00BE3110">
        <w:rPr>
          <w:rFonts w:ascii="Calibri" w:hAnsi="Calibri" w:cs="Calibri"/>
        </w:rPr>
        <w:t xml:space="preserve">These include: </w:t>
      </w:r>
    </w:p>
    <w:p w14:paraId="74F17640" w14:textId="77777777" w:rsidR="0004263F" w:rsidRPr="00512108" w:rsidRDefault="0004263F" w:rsidP="0004263F">
      <w:pPr>
        <w:pStyle w:val="ListParagraph"/>
        <w:numPr>
          <w:ilvl w:val="0"/>
          <w:numId w:val="10"/>
        </w:numPr>
        <w:rPr>
          <w:rFonts w:ascii="Calibri" w:hAnsi="Calibri" w:cs="Calibri"/>
          <w:b/>
          <w:bCs/>
        </w:rPr>
      </w:pPr>
      <w:r w:rsidRPr="00512108">
        <w:rPr>
          <w:rFonts w:ascii="Calibri" w:hAnsi="Calibri" w:cs="Calibri"/>
          <w:b/>
          <w:bCs/>
          <w:i/>
          <w:iCs/>
        </w:rPr>
        <w:t>Focal (impaired awareness) seizures</w:t>
      </w:r>
      <w:r w:rsidRPr="00512108">
        <w:rPr>
          <w:rFonts w:ascii="Calibri" w:hAnsi="Calibri" w:cs="Calibri"/>
          <w:b/>
          <w:bCs/>
        </w:rPr>
        <w:t>:</w:t>
      </w:r>
    </w:p>
    <w:p w14:paraId="6E527E24" w14:textId="77777777" w:rsidR="0004263F" w:rsidRPr="00BE3110" w:rsidRDefault="0004263F" w:rsidP="0004263F">
      <w:pPr>
        <w:pStyle w:val="ListParagraph"/>
        <w:numPr>
          <w:ilvl w:val="1"/>
          <w:numId w:val="10"/>
        </w:numPr>
        <w:rPr>
          <w:rFonts w:ascii="Calibri" w:hAnsi="Calibri" w:cs="Calibri"/>
        </w:rPr>
      </w:pPr>
      <w:r w:rsidRPr="00BE3110">
        <w:rPr>
          <w:rFonts w:ascii="Calibri" w:hAnsi="Calibri" w:cs="Calibri"/>
        </w:rPr>
        <w:t>During the seizure: gently guide the person away from obstacles or situations that may increase the risk of falling or serious injury. Seizures usually last between 30 seconds and three minutes.</w:t>
      </w:r>
    </w:p>
    <w:p w14:paraId="6DBE25E2" w14:textId="77777777" w:rsidR="0004263F" w:rsidRPr="00BE3110" w:rsidRDefault="0004263F" w:rsidP="0004263F">
      <w:pPr>
        <w:pStyle w:val="ListParagraph"/>
        <w:numPr>
          <w:ilvl w:val="1"/>
          <w:numId w:val="10"/>
        </w:numPr>
        <w:rPr>
          <w:rFonts w:ascii="Calibri" w:hAnsi="Calibri" w:cs="Calibri"/>
        </w:rPr>
      </w:pPr>
      <w:r w:rsidRPr="00BE3110">
        <w:rPr>
          <w:rFonts w:ascii="Calibri" w:hAnsi="Calibri" w:cs="Calibri"/>
        </w:rPr>
        <w:t xml:space="preserve">After the seizure: if the person is confused, reassure them and maintain communication with them. </w:t>
      </w:r>
    </w:p>
    <w:p w14:paraId="32C04437" w14:textId="77777777" w:rsidR="0004263F" w:rsidRPr="00512108" w:rsidRDefault="0004263F" w:rsidP="0004263F">
      <w:pPr>
        <w:pStyle w:val="ListParagraph"/>
        <w:numPr>
          <w:ilvl w:val="0"/>
          <w:numId w:val="10"/>
        </w:numPr>
        <w:rPr>
          <w:rFonts w:ascii="Calibri" w:hAnsi="Calibri" w:cs="Calibri"/>
          <w:b/>
          <w:bCs/>
        </w:rPr>
      </w:pPr>
      <w:r w:rsidRPr="00512108">
        <w:rPr>
          <w:rFonts w:ascii="Calibri" w:hAnsi="Calibri" w:cs="Calibri"/>
          <w:b/>
          <w:bCs/>
          <w:i/>
          <w:iCs/>
        </w:rPr>
        <w:t>Generalised absence seizures</w:t>
      </w:r>
      <w:r w:rsidRPr="00512108">
        <w:rPr>
          <w:rFonts w:ascii="Calibri" w:hAnsi="Calibri" w:cs="Calibri"/>
          <w:b/>
          <w:bCs/>
        </w:rPr>
        <w:t>:</w:t>
      </w:r>
    </w:p>
    <w:p w14:paraId="1505C83A" w14:textId="77777777" w:rsidR="0004263F" w:rsidRPr="00BE3110" w:rsidRDefault="0004263F" w:rsidP="0004263F">
      <w:pPr>
        <w:pStyle w:val="ListParagraph"/>
        <w:numPr>
          <w:ilvl w:val="1"/>
          <w:numId w:val="10"/>
        </w:numPr>
        <w:rPr>
          <w:rFonts w:ascii="Calibri" w:hAnsi="Calibri" w:cs="Calibri"/>
        </w:rPr>
      </w:pPr>
      <w:r w:rsidRPr="00BE3110">
        <w:rPr>
          <w:rFonts w:ascii="Calibri" w:hAnsi="Calibri" w:cs="Calibri"/>
        </w:rPr>
        <w:t xml:space="preserve">Recognise that a seizure has occurred, repeat any information they may have missed during the seizure and reassure and stay with the person. </w:t>
      </w:r>
    </w:p>
    <w:p w14:paraId="19DF0F2C" w14:textId="77777777" w:rsidR="0004263F" w:rsidRPr="00512108" w:rsidRDefault="0004263F" w:rsidP="0004263F">
      <w:pPr>
        <w:pStyle w:val="ListParagraph"/>
        <w:numPr>
          <w:ilvl w:val="0"/>
          <w:numId w:val="10"/>
        </w:numPr>
        <w:rPr>
          <w:rFonts w:ascii="Calibri" w:hAnsi="Calibri" w:cs="Calibri"/>
          <w:b/>
          <w:bCs/>
        </w:rPr>
      </w:pPr>
      <w:r w:rsidRPr="00512108">
        <w:rPr>
          <w:rFonts w:ascii="Calibri" w:hAnsi="Calibri" w:cs="Calibri"/>
          <w:b/>
          <w:bCs/>
          <w:i/>
          <w:iCs/>
        </w:rPr>
        <w:t>Tonic clonic seizures</w:t>
      </w:r>
      <w:r w:rsidRPr="00512108">
        <w:rPr>
          <w:rFonts w:ascii="Calibri" w:hAnsi="Calibri" w:cs="Calibri"/>
          <w:b/>
          <w:bCs/>
        </w:rPr>
        <w:t>:</w:t>
      </w:r>
    </w:p>
    <w:p w14:paraId="1D55C402" w14:textId="77777777" w:rsidR="0004263F" w:rsidRPr="00BE3110" w:rsidRDefault="0004263F" w:rsidP="0004263F">
      <w:pPr>
        <w:pStyle w:val="ListParagraph"/>
        <w:numPr>
          <w:ilvl w:val="1"/>
          <w:numId w:val="10"/>
        </w:numPr>
        <w:rPr>
          <w:rFonts w:ascii="Calibri" w:hAnsi="Calibri" w:cs="Calibri"/>
        </w:rPr>
      </w:pPr>
      <w:r w:rsidRPr="00BE3110">
        <w:rPr>
          <w:rFonts w:ascii="Calibri" w:hAnsi="Calibri" w:cs="Calibri"/>
        </w:rPr>
        <w:t>During the seizure: move furniture or items that could cause injury away from the person. Seizures usually last between 30 seconds and three minutes.</w:t>
      </w:r>
    </w:p>
    <w:p w14:paraId="7E4D3CF7" w14:textId="77777777" w:rsidR="0004263F" w:rsidRPr="00BE3110" w:rsidRDefault="0004263F" w:rsidP="0004263F">
      <w:pPr>
        <w:pStyle w:val="ListParagraph"/>
        <w:numPr>
          <w:ilvl w:val="1"/>
          <w:numId w:val="10"/>
        </w:numPr>
        <w:rPr>
          <w:rFonts w:ascii="Calibri" w:hAnsi="Calibri" w:cs="Calibri"/>
        </w:rPr>
      </w:pPr>
      <w:r w:rsidRPr="00BE3110">
        <w:rPr>
          <w:rFonts w:ascii="Calibri" w:hAnsi="Calibri" w:cs="Calibri"/>
        </w:rPr>
        <w:t>After the seizure: if the person is unconscious or has something in their mouth that can block their airways, such as food, drink or dentures, lie them on their side, place something soft under their head and stay with them until they regain consciousness.</w:t>
      </w:r>
    </w:p>
    <w:p w14:paraId="7428D16E" w14:textId="77777777" w:rsidR="0004263F" w:rsidRPr="00BE3110" w:rsidRDefault="0004263F" w:rsidP="0004263F">
      <w:pPr>
        <w:rPr>
          <w:rFonts w:ascii="Calibri" w:hAnsi="Calibri" w:cs="Calibri"/>
        </w:rPr>
      </w:pPr>
    </w:p>
    <w:p w14:paraId="5CF752FC" w14:textId="77777777" w:rsidR="0004263F" w:rsidRPr="00BE3110" w:rsidRDefault="0004263F" w:rsidP="0004263F">
      <w:pPr>
        <w:rPr>
          <w:rFonts w:ascii="Calibri" w:hAnsi="Calibri" w:cs="Calibri"/>
          <w:b/>
          <w:bCs/>
          <w:u w:val="single"/>
        </w:rPr>
      </w:pPr>
      <w:r w:rsidRPr="00BE3110">
        <w:rPr>
          <w:rFonts w:ascii="Calibri" w:hAnsi="Calibri" w:cs="Calibri"/>
          <w:b/>
          <w:bCs/>
          <w:u w:val="single"/>
        </w:rPr>
        <w:t>Emergency management</w:t>
      </w:r>
    </w:p>
    <w:p w14:paraId="1737684A" w14:textId="77777777" w:rsidR="0004263F" w:rsidRPr="00BE3110" w:rsidRDefault="0004263F" w:rsidP="0004263F">
      <w:pPr>
        <w:rPr>
          <w:rFonts w:ascii="Calibri" w:hAnsi="Calibri" w:cs="Calibri"/>
        </w:rPr>
      </w:pPr>
    </w:p>
    <w:p w14:paraId="43A89116" w14:textId="77777777" w:rsidR="0004263F" w:rsidRPr="00BE3110" w:rsidRDefault="0004263F" w:rsidP="0004263F">
      <w:pPr>
        <w:rPr>
          <w:rFonts w:ascii="Calibri" w:hAnsi="Calibri" w:cs="Calibri"/>
        </w:rPr>
      </w:pPr>
      <w:r w:rsidRPr="00BE3110">
        <w:rPr>
          <w:rFonts w:ascii="Calibri" w:hAnsi="Calibri" w:cs="Calibri"/>
        </w:rPr>
        <w:t>Staff must call an ambulance on 000 if:</w:t>
      </w:r>
    </w:p>
    <w:p w14:paraId="34D2C74B" w14:textId="77777777" w:rsidR="0004263F" w:rsidRPr="00BE3110" w:rsidRDefault="0004263F" w:rsidP="0004263F">
      <w:pPr>
        <w:pStyle w:val="ListParagraph"/>
        <w:numPr>
          <w:ilvl w:val="1"/>
          <w:numId w:val="11"/>
        </w:numPr>
        <w:rPr>
          <w:rFonts w:ascii="Calibri" w:hAnsi="Calibri" w:cs="Calibri"/>
        </w:rPr>
      </w:pPr>
      <w:r w:rsidRPr="00BE3110">
        <w:rPr>
          <w:rFonts w:ascii="Calibri" w:hAnsi="Calibri" w:cs="Calibri"/>
        </w:rPr>
        <w:t xml:space="preserve">it is specified in the participant’s epilepsy management plan or emergency management plan </w:t>
      </w:r>
    </w:p>
    <w:p w14:paraId="15345AF8" w14:textId="77777777" w:rsidR="0004263F" w:rsidRPr="00BE3110" w:rsidRDefault="0004263F" w:rsidP="0004263F">
      <w:pPr>
        <w:pStyle w:val="ListParagraph"/>
        <w:numPr>
          <w:ilvl w:val="1"/>
          <w:numId w:val="11"/>
        </w:numPr>
        <w:rPr>
          <w:rFonts w:ascii="Calibri" w:hAnsi="Calibri" w:cs="Calibri"/>
        </w:rPr>
      </w:pPr>
      <w:r w:rsidRPr="00BE3110">
        <w:rPr>
          <w:rFonts w:ascii="Calibri" w:hAnsi="Calibri" w:cs="Calibri"/>
        </w:rPr>
        <w:t xml:space="preserve">a seizure lasts 5 minutes or more </w:t>
      </w:r>
    </w:p>
    <w:p w14:paraId="1492A3F4" w14:textId="77777777" w:rsidR="0004263F" w:rsidRPr="00BE3110" w:rsidRDefault="0004263F" w:rsidP="0004263F">
      <w:pPr>
        <w:pStyle w:val="ListParagraph"/>
        <w:numPr>
          <w:ilvl w:val="1"/>
          <w:numId w:val="11"/>
        </w:numPr>
        <w:rPr>
          <w:rFonts w:ascii="Calibri" w:hAnsi="Calibri" w:cs="Calibri"/>
        </w:rPr>
      </w:pPr>
      <w:r w:rsidRPr="00BE3110">
        <w:rPr>
          <w:rFonts w:ascii="Calibri" w:hAnsi="Calibri" w:cs="Calibri"/>
        </w:rPr>
        <w:t xml:space="preserve">the participant is unconscious </w:t>
      </w:r>
    </w:p>
    <w:p w14:paraId="58A88288" w14:textId="77777777" w:rsidR="0004263F" w:rsidRPr="00BE3110" w:rsidRDefault="0004263F" w:rsidP="0004263F">
      <w:pPr>
        <w:pStyle w:val="ListParagraph"/>
        <w:numPr>
          <w:ilvl w:val="1"/>
          <w:numId w:val="11"/>
        </w:numPr>
        <w:rPr>
          <w:rFonts w:ascii="Calibri" w:hAnsi="Calibri" w:cs="Calibri"/>
        </w:rPr>
      </w:pPr>
      <w:r w:rsidRPr="00BE3110">
        <w:rPr>
          <w:rFonts w:ascii="Calibri" w:hAnsi="Calibri" w:cs="Calibri"/>
        </w:rPr>
        <w:t xml:space="preserve">another seizure starts shortly after a previous seizure </w:t>
      </w:r>
    </w:p>
    <w:p w14:paraId="53A492C4" w14:textId="77777777" w:rsidR="0004263F" w:rsidRPr="00BE3110" w:rsidRDefault="0004263F" w:rsidP="0004263F">
      <w:pPr>
        <w:pStyle w:val="ListParagraph"/>
        <w:numPr>
          <w:ilvl w:val="1"/>
          <w:numId w:val="11"/>
        </w:numPr>
        <w:rPr>
          <w:rFonts w:ascii="Calibri" w:hAnsi="Calibri" w:cs="Calibri"/>
        </w:rPr>
      </w:pPr>
      <w:r w:rsidRPr="00BE3110">
        <w:rPr>
          <w:rFonts w:ascii="Calibri" w:hAnsi="Calibri" w:cs="Calibri"/>
        </w:rPr>
        <w:t xml:space="preserve">the participant has an injury that requires further medical assistance </w:t>
      </w:r>
    </w:p>
    <w:p w14:paraId="6B9F509A" w14:textId="77777777" w:rsidR="0004263F" w:rsidRPr="00BE3110" w:rsidRDefault="0004263F" w:rsidP="0004263F">
      <w:pPr>
        <w:pStyle w:val="ListParagraph"/>
        <w:numPr>
          <w:ilvl w:val="1"/>
          <w:numId w:val="11"/>
        </w:numPr>
        <w:rPr>
          <w:rFonts w:ascii="Calibri" w:hAnsi="Calibri" w:cs="Calibri"/>
        </w:rPr>
      </w:pPr>
      <w:r w:rsidRPr="00BE3110">
        <w:rPr>
          <w:rFonts w:ascii="Calibri" w:hAnsi="Calibri" w:cs="Calibri"/>
        </w:rPr>
        <w:t xml:space="preserve">it is the participant’s first seizure </w:t>
      </w:r>
    </w:p>
    <w:p w14:paraId="59E41742" w14:textId="77777777" w:rsidR="0004263F" w:rsidRPr="00BE3110" w:rsidRDefault="0004263F" w:rsidP="0004263F">
      <w:pPr>
        <w:pStyle w:val="ListParagraph"/>
        <w:numPr>
          <w:ilvl w:val="1"/>
          <w:numId w:val="11"/>
        </w:numPr>
        <w:rPr>
          <w:rFonts w:ascii="Calibri" w:hAnsi="Calibri" w:cs="Calibri"/>
        </w:rPr>
      </w:pPr>
      <w:r w:rsidRPr="00BE3110">
        <w:rPr>
          <w:rFonts w:ascii="Calibri" w:hAnsi="Calibri" w:cs="Calibri"/>
        </w:rPr>
        <w:t xml:space="preserve">the participant has diabetes or is pregnant </w:t>
      </w:r>
    </w:p>
    <w:p w14:paraId="1E5D2DCC" w14:textId="77777777" w:rsidR="0004263F" w:rsidRPr="00BE3110" w:rsidRDefault="0004263F" w:rsidP="0004263F">
      <w:pPr>
        <w:pStyle w:val="ListParagraph"/>
        <w:numPr>
          <w:ilvl w:val="1"/>
          <w:numId w:val="11"/>
        </w:numPr>
        <w:rPr>
          <w:rFonts w:ascii="Calibri" w:hAnsi="Calibri" w:cs="Calibri"/>
        </w:rPr>
      </w:pPr>
      <w:r w:rsidRPr="00BE3110">
        <w:rPr>
          <w:rFonts w:ascii="Calibri" w:hAnsi="Calibri" w:cs="Calibri"/>
        </w:rPr>
        <w:t>the participant has breathing difficulties after a seizure.</w:t>
      </w:r>
    </w:p>
    <w:p w14:paraId="77B2B762" w14:textId="77777777" w:rsidR="0004263F" w:rsidRPr="00BE3110" w:rsidRDefault="0004263F" w:rsidP="0004263F">
      <w:pPr>
        <w:rPr>
          <w:rFonts w:ascii="Calibri" w:hAnsi="Calibri" w:cs="Calibri"/>
        </w:rPr>
      </w:pPr>
    </w:p>
    <w:p w14:paraId="1E32275C" w14:textId="77777777" w:rsidR="0004263F" w:rsidRDefault="0004263F" w:rsidP="0004263F">
      <w:pPr>
        <w:rPr>
          <w:rFonts w:ascii="Calibri" w:hAnsi="Calibri" w:cs="Calibri"/>
        </w:rPr>
      </w:pPr>
      <w:r w:rsidRPr="00BE3110">
        <w:rPr>
          <w:rFonts w:ascii="Calibri" w:hAnsi="Calibri" w:cs="Calibri"/>
        </w:rPr>
        <w:lastRenderedPageBreak/>
        <w:t xml:space="preserve">The </w:t>
      </w:r>
      <w:hyperlink r:id="rId7" w:history="1">
        <w:r w:rsidRPr="00BE3110">
          <w:rPr>
            <w:rStyle w:val="Hyperlink"/>
            <w:rFonts w:ascii="Calibri" w:hAnsi="Calibri" w:cs="Calibri"/>
          </w:rPr>
          <w:t>National Epilepsy Line</w:t>
        </w:r>
      </w:hyperlink>
      <w:r w:rsidRPr="00BE3110">
        <w:rPr>
          <w:rFonts w:ascii="Calibri" w:hAnsi="Calibri" w:cs="Calibri"/>
        </w:rPr>
        <w:t xml:space="preserve"> is funded by the Australian Department of Health and provides a phone and email service to support people living with epilepsy, their families and carers.</w:t>
      </w:r>
    </w:p>
    <w:p w14:paraId="0869ECA6" w14:textId="77777777" w:rsidR="00943E29" w:rsidRDefault="00943E29" w:rsidP="0004263F">
      <w:pPr>
        <w:rPr>
          <w:rFonts w:ascii="Calibri" w:hAnsi="Calibri" w:cs="Calibri"/>
        </w:rPr>
      </w:pPr>
    </w:p>
    <w:p w14:paraId="1F2E9419" w14:textId="77777777" w:rsidR="00943E29" w:rsidRPr="00943E29" w:rsidRDefault="00943E29" w:rsidP="00943E29">
      <w:pPr>
        <w:rPr>
          <w:rFonts w:ascii="Calibri" w:hAnsi="Calibri" w:cs="Calibri"/>
        </w:rPr>
      </w:pPr>
      <w:r w:rsidRPr="00943E29">
        <w:rPr>
          <w:rFonts w:ascii="Calibri" w:hAnsi="Calibri" w:cs="Calibri"/>
        </w:rPr>
        <w:t>Where a participant has an advanced care plan, including directives regarding resuscitation or life-sustaining treatment, staff must follow the documented instructions and consult with the participant’s health practitioner as needed.</w:t>
      </w:r>
    </w:p>
    <w:p w14:paraId="18D8D3F8" w14:textId="77777777" w:rsidR="00943E29" w:rsidRDefault="00943E29" w:rsidP="00943E29">
      <w:pPr>
        <w:rPr>
          <w:rFonts w:ascii="Calibri" w:hAnsi="Calibri" w:cs="Calibri"/>
        </w:rPr>
      </w:pPr>
    </w:p>
    <w:p w14:paraId="0EECE92E" w14:textId="77777777" w:rsidR="00943E29" w:rsidRDefault="00943E29" w:rsidP="00943E29">
      <w:pPr>
        <w:rPr>
          <w:rFonts w:ascii="Calibri" w:hAnsi="Calibri" w:cs="Calibri"/>
        </w:rPr>
      </w:pPr>
      <w:r w:rsidRPr="00943E29">
        <w:rPr>
          <w:rFonts w:ascii="Calibri" w:hAnsi="Calibri" w:cs="Calibri"/>
        </w:rPr>
        <w:t>In cases where a participant has pursued voluntary assisted dying, staff must act in accordance with the participant’s wishes and relevant legislation, seeking guidance from qualified health practitioners and management.</w:t>
      </w:r>
    </w:p>
    <w:p w14:paraId="517F43F6" w14:textId="77777777" w:rsidR="00943E29" w:rsidRDefault="00943E29" w:rsidP="00943E29">
      <w:pPr>
        <w:rPr>
          <w:rFonts w:ascii="Calibri" w:hAnsi="Calibri" w:cs="Calibri"/>
        </w:rPr>
      </w:pPr>
    </w:p>
    <w:p w14:paraId="3027EC38" w14:textId="31BA41E9" w:rsidR="00943E29" w:rsidRPr="00943E29" w:rsidRDefault="00943E29" w:rsidP="00943E29">
      <w:pPr>
        <w:rPr>
          <w:rFonts w:ascii="Calibri" w:hAnsi="Calibri" w:cs="Calibri"/>
        </w:rPr>
      </w:pPr>
      <w:r w:rsidRPr="00943E29">
        <w:rPr>
          <w:rFonts w:ascii="Calibri" w:hAnsi="Calibri" w:cs="Calibri"/>
        </w:rPr>
        <w:t>Staff must be familiar with first aid procedures and ensure their actions align with the participant’s documented preferences and legal requirements.</w:t>
      </w:r>
    </w:p>
    <w:p w14:paraId="6CF8699D" w14:textId="77777777" w:rsidR="00943E29" w:rsidRPr="00BE3110" w:rsidRDefault="00943E29" w:rsidP="0004263F">
      <w:pPr>
        <w:rPr>
          <w:rFonts w:ascii="Calibri" w:hAnsi="Calibri" w:cs="Calibri"/>
        </w:rPr>
      </w:pPr>
    </w:p>
    <w:p w14:paraId="051CB889" w14:textId="77777777" w:rsidR="0004263F" w:rsidRPr="00BE3110" w:rsidRDefault="0004263F" w:rsidP="0004263F">
      <w:pPr>
        <w:rPr>
          <w:rFonts w:ascii="Calibri" w:hAnsi="Calibri" w:cs="Calibri"/>
        </w:rPr>
      </w:pPr>
    </w:p>
    <w:p w14:paraId="39E01784" w14:textId="77777777" w:rsidR="0004263F" w:rsidRPr="00BE3110" w:rsidRDefault="0004263F" w:rsidP="0004263F">
      <w:pPr>
        <w:rPr>
          <w:rFonts w:ascii="Calibri" w:hAnsi="Calibri" w:cs="Calibri"/>
          <w:b/>
          <w:bCs/>
          <w:u w:val="single"/>
        </w:rPr>
      </w:pPr>
      <w:r w:rsidRPr="00BE3110">
        <w:rPr>
          <w:rFonts w:ascii="Calibri" w:hAnsi="Calibri" w:cs="Calibri"/>
          <w:b/>
          <w:bCs/>
          <w:u w:val="single"/>
        </w:rPr>
        <w:t>Emergency medication management plan</w:t>
      </w:r>
    </w:p>
    <w:p w14:paraId="64F3022F" w14:textId="77777777" w:rsidR="0004263F" w:rsidRPr="00BE3110" w:rsidRDefault="0004263F" w:rsidP="0004263F">
      <w:pPr>
        <w:rPr>
          <w:rFonts w:ascii="Calibri" w:hAnsi="Calibri" w:cs="Calibri"/>
        </w:rPr>
      </w:pPr>
    </w:p>
    <w:p w14:paraId="0394E803" w14:textId="77777777" w:rsidR="00512108" w:rsidRDefault="0004263F" w:rsidP="0004263F">
      <w:pPr>
        <w:rPr>
          <w:rFonts w:ascii="Calibri" w:hAnsi="Calibri" w:cs="Calibri"/>
        </w:rPr>
      </w:pPr>
      <w:r w:rsidRPr="00BE3110">
        <w:rPr>
          <w:rFonts w:ascii="Calibri" w:hAnsi="Calibri" w:cs="Calibri"/>
        </w:rPr>
        <w:t xml:space="preserve">Some participants with seizures that are difficult to control are prescribed emergency medication. </w:t>
      </w:r>
    </w:p>
    <w:p w14:paraId="37A5FA88" w14:textId="77777777" w:rsidR="00512108" w:rsidRDefault="00512108" w:rsidP="0004263F">
      <w:pPr>
        <w:rPr>
          <w:rFonts w:ascii="Calibri" w:hAnsi="Calibri" w:cs="Calibri"/>
        </w:rPr>
      </w:pPr>
    </w:p>
    <w:p w14:paraId="263E2D85" w14:textId="77777777" w:rsidR="00512108" w:rsidRDefault="0004263F" w:rsidP="0004263F">
      <w:pPr>
        <w:rPr>
          <w:rFonts w:ascii="Calibri" w:hAnsi="Calibri" w:cs="Calibri"/>
        </w:rPr>
      </w:pPr>
      <w:r w:rsidRPr="00BE3110">
        <w:rPr>
          <w:rFonts w:ascii="Calibri" w:hAnsi="Calibri" w:cs="Calibri"/>
        </w:rPr>
        <w:t xml:space="preserve">If participants have been prescribed emergency medication, staff must ensure that participants work with their treating doctor to complete an </w:t>
      </w:r>
      <w:r w:rsidRPr="00BE3110">
        <w:rPr>
          <w:rFonts w:ascii="Calibri" w:hAnsi="Calibri" w:cs="Calibri"/>
          <w:i/>
          <w:iCs/>
        </w:rPr>
        <w:t xml:space="preserve">Emergency Medication Management Plan </w:t>
      </w:r>
      <w:r w:rsidRPr="00BE3110">
        <w:rPr>
          <w:rFonts w:ascii="Calibri" w:hAnsi="Calibri" w:cs="Calibri"/>
        </w:rPr>
        <w:t xml:space="preserve">(EMMP). </w:t>
      </w:r>
    </w:p>
    <w:p w14:paraId="59A7C01B" w14:textId="7589102B" w:rsidR="0004263F" w:rsidRPr="00BE3110" w:rsidRDefault="0004263F" w:rsidP="0004263F">
      <w:pPr>
        <w:rPr>
          <w:rFonts w:ascii="Calibri" w:hAnsi="Calibri" w:cs="Calibri"/>
        </w:rPr>
      </w:pPr>
      <w:r w:rsidRPr="00BE3110">
        <w:rPr>
          <w:rFonts w:ascii="Calibri" w:hAnsi="Calibri" w:cs="Calibri"/>
        </w:rPr>
        <w:t>An EMMP describes:</w:t>
      </w:r>
    </w:p>
    <w:p w14:paraId="1381AF64" w14:textId="77777777" w:rsidR="0004263F" w:rsidRPr="00BE3110" w:rsidRDefault="0004263F" w:rsidP="0004263F">
      <w:pPr>
        <w:pStyle w:val="ListParagraph"/>
        <w:numPr>
          <w:ilvl w:val="0"/>
          <w:numId w:val="12"/>
        </w:numPr>
        <w:rPr>
          <w:rFonts w:ascii="Calibri" w:hAnsi="Calibri" w:cs="Calibri"/>
        </w:rPr>
      </w:pPr>
      <w:r w:rsidRPr="00BE3110">
        <w:rPr>
          <w:rFonts w:ascii="Calibri" w:hAnsi="Calibri" w:cs="Calibri"/>
        </w:rPr>
        <w:t>The medication</w:t>
      </w:r>
    </w:p>
    <w:p w14:paraId="71325229" w14:textId="77777777" w:rsidR="0004263F" w:rsidRPr="00BE3110" w:rsidRDefault="0004263F" w:rsidP="0004263F">
      <w:pPr>
        <w:pStyle w:val="ListParagraph"/>
        <w:numPr>
          <w:ilvl w:val="0"/>
          <w:numId w:val="12"/>
        </w:numPr>
        <w:rPr>
          <w:rFonts w:ascii="Calibri" w:hAnsi="Calibri" w:cs="Calibri"/>
        </w:rPr>
      </w:pPr>
      <w:r w:rsidRPr="00BE3110">
        <w:rPr>
          <w:rFonts w:ascii="Calibri" w:hAnsi="Calibri" w:cs="Calibri"/>
        </w:rPr>
        <w:t>Method of administration</w:t>
      </w:r>
    </w:p>
    <w:p w14:paraId="3286EFFF" w14:textId="77777777" w:rsidR="0004263F" w:rsidRPr="00BE3110" w:rsidRDefault="0004263F" w:rsidP="0004263F">
      <w:pPr>
        <w:pStyle w:val="ListParagraph"/>
        <w:numPr>
          <w:ilvl w:val="0"/>
          <w:numId w:val="12"/>
        </w:numPr>
        <w:rPr>
          <w:rFonts w:ascii="Calibri" w:hAnsi="Calibri" w:cs="Calibri"/>
        </w:rPr>
      </w:pPr>
      <w:r w:rsidRPr="00BE3110">
        <w:rPr>
          <w:rFonts w:ascii="Calibri" w:hAnsi="Calibri" w:cs="Calibri"/>
        </w:rPr>
        <w:t>Dose</w:t>
      </w:r>
    </w:p>
    <w:p w14:paraId="7DB1E246" w14:textId="77777777" w:rsidR="0004263F" w:rsidRPr="00BE3110" w:rsidRDefault="0004263F" w:rsidP="0004263F">
      <w:pPr>
        <w:pStyle w:val="ListParagraph"/>
        <w:numPr>
          <w:ilvl w:val="0"/>
          <w:numId w:val="12"/>
        </w:numPr>
        <w:rPr>
          <w:rFonts w:ascii="Calibri" w:hAnsi="Calibri" w:cs="Calibri"/>
        </w:rPr>
      </w:pPr>
      <w:r w:rsidRPr="00BE3110">
        <w:rPr>
          <w:rFonts w:ascii="Calibri" w:hAnsi="Calibri" w:cs="Calibri"/>
        </w:rPr>
        <w:t>Instructions for administering the dose</w:t>
      </w:r>
    </w:p>
    <w:p w14:paraId="2C429310" w14:textId="77777777" w:rsidR="0004263F" w:rsidRPr="00BE3110" w:rsidRDefault="0004263F" w:rsidP="0004263F">
      <w:pPr>
        <w:pStyle w:val="ListParagraph"/>
        <w:numPr>
          <w:ilvl w:val="0"/>
          <w:numId w:val="12"/>
        </w:numPr>
        <w:rPr>
          <w:rFonts w:ascii="Calibri" w:hAnsi="Calibri" w:cs="Calibri"/>
        </w:rPr>
      </w:pPr>
      <w:r w:rsidRPr="00BE3110">
        <w:rPr>
          <w:rFonts w:ascii="Calibri" w:hAnsi="Calibri" w:cs="Calibri"/>
        </w:rPr>
        <w:t>Emergency procedures.</w:t>
      </w:r>
    </w:p>
    <w:p w14:paraId="11109B91" w14:textId="77777777" w:rsidR="0004263F" w:rsidRPr="00BE3110" w:rsidRDefault="0004263F" w:rsidP="0004263F">
      <w:pPr>
        <w:rPr>
          <w:rFonts w:ascii="Calibri" w:hAnsi="Calibri" w:cs="Calibri"/>
        </w:rPr>
      </w:pPr>
    </w:p>
    <w:p w14:paraId="5231EA2C" w14:textId="77777777" w:rsidR="00512108" w:rsidRDefault="0004263F" w:rsidP="0004263F">
      <w:pPr>
        <w:rPr>
          <w:rFonts w:ascii="Calibri" w:hAnsi="Calibri" w:cs="Calibri"/>
        </w:rPr>
      </w:pPr>
      <w:r w:rsidRPr="00BE3110">
        <w:rPr>
          <w:rFonts w:ascii="Calibri" w:hAnsi="Calibri" w:cs="Calibri"/>
        </w:rPr>
        <w:t xml:space="preserve">The EMMP should be updated annually or earlier if anything related to the participant’s epilepsy and emergency medication changes. </w:t>
      </w:r>
    </w:p>
    <w:p w14:paraId="4D3FF3F6" w14:textId="77777777" w:rsidR="00512108" w:rsidRDefault="00512108" w:rsidP="0004263F">
      <w:pPr>
        <w:rPr>
          <w:rFonts w:ascii="Calibri" w:hAnsi="Calibri" w:cs="Calibri"/>
        </w:rPr>
      </w:pPr>
    </w:p>
    <w:p w14:paraId="452CB97B" w14:textId="5FF175C5" w:rsidR="0004263F" w:rsidRPr="00512108" w:rsidRDefault="0004263F" w:rsidP="0004263F">
      <w:pPr>
        <w:rPr>
          <w:rFonts w:ascii="Calibri" w:hAnsi="Calibri" w:cs="Calibri"/>
          <w:b/>
          <w:bCs/>
          <w:i/>
          <w:iCs/>
        </w:rPr>
      </w:pPr>
      <w:r w:rsidRPr="00512108">
        <w:rPr>
          <w:rFonts w:ascii="Calibri" w:hAnsi="Calibri" w:cs="Calibri"/>
          <w:b/>
          <w:bCs/>
          <w:i/>
          <w:iCs/>
        </w:rPr>
        <w:t>The EMMP should be attached to the participant’s EMP so that all the information related to the participant’s epilepsy is kept in one place.</w:t>
      </w:r>
    </w:p>
    <w:p w14:paraId="5FD4792D" w14:textId="77777777" w:rsidR="0004263F" w:rsidRPr="00BE3110" w:rsidRDefault="0004263F" w:rsidP="0004263F">
      <w:pPr>
        <w:rPr>
          <w:rFonts w:ascii="Calibri" w:hAnsi="Calibri" w:cs="Calibri"/>
        </w:rPr>
      </w:pPr>
    </w:p>
    <w:p w14:paraId="753996D9" w14:textId="77777777" w:rsidR="0004263F" w:rsidRPr="00BE3110" w:rsidRDefault="0004263F" w:rsidP="0004263F">
      <w:pPr>
        <w:pStyle w:val="ListParagraph"/>
        <w:numPr>
          <w:ilvl w:val="0"/>
          <w:numId w:val="13"/>
        </w:numPr>
        <w:rPr>
          <w:rFonts w:ascii="Calibri" w:hAnsi="Calibri" w:cs="Calibri"/>
          <w:b/>
          <w:bCs/>
        </w:rPr>
      </w:pPr>
      <w:r w:rsidRPr="00BE3110">
        <w:rPr>
          <w:rFonts w:ascii="Calibri" w:hAnsi="Calibri" w:cs="Calibri"/>
          <w:b/>
          <w:bCs/>
        </w:rPr>
        <w:t>ROLES RESPONSIBILITIES</w:t>
      </w:r>
    </w:p>
    <w:p w14:paraId="4CC6F193" w14:textId="77777777" w:rsidR="0004263F" w:rsidRPr="00BE3110" w:rsidRDefault="0004263F" w:rsidP="0004263F">
      <w:pPr>
        <w:rPr>
          <w:rFonts w:ascii="Calibri" w:hAnsi="Calibri" w:cs="Calibri"/>
          <w:color w:val="000000" w:themeColor="text1"/>
        </w:rPr>
      </w:pPr>
    </w:p>
    <w:p w14:paraId="072E7D3B" w14:textId="55EF1C63" w:rsidR="0004263F" w:rsidRPr="00BE3110" w:rsidRDefault="00EB7807" w:rsidP="0004263F">
      <w:pPr>
        <w:rPr>
          <w:rFonts w:ascii="Calibri" w:hAnsi="Calibri" w:cs="Calibri"/>
          <w:b/>
          <w:bCs/>
          <w:color w:val="000000" w:themeColor="text1"/>
          <w:u w:val="single"/>
        </w:rPr>
      </w:pPr>
      <w:r>
        <w:rPr>
          <w:rFonts w:ascii="Calibri" w:hAnsi="Calibri" w:cs="Calibri"/>
          <w:b/>
          <w:bCs/>
          <w:color w:val="000000" w:themeColor="text1"/>
          <w:u w:val="single"/>
        </w:rPr>
        <w:t>S</w:t>
      </w:r>
      <w:r w:rsidR="0004263F" w:rsidRPr="00BE3110">
        <w:rPr>
          <w:rFonts w:ascii="Calibri" w:hAnsi="Calibri" w:cs="Calibri"/>
          <w:b/>
          <w:bCs/>
          <w:color w:val="000000" w:themeColor="text1"/>
          <w:u w:val="single"/>
        </w:rPr>
        <w:t>upport workers</w:t>
      </w:r>
    </w:p>
    <w:p w14:paraId="1D86F855" w14:textId="77777777" w:rsidR="0004263F" w:rsidRPr="00BE3110" w:rsidRDefault="0004263F" w:rsidP="0004263F">
      <w:pPr>
        <w:rPr>
          <w:rFonts w:ascii="Calibri" w:hAnsi="Calibri" w:cs="Calibri"/>
          <w:color w:val="000000" w:themeColor="text1"/>
        </w:rPr>
      </w:pPr>
    </w:p>
    <w:p w14:paraId="5DF19BAF" w14:textId="2A61CBA5" w:rsidR="0004263F" w:rsidRPr="00BE3110" w:rsidRDefault="00E71E4A" w:rsidP="0004263F">
      <w:pPr>
        <w:pStyle w:val="NoSpacing"/>
        <w:rPr>
          <w:rFonts w:ascii="Calibri" w:hAnsi="Calibri" w:cs="Calibri"/>
          <w:sz w:val="24"/>
          <w:szCs w:val="24"/>
        </w:rPr>
      </w:pPr>
      <w:r>
        <w:rPr>
          <w:rFonts w:ascii="Calibri" w:hAnsi="Calibri" w:cs="Calibri"/>
          <w:sz w:val="24"/>
          <w:szCs w:val="24"/>
        </w:rPr>
        <w:t>AmeCare</w:t>
      </w:r>
      <w:r w:rsidR="0004263F" w:rsidRPr="00BE3110">
        <w:rPr>
          <w:rFonts w:ascii="Calibri" w:hAnsi="Calibri" w:cs="Calibri"/>
          <w:sz w:val="24"/>
          <w:szCs w:val="24"/>
        </w:rPr>
        <w:t xml:space="preserve"> workers delivering epilepsy supports are responsible for the following:</w:t>
      </w:r>
    </w:p>
    <w:p w14:paraId="18EE7B5E"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Complying with the NDIS Code of Conduct and Practice Standards.</w:t>
      </w:r>
    </w:p>
    <w:p w14:paraId="0FFF831E"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Understanding each support plan, confirming it is the correct and current plan for the participant, and checking the participant’s specific support requirements, for example, trigger management, characteristics of the participant’s seizure patterns and required response. </w:t>
      </w:r>
    </w:p>
    <w:p w14:paraId="5855D1B1"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lastRenderedPageBreak/>
        <w:t xml:space="preserve">Checking with the participant on their expectations, capacity and preferences for being involved in the delivery of support. </w:t>
      </w:r>
    </w:p>
    <w:p w14:paraId="6F5A4B30"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Checking with the participant on their preferences for communication, including the use of aids, devices and/or methods. </w:t>
      </w:r>
    </w:p>
    <w:p w14:paraId="7603731C"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Communicating with the participant using participant-specific communication strategies, communication aids, devices, or resources, including resources in the participant’s preferred language (e.g., interpreter). </w:t>
      </w:r>
    </w:p>
    <w:p w14:paraId="7D63F0FB"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Following all hygiene and infection prevention and control procedures.</w:t>
      </w:r>
    </w:p>
    <w:p w14:paraId="7E20B81A"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Checking that required devices and medications are available and ready for use. </w:t>
      </w:r>
    </w:p>
    <w:p w14:paraId="4843C571"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Checking with the participant for any specific factors or adjustments needed at the time support is provided. </w:t>
      </w:r>
    </w:p>
    <w:p w14:paraId="6AFA4D99"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Delivering support in ways that are least intrusive or restrictive and fit into the participant’s daily routines and preferences. </w:t>
      </w:r>
    </w:p>
    <w:p w14:paraId="1F7FE6B6"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Following procedures to use and monitor any seizure-related devices or equipment. </w:t>
      </w:r>
    </w:p>
    <w:p w14:paraId="08C29EF9"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Supporting the participant to identify, remove or minimise exposure to triggers and conditions that increase the risk of seizures. </w:t>
      </w:r>
    </w:p>
    <w:p w14:paraId="2D597B8B"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Recognising and taking immediate action in response to early indicators of a seizure, including alarms from the seizure monitors and/or wearable devices. </w:t>
      </w:r>
    </w:p>
    <w:p w14:paraId="5CE5491A"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Identifying and recording the nature and frequency of seizures and taking action to position the participant in the recovery position. </w:t>
      </w:r>
    </w:p>
    <w:p w14:paraId="633260D5"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Following instructions to assess need and administer post-seizure related medication. </w:t>
      </w:r>
    </w:p>
    <w:p w14:paraId="1EB9A4EC"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Monitoring the participant post-seizure and/or administration of medication. </w:t>
      </w:r>
    </w:p>
    <w:p w14:paraId="52F8A788"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Identifying and immediately informing an appropriate health practitioner in response to respiratory distress or if the participant is unresponsive. This can include initiating cardiopulmonary resuscitation (CPR) and basic life support. </w:t>
      </w:r>
    </w:p>
    <w:p w14:paraId="283FF648"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Recording and updating relevant seizure record forms or documents, including medication administered. </w:t>
      </w:r>
    </w:p>
    <w:p w14:paraId="38D7F4E2"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Working collaboratively with others to ensure continuity and effective delivery of support. </w:t>
      </w:r>
    </w:p>
    <w:p w14:paraId="4FDA5BF1"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Actively involving the participant in their support, as outlined in their support plan and to the extent they choose. </w:t>
      </w:r>
    </w:p>
    <w:p w14:paraId="0705FE3A"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Checking with the participant to discuss any changes needed to the epilepsy management support they are receiving. </w:t>
      </w:r>
    </w:p>
    <w:p w14:paraId="0BF6AA1A"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Identifying, documenting and reporting information where a support plan is not meeting a participant’s needs. </w:t>
      </w:r>
    </w:p>
    <w:p w14:paraId="10E84F4F" w14:textId="77777777" w:rsidR="0004263F" w:rsidRPr="00BE3110" w:rsidRDefault="0004263F" w:rsidP="0004263F">
      <w:pPr>
        <w:pStyle w:val="NoSpacing"/>
        <w:numPr>
          <w:ilvl w:val="0"/>
          <w:numId w:val="2"/>
        </w:numPr>
        <w:rPr>
          <w:rFonts w:ascii="Calibri" w:hAnsi="Calibri" w:cs="Calibri"/>
          <w:sz w:val="24"/>
          <w:szCs w:val="24"/>
        </w:rPr>
      </w:pPr>
      <w:r w:rsidRPr="00BE3110">
        <w:rPr>
          <w:rFonts w:ascii="Calibri" w:hAnsi="Calibri" w:cs="Calibri"/>
          <w:sz w:val="24"/>
          <w:szCs w:val="24"/>
        </w:rPr>
        <w:t xml:space="preserve">Supporting the participant to provide feedback and request changes to their support plan as required. </w:t>
      </w:r>
    </w:p>
    <w:p w14:paraId="3B375574" w14:textId="77777777" w:rsidR="0004263F" w:rsidRPr="00BE3110" w:rsidRDefault="0004263F" w:rsidP="0004263F">
      <w:pPr>
        <w:rPr>
          <w:rFonts w:ascii="Calibri" w:hAnsi="Calibri" w:cs="Calibri"/>
        </w:rPr>
      </w:pPr>
    </w:p>
    <w:p w14:paraId="54D60F1E" w14:textId="77777777" w:rsidR="0004263F" w:rsidRPr="00BE3110" w:rsidRDefault="0004263F" w:rsidP="0004263F">
      <w:pPr>
        <w:rPr>
          <w:rFonts w:ascii="Calibri" w:hAnsi="Calibri" w:cs="Calibri"/>
          <w:b/>
          <w:bCs/>
          <w:u w:val="single"/>
        </w:rPr>
      </w:pPr>
      <w:r w:rsidRPr="00BE3110">
        <w:rPr>
          <w:rFonts w:ascii="Calibri" w:hAnsi="Calibri" w:cs="Calibri"/>
          <w:b/>
          <w:bCs/>
          <w:u w:val="single"/>
        </w:rPr>
        <w:t>Management</w:t>
      </w:r>
    </w:p>
    <w:p w14:paraId="330ED2C8" w14:textId="77777777" w:rsidR="0004263F" w:rsidRPr="00BE3110" w:rsidRDefault="0004263F" w:rsidP="0004263F">
      <w:pPr>
        <w:rPr>
          <w:rFonts w:ascii="Calibri" w:hAnsi="Calibri" w:cs="Calibri"/>
        </w:rPr>
      </w:pPr>
    </w:p>
    <w:p w14:paraId="5AB9172D" w14:textId="77777777" w:rsidR="0004263F" w:rsidRPr="00BE3110" w:rsidRDefault="0004263F" w:rsidP="0004263F">
      <w:pPr>
        <w:rPr>
          <w:rFonts w:ascii="Calibri" w:hAnsi="Calibri" w:cs="Calibri"/>
        </w:rPr>
      </w:pPr>
      <w:r w:rsidRPr="00BE3110">
        <w:rPr>
          <w:rFonts w:ascii="Calibri" w:hAnsi="Calibri" w:cs="Calibri"/>
          <w:color w:val="000000" w:themeColor="text1"/>
        </w:rPr>
        <w:t xml:space="preserve">The Director or their delegate is responsible for ensuring that workers have </w:t>
      </w:r>
      <w:r w:rsidRPr="00BE3110">
        <w:rPr>
          <w:rFonts w:ascii="Calibri" w:hAnsi="Calibri" w:cs="Calibri"/>
        </w:rPr>
        <w:t>access to appropriate policies and procedures, timely supervision, support, equipment, and consumables required to provide epilepsy management supports.</w:t>
      </w:r>
    </w:p>
    <w:p w14:paraId="09BAEEFF" w14:textId="77777777" w:rsidR="0004263F" w:rsidRPr="00BE3110" w:rsidRDefault="0004263F" w:rsidP="0004263F">
      <w:pPr>
        <w:rPr>
          <w:rFonts w:ascii="Calibri" w:hAnsi="Calibri" w:cs="Calibri"/>
        </w:rPr>
      </w:pPr>
    </w:p>
    <w:p w14:paraId="636F515A" w14:textId="77777777" w:rsidR="0004263F" w:rsidRPr="00BE3110" w:rsidRDefault="0004263F" w:rsidP="0004263F">
      <w:pPr>
        <w:rPr>
          <w:rFonts w:ascii="Calibri" w:hAnsi="Calibri" w:cs="Calibri"/>
        </w:rPr>
      </w:pPr>
      <w:r w:rsidRPr="00BE3110">
        <w:rPr>
          <w:rFonts w:ascii="Calibri" w:hAnsi="Calibri" w:cs="Calibri"/>
        </w:rPr>
        <w:t xml:space="preserve">The Director or their delegate, in consultation with the relevant and qualified staff members, will review this policy and procedure at least annually. This process will include a review and </w:t>
      </w:r>
      <w:r w:rsidRPr="00BE3110">
        <w:rPr>
          <w:rFonts w:ascii="Calibri" w:hAnsi="Calibri" w:cs="Calibri"/>
        </w:rPr>
        <w:lastRenderedPageBreak/>
        <w:t xml:space="preserve">evaluation of current practices, processes and procedures, contemporary policy and practice in this clinical area, the </w:t>
      </w:r>
      <w:r w:rsidRPr="00BE3110">
        <w:rPr>
          <w:rFonts w:ascii="Calibri" w:hAnsi="Calibri" w:cs="Calibri"/>
          <w:i/>
          <w:iCs/>
        </w:rPr>
        <w:t>Incident Register</w:t>
      </w:r>
      <w:r w:rsidRPr="00BE3110">
        <w:rPr>
          <w:rFonts w:ascii="Calibri" w:hAnsi="Calibri" w:cs="Calibri"/>
        </w:rPr>
        <w:t xml:space="preserve">, and the </w:t>
      </w:r>
      <w:r w:rsidRPr="00BE3110">
        <w:rPr>
          <w:rFonts w:ascii="Calibri" w:hAnsi="Calibri" w:cs="Calibri"/>
          <w:i/>
          <w:iCs/>
        </w:rPr>
        <w:t>Continuous Improvement Register</w:t>
      </w:r>
      <w:r w:rsidRPr="00BE3110">
        <w:rPr>
          <w:rFonts w:ascii="Calibri" w:hAnsi="Calibri" w:cs="Calibri"/>
        </w:rPr>
        <w:t xml:space="preserve"> and will incorporate staff, participants and other relevant stakeholder feedback. Feedback from participants and their family/support network, suggestions from staff and best practice care developments will be used to update this policy.</w:t>
      </w:r>
    </w:p>
    <w:p w14:paraId="4090C3AF" w14:textId="77777777" w:rsidR="0004263F" w:rsidRPr="00BE3110" w:rsidRDefault="0004263F" w:rsidP="0004263F">
      <w:pPr>
        <w:rPr>
          <w:rFonts w:ascii="Calibri" w:hAnsi="Calibri" w:cs="Calibri"/>
        </w:rPr>
      </w:pPr>
    </w:p>
    <w:p w14:paraId="0CAFF030" w14:textId="77777777" w:rsidR="0004263F" w:rsidRPr="00BE3110" w:rsidRDefault="0004263F" w:rsidP="0004263F">
      <w:pPr>
        <w:pStyle w:val="ListParagraph"/>
        <w:numPr>
          <w:ilvl w:val="0"/>
          <w:numId w:val="13"/>
        </w:numPr>
        <w:rPr>
          <w:rFonts w:ascii="Calibri" w:hAnsi="Calibri" w:cs="Calibri"/>
          <w:b/>
          <w:bCs/>
        </w:rPr>
      </w:pPr>
      <w:r w:rsidRPr="00BE3110">
        <w:rPr>
          <w:rFonts w:ascii="Calibri" w:hAnsi="Calibri" w:cs="Calibri"/>
          <w:b/>
          <w:bCs/>
        </w:rPr>
        <w:t>RECORD KEEPING</w:t>
      </w:r>
    </w:p>
    <w:p w14:paraId="549E0C38" w14:textId="77777777" w:rsidR="0004263F" w:rsidRPr="00BE3110" w:rsidRDefault="0004263F" w:rsidP="0004263F">
      <w:pPr>
        <w:rPr>
          <w:rFonts w:ascii="Calibri" w:hAnsi="Calibri" w:cs="Calibri"/>
        </w:rPr>
      </w:pPr>
    </w:p>
    <w:p w14:paraId="4E47B5AE" w14:textId="789E4798" w:rsidR="0004263F" w:rsidRPr="00BE3110" w:rsidRDefault="0004263F" w:rsidP="0004263F">
      <w:pPr>
        <w:rPr>
          <w:rFonts w:ascii="Calibri" w:hAnsi="Calibri" w:cs="Calibri"/>
        </w:rPr>
      </w:pPr>
      <w:r w:rsidRPr="00BE3110">
        <w:rPr>
          <w:rFonts w:ascii="Calibri" w:hAnsi="Calibri" w:cs="Calibri"/>
        </w:rPr>
        <w:t xml:space="preserve">Due to the unpredictability of seizures, participants’ doctors do not often see their patients having a seizure. Instead, they rely on information from the participant living with epilepsy or information from others such as family, friends, carers or </w:t>
      </w:r>
      <w:r w:rsidR="00E71E4A">
        <w:rPr>
          <w:rFonts w:ascii="Calibri" w:hAnsi="Calibri" w:cs="Calibri"/>
        </w:rPr>
        <w:t>AmeCare</w:t>
      </w:r>
      <w:r w:rsidRPr="00BE3110">
        <w:rPr>
          <w:rFonts w:ascii="Calibri" w:hAnsi="Calibri" w:cs="Calibri"/>
        </w:rPr>
        <w:t xml:space="preserve"> support workers who have seen the person have a seizure. </w:t>
      </w:r>
    </w:p>
    <w:p w14:paraId="3011BF49" w14:textId="77777777" w:rsidR="0004263F" w:rsidRPr="00BE3110" w:rsidRDefault="0004263F" w:rsidP="0004263F">
      <w:pPr>
        <w:rPr>
          <w:rFonts w:ascii="Calibri" w:hAnsi="Calibri" w:cs="Calibri"/>
        </w:rPr>
      </w:pPr>
    </w:p>
    <w:p w14:paraId="33E41CA7" w14:textId="77777777" w:rsidR="0004263F" w:rsidRPr="00BE3110" w:rsidRDefault="0004263F" w:rsidP="0004263F">
      <w:pPr>
        <w:rPr>
          <w:rFonts w:ascii="Calibri" w:hAnsi="Calibri" w:cs="Calibri"/>
        </w:rPr>
      </w:pPr>
      <w:r w:rsidRPr="00BE3110">
        <w:rPr>
          <w:rFonts w:ascii="Calibri" w:hAnsi="Calibri" w:cs="Calibri"/>
        </w:rPr>
        <w:t>There are many different types of seizures, which differ from person to person. Clear descriptions or recordings of seizure activity are useful for epilepsy diagnosis, as well as ongoing treatment and care.</w:t>
      </w:r>
    </w:p>
    <w:p w14:paraId="512BF0EF" w14:textId="77777777" w:rsidR="0004263F" w:rsidRPr="00BE3110" w:rsidRDefault="0004263F" w:rsidP="0004263F">
      <w:pPr>
        <w:rPr>
          <w:rFonts w:ascii="Calibri" w:hAnsi="Calibri" w:cs="Calibri"/>
        </w:rPr>
      </w:pPr>
    </w:p>
    <w:p w14:paraId="1DC6D87E" w14:textId="77777777" w:rsidR="0004263F" w:rsidRPr="00BE3110" w:rsidRDefault="0004263F" w:rsidP="0004263F">
      <w:pPr>
        <w:rPr>
          <w:rFonts w:ascii="Calibri" w:hAnsi="Calibri" w:cs="Calibri"/>
        </w:rPr>
      </w:pPr>
      <w:r w:rsidRPr="00BE3110">
        <w:rPr>
          <w:rFonts w:ascii="Calibri" w:hAnsi="Calibri" w:cs="Calibri"/>
        </w:rPr>
        <w:t xml:space="preserve">Staff required to deliver epilepsy supports to participants must maintain a </w:t>
      </w:r>
      <w:r w:rsidRPr="00BE3110">
        <w:rPr>
          <w:rFonts w:ascii="Calibri" w:hAnsi="Calibri" w:cs="Calibri"/>
          <w:i/>
          <w:iCs/>
        </w:rPr>
        <w:t xml:space="preserve">Seizure Record Form </w:t>
      </w:r>
      <w:r w:rsidRPr="00BE3110">
        <w:rPr>
          <w:rFonts w:ascii="Calibri" w:hAnsi="Calibri" w:cs="Calibri"/>
        </w:rPr>
        <w:t>that can help to monitor seizure activity, frequency, duration, triggers, and recovery behaviour. Recording seizure activity and maintaining a diary can help track the participant’s progress and assist doctors in determining the most appropriate treatment for them.</w:t>
      </w:r>
    </w:p>
    <w:p w14:paraId="706C212D" w14:textId="77777777" w:rsidR="0004263F" w:rsidRPr="00BE3110" w:rsidRDefault="0004263F" w:rsidP="0004263F">
      <w:pPr>
        <w:rPr>
          <w:rFonts w:ascii="Calibri" w:hAnsi="Calibri" w:cs="Calibri"/>
        </w:rPr>
      </w:pPr>
    </w:p>
    <w:p w14:paraId="7F41BF85" w14:textId="77777777" w:rsidR="0004263F" w:rsidRPr="00BE3110" w:rsidRDefault="0004263F" w:rsidP="0004263F">
      <w:pPr>
        <w:rPr>
          <w:rFonts w:ascii="Calibri" w:hAnsi="Calibri" w:cs="Calibri"/>
        </w:rPr>
      </w:pPr>
      <w:r w:rsidRPr="00BE3110">
        <w:rPr>
          <w:rFonts w:ascii="Calibri" w:hAnsi="Calibri" w:cs="Calibri"/>
        </w:rPr>
        <w:t xml:space="preserve">It can also be helpful for the participant’s seizures to be recorded with a video camera or smartphone, as this can assist their doctor to learn more about their seizures and epilepsy. Staff must obtain the participant’s consent before recording their seizures using the </w:t>
      </w:r>
      <w:r w:rsidRPr="00BE3110">
        <w:rPr>
          <w:rFonts w:ascii="Calibri" w:hAnsi="Calibri" w:cs="Calibri"/>
          <w:i/>
          <w:iCs/>
        </w:rPr>
        <w:t>Participant Consent Form</w:t>
      </w:r>
      <w:r w:rsidRPr="00BE3110">
        <w:rPr>
          <w:rFonts w:ascii="Calibri" w:hAnsi="Calibri" w:cs="Calibri"/>
        </w:rPr>
        <w:t>.</w:t>
      </w:r>
    </w:p>
    <w:p w14:paraId="185D3B0B" w14:textId="77777777" w:rsidR="0004263F" w:rsidRPr="00BE3110" w:rsidRDefault="0004263F" w:rsidP="0004263F">
      <w:pPr>
        <w:rPr>
          <w:rFonts w:ascii="Calibri" w:hAnsi="Calibri" w:cs="Calibri"/>
        </w:rPr>
      </w:pPr>
    </w:p>
    <w:p w14:paraId="4BAED3DC" w14:textId="77777777" w:rsidR="0004263F" w:rsidRPr="00BE3110" w:rsidRDefault="0004263F" w:rsidP="0004263F">
      <w:pPr>
        <w:rPr>
          <w:rFonts w:ascii="Calibri" w:hAnsi="Calibri" w:cs="Calibri"/>
          <w:b/>
          <w:bCs/>
          <w:sz w:val="28"/>
          <w:szCs w:val="28"/>
        </w:rPr>
      </w:pPr>
      <w:bookmarkStart w:id="6" w:name="_Toc128645903"/>
      <w:r w:rsidRPr="00BE3110">
        <w:rPr>
          <w:rFonts w:ascii="Calibri" w:hAnsi="Calibri" w:cs="Calibri"/>
          <w:b/>
          <w:bCs/>
          <w:sz w:val="28"/>
          <w:szCs w:val="28"/>
        </w:rPr>
        <w:t>RELATED DOCUMENTS</w:t>
      </w:r>
      <w:bookmarkEnd w:id="6"/>
    </w:p>
    <w:p w14:paraId="0D0287FA" w14:textId="77777777" w:rsidR="0004263F" w:rsidRPr="00BE3110" w:rsidRDefault="0004263F" w:rsidP="0004263F">
      <w:pPr>
        <w:rPr>
          <w:rFonts w:ascii="Calibri" w:hAnsi="Calibri" w:cs="Calibri"/>
        </w:rPr>
      </w:pPr>
    </w:p>
    <w:p w14:paraId="35272842"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t>Epilepsy Management Plan</w:t>
      </w:r>
    </w:p>
    <w:p w14:paraId="3A404CC9"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t>Emergency Medication Management Plan</w:t>
      </w:r>
    </w:p>
    <w:p w14:paraId="4FCE8892"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t>Seizure Record Form</w:t>
      </w:r>
    </w:p>
    <w:p w14:paraId="39F6038A" w14:textId="5341A481" w:rsidR="0004263F" w:rsidRPr="00EB7807" w:rsidRDefault="0004263F" w:rsidP="00EB7807">
      <w:pPr>
        <w:pStyle w:val="ListParagraph"/>
        <w:numPr>
          <w:ilvl w:val="1"/>
          <w:numId w:val="1"/>
        </w:numPr>
        <w:rPr>
          <w:rFonts w:ascii="Calibri" w:hAnsi="Calibri" w:cs="Calibri"/>
        </w:rPr>
      </w:pPr>
      <w:r w:rsidRPr="00BE3110">
        <w:rPr>
          <w:rFonts w:ascii="Calibri" w:hAnsi="Calibri" w:cs="Calibri"/>
        </w:rPr>
        <w:t xml:space="preserve">Participant Consent </w:t>
      </w:r>
      <w:r w:rsidR="00DB1754">
        <w:rPr>
          <w:rFonts w:ascii="Calibri" w:hAnsi="Calibri" w:cs="Calibri"/>
        </w:rPr>
        <w:t xml:space="preserve">(consent embedded into </w:t>
      </w:r>
      <w:r w:rsidR="008553D5">
        <w:rPr>
          <w:rFonts w:ascii="Calibri" w:hAnsi="Calibri" w:cs="Calibri"/>
        </w:rPr>
        <w:t>service agreements)</w:t>
      </w:r>
    </w:p>
    <w:p w14:paraId="2DF2A2A5"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t>Individual Risk Assessment Form</w:t>
      </w:r>
    </w:p>
    <w:p w14:paraId="505661CB"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t>Staff Training Plan</w:t>
      </w:r>
    </w:p>
    <w:p w14:paraId="1CF27806" w14:textId="77777777" w:rsidR="0004263F" w:rsidRDefault="0004263F" w:rsidP="0004263F">
      <w:pPr>
        <w:pStyle w:val="ListParagraph"/>
        <w:numPr>
          <w:ilvl w:val="1"/>
          <w:numId w:val="1"/>
        </w:numPr>
        <w:rPr>
          <w:rFonts w:ascii="Calibri" w:hAnsi="Calibri" w:cs="Calibri"/>
        </w:rPr>
      </w:pPr>
      <w:r w:rsidRPr="00BE3110">
        <w:rPr>
          <w:rFonts w:ascii="Calibri" w:hAnsi="Calibri" w:cs="Calibri"/>
        </w:rPr>
        <w:t>Continuous Improvement Register</w:t>
      </w:r>
    </w:p>
    <w:p w14:paraId="6E0DBC44" w14:textId="0CD122B0" w:rsidR="008553D5" w:rsidRPr="00BE3110" w:rsidRDefault="008553D5" w:rsidP="0004263F">
      <w:pPr>
        <w:pStyle w:val="ListParagraph"/>
        <w:numPr>
          <w:ilvl w:val="1"/>
          <w:numId w:val="1"/>
        </w:numPr>
        <w:rPr>
          <w:rFonts w:ascii="Calibri" w:hAnsi="Calibri" w:cs="Calibri"/>
        </w:rPr>
      </w:pPr>
      <w:r>
        <w:rPr>
          <w:rFonts w:ascii="Calibri" w:hAnsi="Calibri" w:cs="Calibri"/>
        </w:rPr>
        <w:t>Incident Register</w:t>
      </w:r>
    </w:p>
    <w:p w14:paraId="1CF33867"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t>Internal Audit Program</w:t>
      </w:r>
    </w:p>
    <w:p w14:paraId="38D80B25" w14:textId="60773377" w:rsidR="00EB232F" w:rsidRDefault="00EB232F" w:rsidP="0004263F">
      <w:pPr>
        <w:pStyle w:val="ListParagraph"/>
        <w:numPr>
          <w:ilvl w:val="1"/>
          <w:numId w:val="1"/>
        </w:numPr>
        <w:rPr>
          <w:rFonts w:ascii="Calibri" w:hAnsi="Calibri" w:cs="Calibri"/>
        </w:rPr>
      </w:pPr>
      <w:r>
        <w:rPr>
          <w:rFonts w:ascii="Calibri" w:hAnsi="Calibri" w:cs="Calibri"/>
        </w:rPr>
        <w:t>Transition to or from a provider policy and procedure</w:t>
      </w:r>
    </w:p>
    <w:p w14:paraId="182C5BAB" w14:textId="20ABF23B" w:rsidR="008553D5" w:rsidRDefault="008553D5" w:rsidP="0004263F">
      <w:pPr>
        <w:pStyle w:val="ListParagraph"/>
        <w:numPr>
          <w:ilvl w:val="1"/>
          <w:numId w:val="1"/>
        </w:numPr>
        <w:rPr>
          <w:rFonts w:ascii="Calibri" w:hAnsi="Calibri" w:cs="Calibri"/>
        </w:rPr>
      </w:pPr>
      <w:r>
        <w:rPr>
          <w:rFonts w:ascii="Calibri" w:hAnsi="Calibri" w:cs="Calibri"/>
        </w:rPr>
        <w:t>Medication Management Policy and Procedure</w:t>
      </w:r>
    </w:p>
    <w:p w14:paraId="33A83458" w14:textId="2C94621C" w:rsidR="002E5AC1" w:rsidRDefault="002E5AC1" w:rsidP="0004263F">
      <w:pPr>
        <w:pStyle w:val="ListParagraph"/>
        <w:numPr>
          <w:ilvl w:val="1"/>
          <w:numId w:val="1"/>
        </w:numPr>
        <w:rPr>
          <w:rFonts w:ascii="Calibri" w:hAnsi="Calibri" w:cs="Calibri"/>
        </w:rPr>
      </w:pPr>
      <w:r>
        <w:rPr>
          <w:rFonts w:ascii="Calibri" w:hAnsi="Calibri" w:cs="Calibri"/>
        </w:rPr>
        <w:t>Accommodation Manual – First Aid</w:t>
      </w:r>
    </w:p>
    <w:p w14:paraId="218E6206" w14:textId="3816EC66" w:rsidR="002E5AC1" w:rsidRPr="00BE3110" w:rsidRDefault="002E5AC1" w:rsidP="0004263F">
      <w:pPr>
        <w:pStyle w:val="ListParagraph"/>
        <w:numPr>
          <w:ilvl w:val="1"/>
          <w:numId w:val="1"/>
        </w:numPr>
        <w:rPr>
          <w:rFonts w:ascii="Calibri" w:hAnsi="Calibri" w:cs="Calibri"/>
        </w:rPr>
      </w:pPr>
      <w:r>
        <w:rPr>
          <w:rFonts w:ascii="Calibri" w:hAnsi="Calibri" w:cs="Calibri"/>
        </w:rPr>
        <w:t xml:space="preserve">Emergency Management Plan </w:t>
      </w:r>
    </w:p>
    <w:p w14:paraId="3588CBF1" w14:textId="77777777" w:rsidR="0004263F" w:rsidRPr="00BE3110" w:rsidRDefault="0004263F" w:rsidP="0004263F">
      <w:pPr>
        <w:pStyle w:val="ListParagraph"/>
        <w:rPr>
          <w:rFonts w:ascii="Calibri" w:hAnsi="Calibri" w:cs="Calibri"/>
        </w:rPr>
      </w:pPr>
    </w:p>
    <w:p w14:paraId="5C04A621" w14:textId="77777777" w:rsidR="0004263F" w:rsidRPr="00BE3110" w:rsidRDefault="0004263F" w:rsidP="0004263F">
      <w:pPr>
        <w:rPr>
          <w:rFonts w:ascii="Calibri" w:hAnsi="Calibri" w:cs="Calibri"/>
          <w:b/>
          <w:bCs/>
          <w:sz w:val="28"/>
          <w:szCs w:val="28"/>
        </w:rPr>
      </w:pPr>
      <w:bookmarkStart w:id="7" w:name="_Toc128645904"/>
      <w:r w:rsidRPr="00BE3110">
        <w:rPr>
          <w:rFonts w:ascii="Calibri" w:hAnsi="Calibri" w:cs="Calibri"/>
          <w:b/>
          <w:bCs/>
          <w:sz w:val="28"/>
          <w:szCs w:val="28"/>
        </w:rPr>
        <w:t>REFERENCES</w:t>
      </w:r>
      <w:bookmarkEnd w:id="7"/>
    </w:p>
    <w:p w14:paraId="39662810" w14:textId="77777777" w:rsidR="0004263F" w:rsidRPr="00BE3110" w:rsidRDefault="0004263F" w:rsidP="0004263F">
      <w:pPr>
        <w:rPr>
          <w:rFonts w:ascii="Calibri" w:hAnsi="Calibri" w:cs="Calibri"/>
        </w:rPr>
      </w:pPr>
    </w:p>
    <w:p w14:paraId="1F1BD31E" w14:textId="77777777" w:rsidR="00424E7C" w:rsidRPr="00BE3110" w:rsidRDefault="00424E7C" w:rsidP="00424E7C">
      <w:pPr>
        <w:pStyle w:val="ListParagraph"/>
        <w:numPr>
          <w:ilvl w:val="1"/>
          <w:numId w:val="1"/>
        </w:numPr>
        <w:rPr>
          <w:rFonts w:ascii="Calibri" w:hAnsi="Calibri" w:cs="Calibri"/>
        </w:rPr>
      </w:pPr>
      <w:r w:rsidRPr="00BE3110">
        <w:rPr>
          <w:rFonts w:ascii="Calibri" w:hAnsi="Calibri" w:cs="Calibri"/>
        </w:rPr>
        <w:t>National Disability Insurance Scheme Act 2013 (</w:t>
      </w:r>
      <w:proofErr w:type="spellStart"/>
      <w:r w:rsidRPr="00BE3110">
        <w:rPr>
          <w:rFonts w:ascii="Calibri" w:hAnsi="Calibri" w:cs="Calibri"/>
        </w:rPr>
        <w:t>Cth</w:t>
      </w:r>
      <w:proofErr w:type="spellEnd"/>
      <w:r w:rsidRPr="00BE3110">
        <w:rPr>
          <w:rFonts w:ascii="Calibri" w:hAnsi="Calibri" w:cs="Calibri"/>
        </w:rPr>
        <w:t>)</w:t>
      </w:r>
    </w:p>
    <w:p w14:paraId="097EEF8E"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lastRenderedPageBreak/>
        <w:t>NDIS Practice Standards and Quality Indicators – November 2021</w:t>
      </w:r>
    </w:p>
    <w:p w14:paraId="65B8E344"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t>NDIS Practice Standards: High-Intensity Support Skills Descriptor – November 2022 (Version 3)</w:t>
      </w:r>
    </w:p>
    <w:p w14:paraId="00F388E4"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t>NDIS Commission’s Practice Alert: Epilepsy management</w:t>
      </w:r>
    </w:p>
    <w:p w14:paraId="19D7367F"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t>NDIS Commission’s Practice Alert: Transitions of care between disability services and hospitals</w:t>
      </w:r>
    </w:p>
    <w:p w14:paraId="70526B4B" w14:textId="77777777" w:rsidR="0004263F" w:rsidRPr="00BE3110" w:rsidRDefault="0004263F" w:rsidP="0004263F">
      <w:pPr>
        <w:pStyle w:val="ListParagraph"/>
        <w:numPr>
          <w:ilvl w:val="1"/>
          <w:numId w:val="1"/>
        </w:numPr>
        <w:rPr>
          <w:rFonts w:ascii="Calibri" w:hAnsi="Calibri" w:cs="Calibri"/>
        </w:rPr>
      </w:pPr>
      <w:r w:rsidRPr="00BE3110">
        <w:rPr>
          <w:rFonts w:ascii="Calibri" w:hAnsi="Calibri" w:cs="Calibri"/>
        </w:rPr>
        <w:t>NDIS Commission’s Practice Alert: Comprehensive health assessments</w:t>
      </w:r>
    </w:p>
    <w:p w14:paraId="24EB1AB1" w14:textId="77777777" w:rsidR="0004263F" w:rsidRPr="00BE3110" w:rsidRDefault="0004263F" w:rsidP="0004263F">
      <w:pPr>
        <w:pStyle w:val="ListParagraph"/>
        <w:numPr>
          <w:ilvl w:val="1"/>
          <w:numId w:val="1"/>
        </w:numPr>
        <w:rPr>
          <w:rFonts w:ascii="Calibri" w:hAnsi="Calibri" w:cs="Calibri"/>
        </w:rPr>
      </w:pPr>
      <w:hyperlink r:id="rId8" w:history="1">
        <w:r w:rsidRPr="00BE3110">
          <w:rPr>
            <w:rStyle w:val="Hyperlink"/>
            <w:rFonts w:ascii="Calibri" w:hAnsi="Calibri" w:cs="Calibri"/>
          </w:rPr>
          <w:t>First Aid - Epilepsy Action Australia</w:t>
        </w:r>
      </w:hyperlink>
      <w:r w:rsidRPr="00BE3110">
        <w:rPr>
          <w:rFonts w:ascii="Calibri" w:hAnsi="Calibri" w:cs="Calibri"/>
        </w:rPr>
        <w:t xml:space="preserve"> </w:t>
      </w:r>
    </w:p>
    <w:p w14:paraId="6A6BAC86" w14:textId="77777777" w:rsidR="0004263F" w:rsidRPr="00BE3110" w:rsidRDefault="0004263F" w:rsidP="0004263F">
      <w:pPr>
        <w:pStyle w:val="ListParagraph"/>
        <w:numPr>
          <w:ilvl w:val="1"/>
          <w:numId w:val="1"/>
        </w:numPr>
        <w:rPr>
          <w:rFonts w:ascii="Calibri" w:hAnsi="Calibri" w:cs="Calibri"/>
        </w:rPr>
      </w:pPr>
      <w:hyperlink r:id="rId9" w:history="1">
        <w:r w:rsidRPr="00BE3110">
          <w:rPr>
            <w:rStyle w:val="Hyperlink"/>
            <w:rFonts w:ascii="Calibri" w:hAnsi="Calibri" w:cs="Calibri"/>
          </w:rPr>
          <w:t>Epilepsy Treatment and Management – Epilepsy Foundation</w:t>
        </w:r>
      </w:hyperlink>
    </w:p>
    <w:p w14:paraId="3FC681AC" w14:textId="77777777" w:rsidR="0004263F" w:rsidRPr="00BE3110" w:rsidRDefault="0004263F" w:rsidP="0004263F">
      <w:pPr>
        <w:pStyle w:val="ListParagraph"/>
        <w:numPr>
          <w:ilvl w:val="1"/>
          <w:numId w:val="1"/>
        </w:numPr>
        <w:rPr>
          <w:rFonts w:ascii="Calibri" w:hAnsi="Calibri" w:cs="Calibri"/>
        </w:rPr>
      </w:pPr>
      <w:hyperlink r:id="rId10" w:history="1">
        <w:r w:rsidRPr="00BE3110">
          <w:rPr>
            <w:rStyle w:val="Hyperlink"/>
            <w:rFonts w:ascii="Calibri" w:hAnsi="Calibri" w:cs="Calibri"/>
          </w:rPr>
          <w:t>Seizure First Aid - Epilepsy Foundation</w:t>
        </w:r>
      </w:hyperlink>
    </w:p>
    <w:p w14:paraId="3D697A07" w14:textId="77777777" w:rsidR="0004263F" w:rsidRPr="00BE3110" w:rsidRDefault="0004263F" w:rsidP="0004263F">
      <w:pPr>
        <w:pStyle w:val="ListParagraph"/>
        <w:numPr>
          <w:ilvl w:val="1"/>
          <w:numId w:val="1"/>
        </w:numPr>
        <w:rPr>
          <w:rFonts w:ascii="Calibri" w:hAnsi="Calibri" w:cs="Calibri"/>
        </w:rPr>
      </w:pPr>
      <w:hyperlink r:id="rId11" w:history="1">
        <w:r w:rsidRPr="00BE3110">
          <w:rPr>
            <w:rStyle w:val="Hyperlink"/>
            <w:rFonts w:ascii="Calibri" w:hAnsi="Calibri" w:cs="Calibri"/>
          </w:rPr>
          <w:t>Epilepsy Management Plans and Emergency Medication Plans - Epilepsy Foundation</w:t>
        </w:r>
      </w:hyperlink>
    </w:p>
    <w:p w14:paraId="127B3085" w14:textId="77777777" w:rsidR="0004263F" w:rsidRPr="00BE3110" w:rsidRDefault="0004263F" w:rsidP="0004263F">
      <w:pPr>
        <w:pStyle w:val="ListParagraph"/>
        <w:numPr>
          <w:ilvl w:val="1"/>
          <w:numId w:val="1"/>
        </w:numPr>
        <w:rPr>
          <w:rFonts w:ascii="Calibri" w:hAnsi="Calibri" w:cs="Calibri"/>
        </w:rPr>
      </w:pPr>
      <w:hyperlink r:id="rId12" w:history="1">
        <w:r w:rsidRPr="00BE3110">
          <w:rPr>
            <w:rStyle w:val="Hyperlink"/>
            <w:rFonts w:ascii="Calibri" w:hAnsi="Calibri" w:cs="Calibri"/>
          </w:rPr>
          <w:t>Seizure Management Planning - Epilepsy Action Australia</w:t>
        </w:r>
      </w:hyperlink>
    </w:p>
    <w:p w14:paraId="1B0106DB" w14:textId="77777777" w:rsidR="0004263F" w:rsidRPr="00BE3110" w:rsidRDefault="0004263F" w:rsidP="0004263F">
      <w:pPr>
        <w:pStyle w:val="ListParagraph"/>
        <w:numPr>
          <w:ilvl w:val="1"/>
          <w:numId w:val="1"/>
        </w:numPr>
        <w:rPr>
          <w:rFonts w:ascii="Calibri" w:hAnsi="Calibri" w:cs="Calibri"/>
        </w:rPr>
      </w:pPr>
      <w:hyperlink r:id="rId13" w:history="1">
        <w:r w:rsidRPr="00BE3110">
          <w:rPr>
            <w:rStyle w:val="Hyperlink"/>
            <w:rFonts w:ascii="Calibri" w:hAnsi="Calibri" w:cs="Calibri"/>
          </w:rPr>
          <w:t>Emergency Management Plan - Epilepsy Queensland</w:t>
        </w:r>
      </w:hyperlink>
      <w:r w:rsidRPr="00BE3110">
        <w:rPr>
          <w:rFonts w:ascii="Calibri" w:hAnsi="Calibri" w:cs="Calibri"/>
        </w:rPr>
        <w:t xml:space="preserve"> </w:t>
      </w:r>
    </w:p>
    <w:p w14:paraId="1170BD4D" w14:textId="77777777" w:rsidR="0004263F" w:rsidRPr="00BE3110" w:rsidRDefault="0004263F" w:rsidP="0004263F">
      <w:pPr>
        <w:pStyle w:val="ListParagraph"/>
        <w:numPr>
          <w:ilvl w:val="1"/>
          <w:numId w:val="1"/>
        </w:numPr>
        <w:rPr>
          <w:rFonts w:ascii="Calibri" w:hAnsi="Calibri" w:cs="Calibri"/>
        </w:rPr>
      </w:pPr>
      <w:hyperlink r:id="rId14" w:history="1">
        <w:r w:rsidRPr="00BE3110">
          <w:rPr>
            <w:rStyle w:val="Hyperlink"/>
            <w:rFonts w:ascii="Calibri" w:hAnsi="Calibri" w:cs="Calibri"/>
          </w:rPr>
          <w:t>SUDEP and Seizure Safety Checklist</w:t>
        </w:r>
      </w:hyperlink>
    </w:p>
    <w:p w14:paraId="2D1B003A" w14:textId="77777777" w:rsidR="0004263F" w:rsidRPr="00BE3110" w:rsidRDefault="0004263F" w:rsidP="0004263F">
      <w:pPr>
        <w:pStyle w:val="ListParagraph"/>
        <w:numPr>
          <w:ilvl w:val="1"/>
          <w:numId w:val="1"/>
        </w:numPr>
        <w:rPr>
          <w:rFonts w:ascii="Calibri" w:hAnsi="Calibri" w:cs="Calibri"/>
        </w:rPr>
      </w:pPr>
      <w:hyperlink r:id="rId15" w:history="1">
        <w:r w:rsidRPr="00BE3110">
          <w:rPr>
            <w:rStyle w:val="Hyperlink"/>
            <w:rFonts w:ascii="Calibri" w:hAnsi="Calibri" w:cs="Calibri"/>
          </w:rPr>
          <w:t>Epilepsy Essentials Course</w:t>
        </w:r>
      </w:hyperlink>
    </w:p>
    <w:p w14:paraId="7FE46EF5" w14:textId="77777777" w:rsidR="0004263F" w:rsidRPr="00BE3110" w:rsidRDefault="0004263F" w:rsidP="0004263F">
      <w:pPr>
        <w:pStyle w:val="ListParagraph"/>
        <w:numPr>
          <w:ilvl w:val="1"/>
          <w:numId w:val="1"/>
        </w:numPr>
        <w:rPr>
          <w:rStyle w:val="Hyperlink"/>
          <w:rFonts w:ascii="Calibri" w:hAnsi="Calibri" w:cs="Calibri"/>
          <w:color w:val="auto"/>
          <w:u w:val="none"/>
        </w:rPr>
      </w:pPr>
      <w:hyperlink r:id="rId16" w:history="1">
        <w:r w:rsidRPr="00BE3110">
          <w:rPr>
            <w:rStyle w:val="Hyperlink"/>
            <w:rFonts w:ascii="Calibri" w:hAnsi="Calibri" w:cs="Calibri"/>
          </w:rPr>
          <w:t xml:space="preserve">Epilepsy - symptoms, causes, diagnosis and treatments - </w:t>
        </w:r>
        <w:proofErr w:type="spellStart"/>
        <w:r w:rsidRPr="00BE3110">
          <w:rPr>
            <w:rStyle w:val="Hyperlink"/>
            <w:rFonts w:ascii="Calibri" w:hAnsi="Calibri" w:cs="Calibri"/>
          </w:rPr>
          <w:t>Healthdirect</w:t>
        </w:r>
        <w:proofErr w:type="spellEnd"/>
      </w:hyperlink>
    </w:p>
    <w:p w14:paraId="7981AE8D" w14:textId="0CF8A38B" w:rsidR="0004263F" w:rsidRDefault="0004263F" w:rsidP="0004263F">
      <w:pPr>
        <w:pStyle w:val="ListParagraph"/>
        <w:numPr>
          <w:ilvl w:val="1"/>
          <w:numId w:val="1"/>
        </w:numPr>
        <w:rPr>
          <w:rFonts w:ascii="Calibri" w:hAnsi="Calibri" w:cs="Calibri"/>
        </w:rPr>
      </w:pPr>
      <w:r w:rsidRPr="00BE3110">
        <w:rPr>
          <w:rFonts w:ascii="Calibri" w:hAnsi="Calibri" w:cs="Calibri"/>
        </w:rPr>
        <w:t>Health Records Act 2001 (VIC)</w:t>
      </w:r>
    </w:p>
    <w:p w14:paraId="7FC00B54" w14:textId="77777777" w:rsidR="00943E29" w:rsidRPr="00943E29" w:rsidRDefault="00943E29" w:rsidP="00943E29">
      <w:pPr>
        <w:numPr>
          <w:ilvl w:val="0"/>
          <w:numId w:val="1"/>
        </w:numPr>
        <w:rPr>
          <w:rFonts w:ascii="Calibri" w:hAnsi="Calibri" w:cs="Calibri"/>
        </w:rPr>
      </w:pPr>
      <w:r w:rsidRPr="00943E29">
        <w:rPr>
          <w:rFonts w:ascii="Calibri" w:hAnsi="Calibri" w:cs="Calibri"/>
        </w:rPr>
        <w:t>Voluntary Assisted Dying Act 2017 (VIC) (if applicable)</w:t>
      </w:r>
    </w:p>
    <w:p w14:paraId="50771FE8" w14:textId="77777777" w:rsidR="00943E29" w:rsidRPr="00BE3110" w:rsidRDefault="00943E29" w:rsidP="0004263F">
      <w:pPr>
        <w:pStyle w:val="ListParagraph"/>
        <w:numPr>
          <w:ilvl w:val="1"/>
          <w:numId w:val="1"/>
        </w:numPr>
        <w:rPr>
          <w:rFonts w:ascii="Calibri" w:hAnsi="Calibri" w:cs="Calibri"/>
        </w:rPr>
      </w:pPr>
    </w:p>
    <w:p w14:paraId="7F1259AB" w14:textId="77777777" w:rsidR="0004263F" w:rsidRPr="00BE3110" w:rsidRDefault="0004263F" w:rsidP="0004263F">
      <w:pPr>
        <w:rPr>
          <w:rFonts w:ascii="Calibri" w:hAnsi="Calibri" w:cs="Calibri"/>
        </w:rPr>
      </w:pPr>
    </w:p>
    <w:p w14:paraId="7E06FE76" w14:textId="77777777" w:rsidR="0004263F" w:rsidRPr="00BE3110" w:rsidRDefault="0004263F" w:rsidP="0004263F">
      <w:pPr>
        <w:rPr>
          <w:rFonts w:ascii="Calibri" w:hAnsi="Calibri" w:cs="Calibri"/>
          <w:b/>
          <w:bCs/>
          <w:sz w:val="28"/>
          <w:szCs w:val="28"/>
        </w:rPr>
      </w:pPr>
      <w:r w:rsidRPr="00BE3110">
        <w:rPr>
          <w:rFonts w:ascii="Calibri" w:hAnsi="Calibri" w:cs="Calibri"/>
          <w:b/>
          <w:bCs/>
          <w:sz w:val="28"/>
          <w:szCs w:val="28"/>
        </w:rPr>
        <w:t>REVIEW DETAILS</w:t>
      </w:r>
    </w:p>
    <w:p w14:paraId="6D5CF31E" w14:textId="77777777" w:rsidR="0004263F" w:rsidRPr="00BE3110" w:rsidRDefault="0004263F" w:rsidP="0004263F">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04263F" w:rsidRPr="00BE3110" w14:paraId="06D33972" w14:textId="77777777" w:rsidTr="0089172F">
        <w:trPr>
          <w:trHeight w:val="340"/>
        </w:trPr>
        <w:tc>
          <w:tcPr>
            <w:tcW w:w="1806" w:type="pct"/>
            <w:vAlign w:val="center"/>
          </w:tcPr>
          <w:p w14:paraId="21E7C8A7" w14:textId="77777777" w:rsidR="0004263F" w:rsidRPr="00BE3110" w:rsidRDefault="0004263F" w:rsidP="0089172F">
            <w:pPr>
              <w:rPr>
                <w:rFonts w:ascii="Calibri" w:hAnsi="Calibri" w:cs="Calibri"/>
                <w:b/>
                <w:bCs/>
              </w:rPr>
            </w:pPr>
            <w:r w:rsidRPr="00BE3110">
              <w:rPr>
                <w:rFonts w:ascii="Calibri" w:hAnsi="Calibri" w:cs="Calibri"/>
                <w:b/>
                <w:bCs/>
              </w:rPr>
              <w:t>Approval Authority:</w:t>
            </w:r>
          </w:p>
        </w:tc>
        <w:tc>
          <w:tcPr>
            <w:tcW w:w="3194" w:type="pct"/>
            <w:vAlign w:val="center"/>
          </w:tcPr>
          <w:p w14:paraId="540960CB" w14:textId="183DAF1E" w:rsidR="0004263F" w:rsidRPr="00BE3110" w:rsidRDefault="0004263F" w:rsidP="0089172F">
            <w:pPr>
              <w:rPr>
                <w:rFonts w:ascii="Calibri" w:hAnsi="Calibri" w:cs="Calibri"/>
              </w:rPr>
            </w:pPr>
            <w:r w:rsidRPr="00BE3110">
              <w:rPr>
                <w:rFonts w:ascii="Calibri" w:hAnsi="Calibri" w:cs="Calibri"/>
              </w:rPr>
              <w:t>Director</w:t>
            </w:r>
            <w:r w:rsidR="00B84566">
              <w:rPr>
                <w:rFonts w:ascii="Calibri" w:hAnsi="Calibri" w:cs="Calibri"/>
              </w:rPr>
              <w:t xml:space="preserve"> – Gina Robinson</w:t>
            </w:r>
          </w:p>
        </w:tc>
      </w:tr>
      <w:tr w:rsidR="0004263F" w:rsidRPr="00BE3110" w14:paraId="5A4B2D69" w14:textId="77777777" w:rsidTr="0089172F">
        <w:trPr>
          <w:trHeight w:val="340"/>
        </w:trPr>
        <w:tc>
          <w:tcPr>
            <w:tcW w:w="1806" w:type="pct"/>
            <w:vAlign w:val="center"/>
          </w:tcPr>
          <w:p w14:paraId="704F7AE4" w14:textId="77777777" w:rsidR="0004263F" w:rsidRPr="00BE3110" w:rsidRDefault="0004263F" w:rsidP="0089172F">
            <w:pPr>
              <w:rPr>
                <w:rFonts w:ascii="Calibri" w:hAnsi="Calibri" w:cs="Calibri"/>
                <w:b/>
                <w:bCs/>
              </w:rPr>
            </w:pPr>
            <w:r w:rsidRPr="00BE3110">
              <w:rPr>
                <w:rFonts w:ascii="Calibri" w:hAnsi="Calibri" w:cs="Calibri"/>
                <w:b/>
                <w:bCs/>
              </w:rPr>
              <w:t>Approval Date:</w:t>
            </w:r>
          </w:p>
        </w:tc>
        <w:tc>
          <w:tcPr>
            <w:tcW w:w="3194" w:type="pct"/>
            <w:vAlign w:val="center"/>
          </w:tcPr>
          <w:p w14:paraId="342A6AAD" w14:textId="77777777" w:rsidR="0004263F" w:rsidRPr="00BE3110" w:rsidRDefault="0004263F" w:rsidP="0089172F">
            <w:pPr>
              <w:rPr>
                <w:rFonts w:ascii="Calibri" w:hAnsi="Calibri" w:cs="Calibri"/>
              </w:rPr>
            </w:pPr>
            <w:r w:rsidRPr="00BE3110">
              <w:rPr>
                <w:rFonts w:ascii="Calibri" w:hAnsi="Calibri" w:cs="Calibri"/>
              </w:rPr>
              <w:t>12/06/2025</w:t>
            </w:r>
          </w:p>
        </w:tc>
      </w:tr>
      <w:tr w:rsidR="0004263F" w:rsidRPr="00BE3110" w14:paraId="62FD1D3B" w14:textId="77777777" w:rsidTr="0089172F">
        <w:trPr>
          <w:trHeight w:val="340"/>
        </w:trPr>
        <w:tc>
          <w:tcPr>
            <w:tcW w:w="1806" w:type="pct"/>
            <w:vAlign w:val="center"/>
          </w:tcPr>
          <w:p w14:paraId="111A08B0" w14:textId="77777777" w:rsidR="0004263F" w:rsidRPr="00BE3110" w:rsidRDefault="0004263F" w:rsidP="0089172F">
            <w:pPr>
              <w:rPr>
                <w:rFonts w:ascii="Calibri" w:hAnsi="Calibri" w:cs="Calibri"/>
                <w:b/>
                <w:bCs/>
              </w:rPr>
            </w:pPr>
            <w:r w:rsidRPr="00BE3110">
              <w:rPr>
                <w:rFonts w:ascii="Calibri" w:hAnsi="Calibri" w:cs="Calibri"/>
                <w:b/>
                <w:bCs/>
              </w:rPr>
              <w:t>Last Update Date:</w:t>
            </w:r>
          </w:p>
        </w:tc>
        <w:tc>
          <w:tcPr>
            <w:tcW w:w="3194" w:type="pct"/>
            <w:vAlign w:val="center"/>
          </w:tcPr>
          <w:p w14:paraId="2ECBFEDC" w14:textId="64DA3A13" w:rsidR="0004263F" w:rsidRPr="00BE3110" w:rsidRDefault="00B84566" w:rsidP="0089172F">
            <w:pPr>
              <w:rPr>
                <w:rFonts w:ascii="Calibri" w:hAnsi="Calibri" w:cs="Calibri"/>
              </w:rPr>
            </w:pPr>
            <w:r>
              <w:rPr>
                <w:rFonts w:ascii="Calibri" w:hAnsi="Calibri" w:cs="Calibri"/>
              </w:rPr>
              <w:t>30/09/2025</w:t>
            </w:r>
          </w:p>
        </w:tc>
      </w:tr>
      <w:tr w:rsidR="0004263F" w:rsidRPr="00BE3110" w14:paraId="2A2AE936" w14:textId="77777777" w:rsidTr="0089172F">
        <w:trPr>
          <w:trHeight w:val="340"/>
        </w:trPr>
        <w:tc>
          <w:tcPr>
            <w:tcW w:w="1806" w:type="pct"/>
            <w:vAlign w:val="center"/>
          </w:tcPr>
          <w:p w14:paraId="23573C13" w14:textId="77777777" w:rsidR="0004263F" w:rsidRPr="00BE3110" w:rsidRDefault="0004263F" w:rsidP="0089172F">
            <w:pPr>
              <w:rPr>
                <w:rFonts w:ascii="Calibri" w:hAnsi="Calibri" w:cs="Calibri"/>
                <w:b/>
                <w:bCs/>
              </w:rPr>
            </w:pPr>
            <w:r w:rsidRPr="00BE3110">
              <w:rPr>
                <w:rFonts w:ascii="Calibri" w:hAnsi="Calibri" w:cs="Calibri"/>
                <w:b/>
                <w:bCs/>
              </w:rPr>
              <w:t>Next Review Date:</w:t>
            </w:r>
          </w:p>
        </w:tc>
        <w:tc>
          <w:tcPr>
            <w:tcW w:w="3194" w:type="pct"/>
            <w:vAlign w:val="center"/>
          </w:tcPr>
          <w:p w14:paraId="64A85DFF" w14:textId="229FA868" w:rsidR="0004263F" w:rsidRPr="00BE3110" w:rsidRDefault="00B84566" w:rsidP="0089172F">
            <w:pPr>
              <w:rPr>
                <w:rFonts w:ascii="Calibri" w:hAnsi="Calibri" w:cs="Calibri"/>
                <w:b/>
                <w:bCs/>
              </w:rPr>
            </w:pPr>
            <w:r>
              <w:rPr>
                <w:rFonts w:ascii="Calibri" w:hAnsi="Calibri" w:cs="Calibri"/>
              </w:rPr>
              <w:t>30/09</w:t>
            </w:r>
            <w:r w:rsidR="0004263F" w:rsidRPr="00BE3110">
              <w:rPr>
                <w:rFonts w:ascii="Calibri" w:hAnsi="Calibri" w:cs="Calibri"/>
              </w:rPr>
              <w:t>/2026</w:t>
            </w:r>
          </w:p>
        </w:tc>
      </w:tr>
      <w:tr w:rsidR="0004263F" w:rsidRPr="0004263F" w14:paraId="4F129590" w14:textId="77777777" w:rsidTr="0089172F">
        <w:trPr>
          <w:trHeight w:val="340"/>
        </w:trPr>
        <w:tc>
          <w:tcPr>
            <w:tcW w:w="1806" w:type="pct"/>
            <w:vAlign w:val="center"/>
          </w:tcPr>
          <w:p w14:paraId="4B4193D5" w14:textId="77777777" w:rsidR="0004263F" w:rsidRPr="00BE3110" w:rsidRDefault="0004263F" w:rsidP="0089172F">
            <w:pPr>
              <w:rPr>
                <w:rFonts w:ascii="Calibri" w:hAnsi="Calibri" w:cs="Calibri"/>
                <w:b/>
                <w:bCs/>
              </w:rPr>
            </w:pPr>
            <w:r w:rsidRPr="00BE3110">
              <w:rPr>
                <w:rFonts w:ascii="Calibri" w:hAnsi="Calibri" w:cs="Calibri"/>
                <w:b/>
                <w:bCs/>
              </w:rPr>
              <w:t>Version Control No.:</w:t>
            </w:r>
          </w:p>
        </w:tc>
        <w:tc>
          <w:tcPr>
            <w:tcW w:w="3194" w:type="pct"/>
            <w:vAlign w:val="center"/>
          </w:tcPr>
          <w:p w14:paraId="2DD13CB4" w14:textId="0E063D9C" w:rsidR="0004263F" w:rsidRPr="0004263F" w:rsidRDefault="0004263F" w:rsidP="0089172F">
            <w:pPr>
              <w:rPr>
                <w:rFonts w:ascii="Calibri" w:hAnsi="Calibri" w:cs="Calibri"/>
              </w:rPr>
            </w:pPr>
            <w:r w:rsidRPr="00BE3110">
              <w:rPr>
                <w:rFonts w:ascii="Calibri" w:hAnsi="Calibri" w:cs="Calibri"/>
              </w:rPr>
              <w:t>v.1.</w:t>
            </w:r>
            <w:r w:rsidR="00B84566">
              <w:rPr>
                <w:rFonts w:ascii="Calibri" w:hAnsi="Calibri" w:cs="Calibri"/>
              </w:rPr>
              <w:t>1</w:t>
            </w:r>
          </w:p>
        </w:tc>
      </w:tr>
    </w:tbl>
    <w:p w14:paraId="17009CCB" w14:textId="77777777" w:rsidR="0004263F" w:rsidRPr="0004263F" w:rsidRDefault="0004263F" w:rsidP="0004263F">
      <w:pPr>
        <w:rPr>
          <w:rFonts w:ascii="Calibri" w:hAnsi="Calibri" w:cs="Calibri"/>
        </w:rPr>
      </w:pPr>
    </w:p>
    <w:p w14:paraId="0D8BC54E" w14:textId="77777777" w:rsidR="00671D7E" w:rsidRPr="0004263F" w:rsidRDefault="00671D7E">
      <w:pPr>
        <w:rPr>
          <w:rFonts w:ascii="Calibri" w:hAnsi="Calibri" w:cs="Calibri"/>
        </w:rPr>
      </w:pPr>
    </w:p>
    <w:sectPr w:rsidR="00671D7E" w:rsidRPr="0004263F">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969D" w14:textId="77777777" w:rsidR="0078485B" w:rsidRDefault="0078485B" w:rsidP="00CB2FF6">
      <w:r>
        <w:separator/>
      </w:r>
    </w:p>
  </w:endnote>
  <w:endnote w:type="continuationSeparator" w:id="0">
    <w:p w14:paraId="2AB8472E" w14:textId="77777777" w:rsidR="0078485B" w:rsidRDefault="0078485B"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03D6" w14:textId="77A4D5E6" w:rsidR="00CB2FF6" w:rsidRPr="00A356A6" w:rsidRDefault="0004263F" w:rsidP="00A356A6">
    <w:pPr>
      <w:pBdr>
        <w:top w:val="nil"/>
        <w:left w:val="nil"/>
        <w:bottom w:val="nil"/>
        <w:right w:val="nil"/>
        <w:between w:val="nil"/>
      </w:pBdr>
      <w:tabs>
        <w:tab w:val="center" w:pos="4513"/>
        <w:tab w:val="right" w:pos="9026"/>
      </w:tabs>
      <w:rPr>
        <w:color w:val="000000"/>
        <w:sz w:val="16"/>
        <w:szCs w:val="16"/>
      </w:rPr>
    </w:pPr>
    <w:r w:rsidRPr="0004263F">
      <w:rPr>
        <w:color w:val="000000"/>
        <w:sz w:val="16"/>
        <w:szCs w:val="16"/>
      </w:rPr>
      <w:t xml:space="preserve">Epilepsy Management Policy </w:t>
    </w:r>
    <w:r>
      <w:rPr>
        <w:color w:val="000000"/>
        <w:sz w:val="16"/>
        <w:szCs w:val="16"/>
      </w:rPr>
      <w:t>a</w:t>
    </w:r>
    <w:r w:rsidRPr="0004263F">
      <w:rPr>
        <w:color w:val="000000"/>
        <w:sz w:val="16"/>
        <w:szCs w:val="16"/>
      </w:rPr>
      <w:t>nd Procedure</w:t>
    </w:r>
    <w:r>
      <w:rPr>
        <w:color w:val="000000"/>
        <w:sz w:val="16"/>
        <w:szCs w:val="16"/>
      </w:rPr>
      <w:t xml:space="preserve"> </w:t>
    </w:r>
    <w:r w:rsidR="00A356A6">
      <w:rPr>
        <w:color w:val="000000"/>
        <w:sz w:val="16"/>
        <w:szCs w:val="16"/>
      </w:rPr>
      <w:t>v1.</w:t>
    </w:r>
    <w:r w:rsidR="00EB232F">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3C69" w14:textId="77777777" w:rsidR="0078485B" w:rsidRDefault="0078485B" w:rsidP="00CB2FF6">
      <w:r>
        <w:separator/>
      </w:r>
    </w:p>
  </w:footnote>
  <w:footnote w:type="continuationSeparator" w:id="0">
    <w:p w14:paraId="7640DA70" w14:textId="77777777" w:rsidR="0078485B" w:rsidRDefault="0078485B"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97AD" w14:textId="77777777" w:rsidR="00E71E4A" w:rsidRDefault="00E71E4A" w:rsidP="00E71E4A">
    <w:pPr>
      <w:pStyle w:val="Header"/>
      <w:tabs>
        <w:tab w:val="left" w:pos="5727"/>
      </w:tabs>
    </w:pPr>
    <w:r>
      <w:t xml:space="preserve">405 Upper Heidelberg Road, </w:t>
    </w:r>
  </w:p>
  <w:p w14:paraId="414E3686" w14:textId="59BD8117" w:rsidR="00BE3110" w:rsidRDefault="00E71E4A" w:rsidP="00E71E4A">
    <w:pPr>
      <w:pStyle w:val="Header"/>
      <w:tabs>
        <w:tab w:val="left" w:pos="5727"/>
      </w:tabs>
    </w:pPr>
    <w:r>
      <w:t>Ivanhoe 3079</w:t>
    </w:r>
    <w:r>
      <w:tab/>
    </w:r>
    <w:r w:rsidR="00BE3110">
      <w:rPr>
        <w:noProof/>
      </w:rPr>
      <w:drawing>
        <wp:anchor distT="0" distB="0" distL="114300" distR="114300" simplePos="0" relativeHeight="251658240" behindDoc="0" locked="0" layoutInCell="1" allowOverlap="1" wp14:anchorId="026FF344" wp14:editId="023E3577">
          <wp:simplePos x="0" y="0"/>
          <wp:positionH relativeFrom="column">
            <wp:posOffset>4412423</wp:posOffset>
          </wp:positionH>
          <wp:positionV relativeFrom="paragraph">
            <wp:posOffset>-279400</wp:posOffset>
          </wp:positionV>
          <wp:extent cx="1701719" cy="626966"/>
          <wp:effectExtent l="0" t="0" r="635" b="0"/>
          <wp:wrapNone/>
          <wp:docPr id="1" name="Picture 1" descr="https://app-dp-private.s3.amazonaws.com/temp/d15c3c43-5d62-447c-9fde-2c1253d68e4f.png?AWSAccessKeyId=AKIA3LAUV7E3YX4ESOVH&amp;Signature=Vg6yIKHZP4GHrg%2FD5gUzQmHzGEU%3D&amp;Expires=174987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1256" b="31901"/>
                  <a:stretch/>
                </pic:blipFill>
                <pic:spPr bwMode="auto">
                  <a:xfrm>
                    <a:off x="0" y="0"/>
                    <a:ext cx="1701719" cy="6269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8E7CA2" w14:textId="77777777" w:rsidR="00CB2FF6" w:rsidRDefault="00CB2FF6" w:rsidP="00CB2F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86D"/>
    <w:multiLevelType w:val="multilevel"/>
    <w:tmpl w:val="A2C6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C71A0"/>
    <w:multiLevelType w:val="multilevel"/>
    <w:tmpl w:val="ABD8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F5EE3"/>
    <w:multiLevelType w:val="multilevel"/>
    <w:tmpl w:val="033A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02AA8"/>
    <w:multiLevelType w:val="hybridMultilevel"/>
    <w:tmpl w:val="7380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821F5"/>
    <w:multiLevelType w:val="hybridMultilevel"/>
    <w:tmpl w:val="C05C0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BD2F15"/>
    <w:multiLevelType w:val="hybridMultilevel"/>
    <w:tmpl w:val="E72E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538AB"/>
    <w:multiLevelType w:val="hybridMultilevel"/>
    <w:tmpl w:val="8F4E3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B9258B"/>
    <w:multiLevelType w:val="hybridMultilevel"/>
    <w:tmpl w:val="F8D4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730E35"/>
    <w:multiLevelType w:val="hybridMultilevel"/>
    <w:tmpl w:val="8B56FEC0"/>
    <w:lvl w:ilvl="0" w:tplc="8340A1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A13EA"/>
    <w:multiLevelType w:val="multilevel"/>
    <w:tmpl w:val="36F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12E72"/>
    <w:multiLevelType w:val="multilevel"/>
    <w:tmpl w:val="1D7A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F4271"/>
    <w:multiLevelType w:val="hybridMultilevel"/>
    <w:tmpl w:val="4E58E4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9804D2"/>
    <w:multiLevelType w:val="hybridMultilevel"/>
    <w:tmpl w:val="845411A6"/>
    <w:lvl w:ilvl="0" w:tplc="6A8298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7714F7"/>
    <w:multiLevelType w:val="multilevel"/>
    <w:tmpl w:val="FACE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45710"/>
    <w:multiLevelType w:val="multilevel"/>
    <w:tmpl w:val="8712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D282D"/>
    <w:multiLevelType w:val="multilevel"/>
    <w:tmpl w:val="264C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C74E1"/>
    <w:multiLevelType w:val="hybridMultilevel"/>
    <w:tmpl w:val="8FB46C7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E05691"/>
    <w:multiLevelType w:val="multilevel"/>
    <w:tmpl w:val="7576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7013E"/>
    <w:multiLevelType w:val="multilevel"/>
    <w:tmpl w:val="B04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915F2"/>
    <w:multiLevelType w:val="multilevel"/>
    <w:tmpl w:val="173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508A1"/>
    <w:multiLevelType w:val="multilevel"/>
    <w:tmpl w:val="865C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D1EB6"/>
    <w:multiLevelType w:val="hybridMultilevel"/>
    <w:tmpl w:val="A3684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E056B6"/>
    <w:multiLevelType w:val="hybridMultilevel"/>
    <w:tmpl w:val="6D60540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5A0591"/>
    <w:multiLevelType w:val="hybridMultilevel"/>
    <w:tmpl w:val="5030ACB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083B88"/>
    <w:multiLevelType w:val="hybridMultilevel"/>
    <w:tmpl w:val="105AB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0F4896"/>
    <w:multiLevelType w:val="hybridMultilevel"/>
    <w:tmpl w:val="B3B8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10256D"/>
    <w:multiLevelType w:val="hybridMultilevel"/>
    <w:tmpl w:val="2402D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8A697B"/>
    <w:multiLevelType w:val="multilevel"/>
    <w:tmpl w:val="C9F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E723AA"/>
    <w:multiLevelType w:val="multilevel"/>
    <w:tmpl w:val="B94A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8B6BA7"/>
    <w:multiLevelType w:val="hybridMultilevel"/>
    <w:tmpl w:val="7E9CB6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20721F"/>
    <w:multiLevelType w:val="hybridMultilevel"/>
    <w:tmpl w:val="C59ED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5D5BC7"/>
    <w:multiLevelType w:val="hybridMultilevel"/>
    <w:tmpl w:val="795C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793202">
    <w:abstractNumId w:val="12"/>
  </w:num>
  <w:num w:numId="2" w16cid:durableId="394086362">
    <w:abstractNumId w:val="8"/>
  </w:num>
  <w:num w:numId="3" w16cid:durableId="388503544">
    <w:abstractNumId w:val="27"/>
  </w:num>
  <w:num w:numId="4" w16cid:durableId="1223642666">
    <w:abstractNumId w:val="24"/>
  </w:num>
  <w:num w:numId="5" w16cid:durableId="2031952288">
    <w:abstractNumId w:val="5"/>
  </w:num>
  <w:num w:numId="6" w16cid:durableId="2016226938">
    <w:abstractNumId w:val="17"/>
  </w:num>
  <w:num w:numId="7" w16cid:durableId="1295258253">
    <w:abstractNumId w:val="23"/>
  </w:num>
  <w:num w:numId="8" w16cid:durableId="1104570388">
    <w:abstractNumId w:val="32"/>
  </w:num>
  <w:num w:numId="9" w16cid:durableId="1217426577">
    <w:abstractNumId w:val="11"/>
  </w:num>
  <w:num w:numId="10" w16cid:durableId="401831229">
    <w:abstractNumId w:val="22"/>
  </w:num>
  <w:num w:numId="11" w16cid:durableId="1412854996">
    <w:abstractNumId w:val="30"/>
  </w:num>
  <w:num w:numId="12" w16cid:durableId="332297635">
    <w:abstractNumId w:val="3"/>
  </w:num>
  <w:num w:numId="13" w16cid:durableId="183324669">
    <w:abstractNumId w:val="13"/>
  </w:num>
  <w:num w:numId="14" w16cid:durableId="667489292">
    <w:abstractNumId w:val="2"/>
  </w:num>
  <w:num w:numId="15" w16cid:durableId="62529476">
    <w:abstractNumId w:val="6"/>
  </w:num>
  <w:num w:numId="16" w16cid:durableId="1132597133">
    <w:abstractNumId w:val="20"/>
  </w:num>
  <w:num w:numId="17" w16cid:durableId="1038580285">
    <w:abstractNumId w:val="16"/>
  </w:num>
  <w:num w:numId="18" w16cid:durableId="1056709574">
    <w:abstractNumId w:val="14"/>
  </w:num>
  <w:num w:numId="19" w16cid:durableId="422994715">
    <w:abstractNumId w:val="25"/>
  </w:num>
  <w:num w:numId="20" w16cid:durableId="558325080">
    <w:abstractNumId w:val="31"/>
  </w:num>
  <w:num w:numId="21" w16cid:durableId="1599680317">
    <w:abstractNumId w:val="29"/>
  </w:num>
  <w:num w:numId="22" w16cid:durableId="1807048249">
    <w:abstractNumId w:val="18"/>
  </w:num>
  <w:num w:numId="23" w16cid:durableId="1943880745">
    <w:abstractNumId w:val="28"/>
  </w:num>
  <w:num w:numId="24" w16cid:durableId="2060933530">
    <w:abstractNumId w:val="9"/>
  </w:num>
  <w:num w:numId="25" w16cid:durableId="1427574515">
    <w:abstractNumId w:val="4"/>
  </w:num>
  <w:num w:numId="26" w16cid:durableId="1801453976">
    <w:abstractNumId w:val="7"/>
  </w:num>
  <w:num w:numId="27" w16cid:durableId="735321249">
    <w:abstractNumId w:val="26"/>
  </w:num>
  <w:num w:numId="28" w16cid:durableId="588972463">
    <w:abstractNumId w:val="15"/>
  </w:num>
  <w:num w:numId="29" w16cid:durableId="1648240238">
    <w:abstractNumId w:val="19"/>
  </w:num>
  <w:num w:numId="30" w16cid:durableId="89667064">
    <w:abstractNumId w:val="21"/>
  </w:num>
  <w:num w:numId="31" w16cid:durableId="1947690551">
    <w:abstractNumId w:val="10"/>
  </w:num>
  <w:num w:numId="32" w16cid:durableId="258760109">
    <w:abstractNumId w:val="1"/>
  </w:num>
  <w:num w:numId="33" w16cid:durableId="155813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314D1"/>
    <w:rsid w:val="0004263F"/>
    <w:rsid w:val="000F62B0"/>
    <w:rsid w:val="001240D7"/>
    <w:rsid w:val="001617D7"/>
    <w:rsid w:val="00167303"/>
    <w:rsid w:val="001B7FA6"/>
    <w:rsid w:val="001F61C3"/>
    <w:rsid w:val="00211600"/>
    <w:rsid w:val="00230D5E"/>
    <w:rsid w:val="002709B4"/>
    <w:rsid w:val="002E5AC1"/>
    <w:rsid w:val="002F04A3"/>
    <w:rsid w:val="003454D4"/>
    <w:rsid w:val="003B0BDA"/>
    <w:rsid w:val="004045F9"/>
    <w:rsid w:val="004133D9"/>
    <w:rsid w:val="00424E7C"/>
    <w:rsid w:val="004A2DCB"/>
    <w:rsid w:val="00512108"/>
    <w:rsid w:val="00526D20"/>
    <w:rsid w:val="00535CE3"/>
    <w:rsid w:val="005B7CE9"/>
    <w:rsid w:val="00671D7E"/>
    <w:rsid w:val="006B7E3B"/>
    <w:rsid w:val="006E46EE"/>
    <w:rsid w:val="006F405D"/>
    <w:rsid w:val="0075119E"/>
    <w:rsid w:val="0078485B"/>
    <w:rsid w:val="0079720E"/>
    <w:rsid w:val="00832E5A"/>
    <w:rsid w:val="00837276"/>
    <w:rsid w:val="008553D5"/>
    <w:rsid w:val="008E4737"/>
    <w:rsid w:val="008F75F7"/>
    <w:rsid w:val="00943E29"/>
    <w:rsid w:val="00945D98"/>
    <w:rsid w:val="009C3D2C"/>
    <w:rsid w:val="009E1CB3"/>
    <w:rsid w:val="00A356A6"/>
    <w:rsid w:val="00A940B9"/>
    <w:rsid w:val="00AA3AFD"/>
    <w:rsid w:val="00AC4AC2"/>
    <w:rsid w:val="00B34667"/>
    <w:rsid w:val="00B47536"/>
    <w:rsid w:val="00B71F18"/>
    <w:rsid w:val="00B84566"/>
    <w:rsid w:val="00BE2550"/>
    <w:rsid w:val="00BE3110"/>
    <w:rsid w:val="00C50058"/>
    <w:rsid w:val="00C67123"/>
    <w:rsid w:val="00CB2FF6"/>
    <w:rsid w:val="00CC6F79"/>
    <w:rsid w:val="00CF3550"/>
    <w:rsid w:val="00D056B9"/>
    <w:rsid w:val="00D60A6B"/>
    <w:rsid w:val="00D85C51"/>
    <w:rsid w:val="00DB1754"/>
    <w:rsid w:val="00DF61CA"/>
    <w:rsid w:val="00E71E4A"/>
    <w:rsid w:val="00E87543"/>
    <w:rsid w:val="00EB232F"/>
    <w:rsid w:val="00EB7807"/>
    <w:rsid w:val="00EC104A"/>
    <w:rsid w:val="00EC4ECC"/>
    <w:rsid w:val="00EE3EC9"/>
    <w:rsid w:val="00EF3014"/>
    <w:rsid w:val="00F24C47"/>
    <w:rsid w:val="00F2680E"/>
    <w:rsid w:val="00F80F35"/>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D0EE8"/>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63F"/>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4263F"/>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EC4EC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04263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4263F"/>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4263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263F"/>
    <w:rPr>
      <w:color w:val="0563C1" w:themeColor="hyperlink"/>
      <w:u w:val="single"/>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0Bullet"/>
    <w:basedOn w:val="Normal"/>
    <w:link w:val="ListParagraphChar"/>
    <w:uiPriority w:val="34"/>
    <w:qFormat/>
    <w:rsid w:val="0004263F"/>
    <w:pPr>
      <w:ind w:left="720"/>
      <w:contextualSpacing/>
    </w:pPr>
    <w:rPr>
      <w:kern w:val="0"/>
      <w14:ligatures w14:val="none"/>
    </w:rPr>
  </w:style>
  <w:style w:type="paragraph" w:styleId="NoSpacing">
    <w:name w:val="No Spacing"/>
    <w:uiPriority w:val="1"/>
    <w:qFormat/>
    <w:rsid w:val="0004263F"/>
    <w:rPr>
      <w:kern w:val="0"/>
      <w:sz w:val="22"/>
      <w:szCs w:val="22"/>
      <w14:ligatures w14:val="none"/>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rsid w:val="0004263F"/>
    <w:rPr>
      <w:kern w:val="0"/>
      <w14:ligatures w14:val="none"/>
    </w:rPr>
  </w:style>
  <w:style w:type="character" w:styleId="FollowedHyperlink">
    <w:name w:val="FollowedHyperlink"/>
    <w:basedOn w:val="DefaultParagraphFont"/>
    <w:uiPriority w:val="99"/>
    <w:semiHidden/>
    <w:unhideWhenUsed/>
    <w:rsid w:val="0004263F"/>
    <w:rPr>
      <w:color w:val="954F72" w:themeColor="followedHyperlink"/>
      <w:u w:val="single"/>
    </w:rPr>
  </w:style>
  <w:style w:type="paragraph" w:styleId="NormalWeb">
    <w:name w:val="Normal (Web)"/>
    <w:basedOn w:val="Normal"/>
    <w:uiPriority w:val="99"/>
    <w:semiHidden/>
    <w:unhideWhenUsed/>
    <w:rsid w:val="00AC4AC2"/>
    <w:pPr>
      <w:spacing w:before="100" w:beforeAutospacing="1" w:after="100" w:afterAutospacing="1"/>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AC4AC2"/>
    <w:rPr>
      <w:b/>
      <w:bCs/>
    </w:rPr>
  </w:style>
  <w:style w:type="character" w:customStyle="1" w:styleId="Heading3Char">
    <w:name w:val="Heading 3 Char"/>
    <w:basedOn w:val="DefaultParagraphFont"/>
    <w:link w:val="Heading3"/>
    <w:uiPriority w:val="9"/>
    <w:semiHidden/>
    <w:rsid w:val="00EC4EC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lepsy.org.au/about-epilepsy/first-aid/" TargetMode="External"/><Relationship Id="rId13" Type="http://schemas.openxmlformats.org/officeDocument/2006/relationships/hyperlink" Target="https://epilepsyqueensland.com.au/about-epilepsy-epilepsy-queensland/seizure-first-aid/emergency-management-pla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ilepsy.org.au/our_services/epilepsy-nurse-line/" TargetMode="External"/><Relationship Id="rId12" Type="http://schemas.openxmlformats.org/officeDocument/2006/relationships/hyperlink" Target="https://www.epilepsy.org.au/how-we-can-help/our-services/seizure-management-plannin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ealthdirect.gov.au/epileps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ilepsyfoundation.org.au/understanding-epilepsy/epilepsy-and-seizure-management-tools/epilepsy-plans/" TargetMode="External"/><Relationship Id="rId5" Type="http://schemas.openxmlformats.org/officeDocument/2006/relationships/footnotes" Target="footnotes.xml"/><Relationship Id="rId15" Type="http://schemas.openxmlformats.org/officeDocument/2006/relationships/hyperlink" Target="https://learn.epilepsy.org.au/w/events" TargetMode="External"/><Relationship Id="rId10" Type="http://schemas.openxmlformats.org/officeDocument/2006/relationships/hyperlink" Target="https://epilepsyfoundation.org.au/understanding-epilepsy/seizure-first-a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ilepsyfoundation.org.au/understanding-epilepsy/treatments-and-management/" TargetMode="External"/><Relationship Id="rId14" Type="http://schemas.openxmlformats.org/officeDocument/2006/relationships/hyperlink" Target="https://www.epilepsy.org.au/sudep-check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3965</Words>
  <Characters>24537</Characters>
  <Application>Microsoft Office Word</Application>
  <DocSecurity>0</DocSecurity>
  <Lines>597</Lines>
  <Paragraphs>275</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28435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3</cp:revision>
  <dcterms:created xsi:type="dcterms:W3CDTF">2025-12-08T08:36:00Z</dcterms:created>
  <dcterms:modified xsi:type="dcterms:W3CDTF">2025-12-08T08:37:00Z</dcterms:modified>
  <cp:category>NDIS</cp:category>
</cp:coreProperties>
</file>